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1626" w14:textId="26FB3133" w:rsidR="00475286" w:rsidRPr="00F83D8F" w:rsidRDefault="0073025D" w:rsidP="0073025D">
      <w:pPr>
        <w:spacing w:before="120" w:after="120"/>
        <w:rPr>
          <w:rFonts w:ascii="Century Gothic" w:hAnsi="Century Gothic" w:cs="Times New Roman"/>
        </w:rPr>
      </w:pPr>
      <w:r w:rsidRPr="00F83D8F">
        <w:rPr>
          <w:rFonts w:ascii="Century Gothic" w:hAnsi="Century Gothic" w:cs="Helvetica"/>
          <w:noProof/>
          <w:sz w:val="32"/>
          <w:lang w:eastAsia="fr-FR"/>
        </w:rPr>
        <w:drawing>
          <wp:anchor distT="0" distB="0" distL="114300" distR="114300" simplePos="0" relativeHeight="251700224" behindDoc="1" locked="0" layoutInCell="1" allowOverlap="1" wp14:anchorId="65DD98C6" wp14:editId="5729764D">
            <wp:simplePos x="0" y="0"/>
            <wp:positionH relativeFrom="margin">
              <wp:posOffset>2242185</wp:posOffset>
            </wp:positionH>
            <wp:positionV relativeFrom="paragraph">
              <wp:posOffset>0</wp:posOffset>
            </wp:positionV>
            <wp:extent cx="1272540" cy="1272540"/>
            <wp:effectExtent l="0" t="0" r="3810" b="3810"/>
            <wp:wrapTight wrapText="bothSides">
              <wp:wrapPolygon edited="0">
                <wp:start x="0" y="0"/>
                <wp:lineTo x="0" y="21341"/>
                <wp:lineTo x="21341" y="21341"/>
                <wp:lineTo x="2134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88034" w14:textId="77777777" w:rsidR="00475286" w:rsidRPr="00F83D8F" w:rsidRDefault="00475286" w:rsidP="0073025D">
      <w:pPr>
        <w:spacing w:before="120" w:after="120"/>
        <w:rPr>
          <w:rFonts w:ascii="Century Gothic" w:hAnsi="Century Gothic" w:cs="Times New Roman"/>
        </w:rPr>
      </w:pPr>
    </w:p>
    <w:p w14:paraId="71A7C073" w14:textId="6EA6B0A9" w:rsidR="00560C66" w:rsidRPr="00F83D8F" w:rsidRDefault="00560C66" w:rsidP="0073025D">
      <w:pPr>
        <w:spacing w:before="120" w:after="120"/>
        <w:rPr>
          <w:rFonts w:ascii="Century Gothic" w:hAnsi="Century Gothic" w:cs="Times New Roman"/>
        </w:rPr>
      </w:pPr>
    </w:p>
    <w:p w14:paraId="04893655" w14:textId="7452C26F" w:rsidR="00975667" w:rsidRPr="00F83D8F" w:rsidRDefault="00975667" w:rsidP="0073025D">
      <w:pPr>
        <w:spacing w:before="120" w:after="120"/>
        <w:rPr>
          <w:rFonts w:ascii="Century Gothic" w:hAnsi="Century Gothic" w:cs="Times New Roman"/>
        </w:rPr>
      </w:pPr>
    </w:p>
    <w:p w14:paraId="043DF879" w14:textId="77777777" w:rsidR="0073025D" w:rsidRPr="00F83D8F" w:rsidRDefault="0073025D" w:rsidP="00013CF0">
      <w:pPr>
        <w:spacing w:before="120" w:after="120"/>
        <w:rPr>
          <w:rFonts w:ascii="Century Gothic" w:hAnsi="Century Gothic" w:cs="Tahoma"/>
          <w:b/>
          <w:bCs/>
          <w:color w:val="000000"/>
          <w:sz w:val="28"/>
          <w:szCs w:val="28"/>
          <w:lang w:val="fr-CI"/>
        </w:rPr>
      </w:pPr>
    </w:p>
    <w:p w14:paraId="0FF4A7DA" w14:textId="57EB9848" w:rsidR="00560C66" w:rsidRPr="00F83D8F" w:rsidRDefault="0073025D" w:rsidP="0073025D">
      <w:pPr>
        <w:spacing w:before="120" w:after="120"/>
        <w:jc w:val="center"/>
        <w:rPr>
          <w:rFonts w:ascii="Century Gothic" w:hAnsi="Century Gothic" w:cs="Tahoma"/>
          <w:b/>
          <w:bCs/>
          <w:color w:val="000000"/>
          <w:sz w:val="28"/>
          <w:szCs w:val="28"/>
          <w:lang w:val="fr-CI"/>
        </w:rPr>
      </w:pPr>
      <w:r w:rsidRPr="00F83D8F">
        <w:rPr>
          <w:rFonts w:ascii="Century Gothic" w:hAnsi="Century Gothic" w:cs="Tahoma"/>
          <w:b/>
          <w:bCs/>
          <w:color w:val="000000"/>
          <w:sz w:val="28"/>
          <w:szCs w:val="28"/>
          <w:lang w:val="fr-CI"/>
        </w:rPr>
        <w:t>PROJET DE POLE AGRO-INDUSTRIEL DANS LA REGION DU BELIER</w:t>
      </w:r>
    </w:p>
    <w:p w14:paraId="2497B98B" w14:textId="77777777" w:rsidR="0073025D" w:rsidRPr="00F83D8F" w:rsidRDefault="0073025D" w:rsidP="0073025D">
      <w:pPr>
        <w:spacing w:before="120" w:after="120"/>
        <w:jc w:val="center"/>
        <w:rPr>
          <w:rFonts w:ascii="Century Gothic" w:hAnsi="Century Gothic" w:cs="Times New Roman"/>
        </w:rPr>
      </w:pPr>
    </w:p>
    <w:p w14:paraId="1EF5FB8D" w14:textId="39B65B63" w:rsidR="00975667" w:rsidRPr="00533E62" w:rsidRDefault="005419D9" w:rsidP="0073025D">
      <w:pPr>
        <w:pStyle w:val="Titre"/>
        <w:spacing w:before="120" w:after="120"/>
        <w:rPr>
          <w:rFonts w:ascii="Arial Black" w:hAnsi="Arial Black"/>
          <w:b/>
          <w:bCs/>
          <w:color w:val="E36C0A" w:themeColor="accent6" w:themeShade="BF"/>
        </w:rPr>
      </w:pPr>
      <w:r w:rsidRPr="00533E62">
        <w:rPr>
          <w:rFonts w:ascii="Arial Black" w:hAnsi="Arial Black"/>
          <w:b/>
          <w:bCs/>
          <w:color w:val="E36C0A" w:themeColor="accent6" w:themeShade="BF"/>
        </w:rPr>
        <w:t>PLAN D’AFFAIRES</w:t>
      </w:r>
    </w:p>
    <w:p w14:paraId="2B7A2EC5" w14:textId="699B8713" w:rsidR="003751BA" w:rsidRPr="00C5422B" w:rsidRDefault="00F72BBD" w:rsidP="0073025D">
      <w:pPr>
        <w:pStyle w:val="Sous-titre"/>
        <w:spacing w:before="120" w:after="120"/>
        <w:rPr>
          <w:rFonts w:ascii="Century Gothic" w:hAnsi="Century Gothic"/>
          <w:b/>
          <w:bCs/>
          <w:sz w:val="28"/>
          <w:szCs w:val="28"/>
        </w:rPr>
      </w:pPr>
      <w:r w:rsidRPr="00C5422B">
        <w:rPr>
          <w:rFonts w:ascii="Century Gothic" w:hAnsi="Century Gothic"/>
          <w:b/>
          <w:bCs/>
          <w:sz w:val="28"/>
          <w:szCs w:val="28"/>
        </w:rPr>
        <w:t>Production et commercialisation d</w:t>
      </w:r>
      <w:r w:rsidR="00C5422B" w:rsidRPr="00C5422B">
        <w:rPr>
          <w:rFonts w:ascii="Century Gothic" w:hAnsi="Century Gothic"/>
          <w:b/>
          <w:bCs/>
          <w:sz w:val="28"/>
          <w:szCs w:val="28"/>
        </w:rPr>
        <w:t>E</w:t>
      </w:r>
      <w:r w:rsidR="00115CB9">
        <w:rPr>
          <w:rFonts w:ascii="Century Gothic" w:hAnsi="Century Gothic"/>
          <w:b/>
          <w:bCs/>
          <w:sz w:val="28"/>
          <w:szCs w:val="28"/>
        </w:rPr>
        <w:t xml:space="preserve"> farine de manioc </w:t>
      </w:r>
    </w:p>
    <w:p w14:paraId="13FBD91B" w14:textId="53EC5140" w:rsidR="00196077" w:rsidRPr="00F83D8F" w:rsidRDefault="00115CB9" w:rsidP="0073025D">
      <w:pPr>
        <w:spacing w:before="120" w:after="120"/>
        <w:rPr>
          <w:rFonts w:ascii="Century Gothic" w:hAnsi="Century Gothic"/>
          <w:sz w:val="24"/>
          <w:szCs w:val="24"/>
        </w:rPr>
      </w:pPr>
      <w:r>
        <w:rPr>
          <w:noProof/>
        </w:rPr>
        <w:drawing>
          <wp:anchor distT="0" distB="0" distL="114300" distR="114300" simplePos="0" relativeHeight="251658752" behindDoc="1" locked="0" layoutInCell="1" allowOverlap="1" wp14:anchorId="5E96654B" wp14:editId="10DC8AC1">
            <wp:simplePos x="0" y="0"/>
            <wp:positionH relativeFrom="column">
              <wp:posOffset>1605280</wp:posOffset>
            </wp:positionH>
            <wp:positionV relativeFrom="paragraph">
              <wp:posOffset>17145</wp:posOffset>
            </wp:positionV>
            <wp:extent cx="2371658" cy="2314575"/>
            <wp:effectExtent l="0" t="0" r="0" b="0"/>
            <wp:wrapTight wrapText="bothSides">
              <wp:wrapPolygon edited="0">
                <wp:start x="0" y="0"/>
                <wp:lineTo x="0" y="21333"/>
                <wp:lineTo x="21345" y="21333"/>
                <wp:lineTo x="21345" y="0"/>
                <wp:lineTo x="0" y="0"/>
              </wp:wrapPolygon>
            </wp:wrapTight>
            <wp:docPr id="733607635" name="Image 1" descr="Celnat Farine de Manioc 500G – Green Village Ma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nat Farine de Manioc 500G – Green Village Maroc"/>
                    <pic:cNvPicPr>
                      <a:picLocks noChangeAspect="1" noChangeArrowheads="1"/>
                    </pic:cNvPicPr>
                  </pic:nvPicPr>
                  <pic:blipFill rotWithShape="1">
                    <a:blip r:embed="rId9">
                      <a:extLst>
                        <a:ext uri="{28A0092B-C50C-407E-A947-70E740481C1C}">
                          <a14:useLocalDpi xmlns:a14="http://schemas.microsoft.com/office/drawing/2010/main" val="0"/>
                        </a:ext>
                      </a:extLst>
                    </a:blip>
                    <a:srcRect t="39552"/>
                    <a:stretch/>
                  </pic:blipFill>
                  <pic:spPr bwMode="auto">
                    <a:xfrm>
                      <a:off x="0" y="0"/>
                      <a:ext cx="2371658" cy="231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F1376D" w14:textId="140F3131" w:rsidR="00964634" w:rsidRPr="00F83D8F" w:rsidRDefault="00964634" w:rsidP="0073025D">
      <w:pPr>
        <w:spacing w:before="120" w:after="120"/>
        <w:rPr>
          <w:rFonts w:ascii="Century Gothic" w:hAnsi="Century Gothic"/>
        </w:rPr>
      </w:pPr>
    </w:p>
    <w:p w14:paraId="4CFE21D9" w14:textId="160F9FE7" w:rsidR="00964634" w:rsidRPr="00F83D8F" w:rsidRDefault="00964634" w:rsidP="0073025D">
      <w:pPr>
        <w:spacing w:before="120" w:after="120"/>
        <w:rPr>
          <w:rFonts w:ascii="Century Gothic" w:hAnsi="Century Gothic"/>
        </w:rPr>
      </w:pPr>
    </w:p>
    <w:p w14:paraId="6749C95A" w14:textId="397C06BA" w:rsidR="00964634" w:rsidRPr="00F83D8F" w:rsidRDefault="00964634" w:rsidP="0073025D">
      <w:pPr>
        <w:spacing w:before="120" w:after="120"/>
        <w:rPr>
          <w:rFonts w:ascii="Century Gothic" w:hAnsi="Century Gothic"/>
        </w:rPr>
      </w:pPr>
    </w:p>
    <w:p w14:paraId="661ADEF1" w14:textId="2FE7A76E" w:rsidR="00196077" w:rsidRPr="00F83D8F" w:rsidRDefault="00196077" w:rsidP="0073025D">
      <w:pPr>
        <w:spacing w:before="120" w:after="120"/>
        <w:rPr>
          <w:rFonts w:ascii="Century Gothic" w:hAnsi="Century Gothic"/>
        </w:rPr>
      </w:pPr>
    </w:p>
    <w:p w14:paraId="3878331A" w14:textId="77777777" w:rsidR="0073025D" w:rsidRPr="00F83D8F" w:rsidRDefault="0073025D" w:rsidP="0073025D">
      <w:pPr>
        <w:spacing w:before="120" w:after="120"/>
        <w:rPr>
          <w:rFonts w:ascii="Century Gothic" w:hAnsi="Century Gothic"/>
        </w:rPr>
      </w:pPr>
    </w:p>
    <w:p w14:paraId="0AE7CEB7" w14:textId="77777777" w:rsidR="0073025D" w:rsidRDefault="0073025D" w:rsidP="0073025D">
      <w:pPr>
        <w:spacing w:before="120" w:after="120"/>
        <w:rPr>
          <w:rFonts w:ascii="Century Gothic" w:hAnsi="Century Gothic"/>
        </w:rPr>
      </w:pPr>
    </w:p>
    <w:p w14:paraId="546F72EA" w14:textId="77777777" w:rsidR="0073025D" w:rsidRPr="00F83D8F" w:rsidRDefault="0073025D" w:rsidP="0073025D">
      <w:pPr>
        <w:spacing w:before="120" w:after="120"/>
        <w:rPr>
          <w:rFonts w:ascii="Century Gothic" w:hAnsi="Century Gothic"/>
        </w:rPr>
      </w:pPr>
    </w:p>
    <w:p w14:paraId="265D0EAE" w14:textId="77777777" w:rsidR="0019112E" w:rsidRPr="00F83D8F" w:rsidRDefault="0019112E" w:rsidP="0073025D">
      <w:pPr>
        <w:spacing w:before="120" w:after="120"/>
        <w:rPr>
          <w:rFonts w:ascii="Century Gothic" w:hAnsi="Century Gothic"/>
        </w:rPr>
      </w:pPr>
    </w:p>
    <w:tbl>
      <w:tblPr>
        <w:tblW w:w="9072" w:type="dxa"/>
        <w:jc w:val="center"/>
        <w:tblLook w:val="04A0" w:firstRow="1" w:lastRow="0" w:firstColumn="1" w:lastColumn="0" w:noHBand="0" w:noVBand="1"/>
      </w:tblPr>
      <w:tblGrid>
        <w:gridCol w:w="3261"/>
        <w:gridCol w:w="5811"/>
      </w:tblGrid>
      <w:tr w:rsidR="00196077" w:rsidRPr="00F83D8F" w14:paraId="206C0BEC" w14:textId="77777777" w:rsidTr="00F72BBD">
        <w:trPr>
          <w:trHeight w:val="454"/>
          <w:jc w:val="center"/>
        </w:trPr>
        <w:tc>
          <w:tcPr>
            <w:tcW w:w="3261" w:type="dxa"/>
            <w:shd w:val="clear" w:color="000000" w:fill="FFFFFF"/>
            <w:vAlign w:val="center"/>
            <w:hideMark/>
          </w:tcPr>
          <w:p w14:paraId="7B8FB426" w14:textId="129B0D83"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l’entreprise :</w:t>
            </w:r>
          </w:p>
        </w:tc>
        <w:tc>
          <w:tcPr>
            <w:tcW w:w="5811" w:type="dxa"/>
            <w:shd w:val="clear" w:color="000000" w:fill="FFFFFF"/>
            <w:vAlign w:val="center"/>
          </w:tcPr>
          <w:p w14:paraId="52FF1F99" w14:textId="44DFF0EB" w:rsidR="00196077" w:rsidRPr="006C4E81" w:rsidRDefault="00196077" w:rsidP="00321A23">
            <w:pPr>
              <w:spacing w:after="0" w:line="240" w:lineRule="auto"/>
              <w:rPr>
                <w:rFonts w:ascii="Century Gothic" w:hAnsi="Century Gothic"/>
                <w:b/>
                <w:bCs/>
                <w:caps/>
                <w:spacing w:val="20"/>
              </w:rPr>
            </w:pPr>
          </w:p>
        </w:tc>
      </w:tr>
      <w:tr w:rsidR="00196077" w:rsidRPr="00F83D8F" w14:paraId="496813D7" w14:textId="77777777" w:rsidTr="00F72BBD">
        <w:trPr>
          <w:trHeight w:val="454"/>
          <w:jc w:val="center"/>
        </w:trPr>
        <w:tc>
          <w:tcPr>
            <w:tcW w:w="3261" w:type="dxa"/>
            <w:shd w:val="clear" w:color="000000" w:fill="FFFFFF"/>
            <w:vAlign w:val="center"/>
            <w:hideMark/>
          </w:tcPr>
          <w:p w14:paraId="6C122051" w14:textId="4B021BD1"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Localisation :</w:t>
            </w:r>
          </w:p>
        </w:tc>
        <w:tc>
          <w:tcPr>
            <w:tcW w:w="5811" w:type="dxa"/>
            <w:shd w:val="clear" w:color="000000" w:fill="FFFFFF"/>
            <w:vAlign w:val="center"/>
          </w:tcPr>
          <w:p w14:paraId="0E6EBD7D" w14:textId="5E2A5357" w:rsidR="00196077" w:rsidRPr="000D0E07" w:rsidRDefault="00196077" w:rsidP="00321A23">
            <w:pPr>
              <w:spacing w:after="0" w:line="240" w:lineRule="auto"/>
              <w:rPr>
                <w:rFonts w:ascii="Century Gothic" w:hAnsi="Century Gothic"/>
                <w:b/>
                <w:bCs/>
                <w:caps/>
                <w:spacing w:val="20"/>
              </w:rPr>
            </w:pPr>
          </w:p>
        </w:tc>
      </w:tr>
      <w:tr w:rsidR="00196077" w:rsidRPr="00F83D8F" w14:paraId="39DF2016" w14:textId="77777777" w:rsidTr="00F72BBD">
        <w:trPr>
          <w:trHeight w:val="454"/>
          <w:jc w:val="center"/>
        </w:trPr>
        <w:tc>
          <w:tcPr>
            <w:tcW w:w="3261" w:type="dxa"/>
            <w:shd w:val="clear" w:color="000000" w:fill="FFFFFF"/>
            <w:vAlign w:val="center"/>
            <w:hideMark/>
          </w:tcPr>
          <w:p w14:paraId="38CDF81F" w14:textId="0594F21A"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l'entrepreneur :</w:t>
            </w:r>
          </w:p>
        </w:tc>
        <w:tc>
          <w:tcPr>
            <w:tcW w:w="5811" w:type="dxa"/>
            <w:shd w:val="clear" w:color="000000" w:fill="FFFFFF"/>
            <w:vAlign w:val="center"/>
          </w:tcPr>
          <w:p w14:paraId="50B48F02" w14:textId="18CC26FF" w:rsidR="00196077" w:rsidRPr="000D0E07" w:rsidRDefault="00196077" w:rsidP="00F72BBD">
            <w:pPr>
              <w:spacing w:after="0" w:line="240" w:lineRule="auto"/>
              <w:rPr>
                <w:rFonts w:ascii="Century Gothic" w:hAnsi="Century Gothic"/>
                <w:b/>
                <w:bCs/>
                <w:caps/>
                <w:spacing w:val="20"/>
              </w:rPr>
            </w:pPr>
          </w:p>
        </w:tc>
      </w:tr>
      <w:tr w:rsidR="00196077" w:rsidRPr="00F83D8F" w14:paraId="40F44513" w14:textId="77777777" w:rsidTr="00F72BBD">
        <w:trPr>
          <w:trHeight w:val="454"/>
          <w:jc w:val="center"/>
        </w:trPr>
        <w:tc>
          <w:tcPr>
            <w:tcW w:w="3261" w:type="dxa"/>
            <w:shd w:val="clear" w:color="000000" w:fill="FFFFFF"/>
            <w:vAlign w:val="center"/>
            <w:hideMark/>
          </w:tcPr>
          <w:p w14:paraId="3FDEB619" w14:textId="45748B6D"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Contacts :</w:t>
            </w:r>
          </w:p>
        </w:tc>
        <w:tc>
          <w:tcPr>
            <w:tcW w:w="5811" w:type="dxa"/>
            <w:shd w:val="clear" w:color="000000" w:fill="FFFFFF"/>
            <w:vAlign w:val="center"/>
          </w:tcPr>
          <w:p w14:paraId="5DFCA935" w14:textId="6B00B7CF" w:rsidR="00196077" w:rsidRPr="000D0E07" w:rsidRDefault="00196077" w:rsidP="00C81F3C">
            <w:pPr>
              <w:spacing w:after="0" w:line="240" w:lineRule="auto"/>
              <w:rPr>
                <w:rFonts w:ascii="Century Gothic" w:hAnsi="Century Gothic"/>
                <w:b/>
                <w:bCs/>
                <w:caps/>
                <w:spacing w:val="20"/>
              </w:rPr>
            </w:pPr>
          </w:p>
        </w:tc>
      </w:tr>
    </w:tbl>
    <w:p w14:paraId="749E9BC0" w14:textId="77777777" w:rsidR="00F72BBD" w:rsidRDefault="00F72BBD" w:rsidP="0073025D">
      <w:pPr>
        <w:pStyle w:val="Sous-titre"/>
        <w:spacing w:before="120" w:after="120"/>
        <w:rPr>
          <w:rFonts w:ascii="Century Gothic" w:hAnsi="Century Gothic"/>
          <w:caps w:val="0"/>
          <w:sz w:val="24"/>
          <w:szCs w:val="24"/>
        </w:rPr>
      </w:pPr>
    </w:p>
    <w:p w14:paraId="19591BA3" w14:textId="159882BA" w:rsidR="00475286" w:rsidRPr="00F83D8F" w:rsidRDefault="0019112E" w:rsidP="0073025D">
      <w:pPr>
        <w:pStyle w:val="Sous-titre"/>
        <w:spacing w:before="120" w:after="120"/>
        <w:rPr>
          <w:rFonts w:ascii="Century Gothic" w:hAnsi="Century Gothic"/>
          <w:sz w:val="24"/>
          <w:szCs w:val="24"/>
        </w:rPr>
      </w:pPr>
      <w:r>
        <w:rPr>
          <w:rFonts w:ascii="Century Gothic" w:hAnsi="Century Gothic"/>
          <w:caps w:val="0"/>
          <w:sz w:val="24"/>
          <w:szCs w:val="24"/>
        </w:rPr>
        <w:t xml:space="preserve">Yamoussoukro, le </w:t>
      </w:r>
    </w:p>
    <w:p w14:paraId="6C9205DB" w14:textId="77777777" w:rsidR="00F83D8F" w:rsidRDefault="00F83D8F" w:rsidP="0073025D">
      <w:pPr>
        <w:rPr>
          <w:rFonts w:ascii="Century Gothic" w:hAnsi="Century Gothic"/>
        </w:rPr>
      </w:pPr>
    </w:p>
    <w:p w14:paraId="7B9F567D" w14:textId="29F2D7F3" w:rsidR="00F83D8F" w:rsidRDefault="00F83D8F" w:rsidP="00F83D8F">
      <w:pPr>
        <w:jc w:val="center"/>
        <w:rPr>
          <w:rFonts w:ascii="Century Gothic" w:hAnsi="Century Gothic"/>
          <w:sz w:val="20"/>
          <w:szCs w:val="20"/>
        </w:rPr>
        <w:sectPr w:rsidR="00F83D8F" w:rsidSect="004D7008">
          <w:headerReference w:type="default" r:id="rId10"/>
          <w:footerReference w:type="default" r:id="rId11"/>
          <w:pgSz w:w="11906" w:h="16838"/>
          <w:pgMar w:top="1417" w:right="1417" w:bottom="1417" w:left="1417" w:header="708" w:footer="708" w:gutter="0"/>
          <w:cols w:space="708"/>
          <w:titlePg/>
          <w:docGrid w:linePitch="360"/>
        </w:sectPr>
      </w:pPr>
      <w:r w:rsidRPr="00F83D8F">
        <w:rPr>
          <w:rFonts w:ascii="Century Gothic" w:hAnsi="Century Gothic" w:cs="Helvetica-Oblique"/>
          <w:i/>
          <w:iCs/>
          <w:noProof/>
          <w:color w:val="003782"/>
          <w:lang w:eastAsia="fr-FR"/>
        </w:rPr>
        <w:drawing>
          <wp:anchor distT="0" distB="0" distL="114300" distR="114300" simplePos="0" relativeHeight="251699200" behindDoc="1" locked="0" layoutInCell="1" allowOverlap="1" wp14:anchorId="10EBEB90" wp14:editId="645352E7">
            <wp:simplePos x="0" y="0"/>
            <wp:positionH relativeFrom="margin">
              <wp:align>center</wp:align>
            </wp:positionH>
            <wp:positionV relativeFrom="paragraph">
              <wp:posOffset>418465</wp:posOffset>
            </wp:positionV>
            <wp:extent cx="1758315" cy="323850"/>
            <wp:effectExtent l="0" t="0" r="0" b="0"/>
            <wp:wrapTight wrapText="bothSides">
              <wp:wrapPolygon edited="0">
                <wp:start x="0" y="0"/>
                <wp:lineTo x="0" y="20329"/>
                <wp:lineTo x="21296" y="20329"/>
                <wp:lineTo x="2129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REC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8315" cy="323850"/>
                    </a:xfrm>
                    <a:prstGeom prst="rect">
                      <a:avLst/>
                    </a:prstGeom>
                  </pic:spPr>
                </pic:pic>
              </a:graphicData>
            </a:graphic>
            <wp14:sizeRelH relativeFrom="page">
              <wp14:pctWidth>0</wp14:pctWidth>
            </wp14:sizeRelH>
            <wp14:sizeRelV relativeFrom="page">
              <wp14:pctHeight>0</wp14:pctHeight>
            </wp14:sizeRelV>
          </wp:anchor>
        </w:drawing>
      </w:r>
      <w:r w:rsidRPr="00F83D8F">
        <w:rPr>
          <w:rFonts w:ascii="Century Gothic" w:hAnsi="Century Gothic"/>
          <w:sz w:val="20"/>
          <w:szCs w:val="20"/>
        </w:rPr>
        <w:t>Préparé avec l’assistance technique de :</w:t>
      </w:r>
    </w:p>
    <w:sdt>
      <w:sdtPr>
        <w:rPr>
          <w:rFonts w:asciiTheme="majorHAnsi" w:hAnsiTheme="majorHAnsi"/>
          <w:b w:val="0"/>
          <w:bCs w:val="0"/>
          <w:caps w:val="0"/>
          <w:color w:val="auto"/>
          <w:sz w:val="22"/>
          <w:szCs w:val="22"/>
          <w:lang w:bidi="ar-SA"/>
        </w:rPr>
        <w:id w:val="-2083289796"/>
        <w:docPartObj>
          <w:docPartGallery w:val="Table of Contents"/>
          <w:docPartUnique/>
        </w:docPartObj>
      </w:sdtPr>
      <w:sdtContent>
        <w:p w14:paraId="6E7B6464" w14:textId="3B9AEFAF" w:rsidR="00800D94" w:rsidRDefault="00800D94" w:rsidP="00800D94">
          <w:pPr>
            <w:pStyle w:val="En-ttedetabledesmatires"/>
            <w:ind w:left="360" w:hanging="360"/>
          </w:pPr>
          <w:r>
            <w:t>Table des matières</w:t>
          </w:r>
        </w:p>
        <w:p w14:paraId="69A5B7AD" w14:textId="567619F3" w:rsidR="00F77A68" w:rsidRDefault="00800D94">
          <w:pPr>
            <w:pStyle w:val="TM1"/>
            <w:rPr>
              <w:rFonts w:asciiTheme="minorHAnsi" w:eastAsiaTheme="minorEastAsia" w:hAnsiTheme="minorHAnsi" w:cstheme="minorBidi"/>
              <w:noProof/>
              <w:kern w:val="2"/>
              <w:sz w:val="24"/>
              <w:szCs w:val="24"/>
              <w:lang w:eastAsia="fr-FR"/>
              <w14:ligatures w14:val="standardContextual"/>
            </w:rPr>
          </w:pPr>
          <w:r w:rsidRPr="00195448">
            <w:rPr>
              <w:rFonts w:ascii="Bahnschrift Light" w:hAnsi="Bahnschrift Light"/>
            </w:rPr>
            <w:fldChar w:fldCharType="begin"/>
          </w:r>
          <w:r w:rsidRPr="00195448">
            <w:rPr>
              <w:rFonts w:ascii="Bahnschrift Light" w:hAnsi="Bahnschrift Light"/>
            </w:rPr>
            <w:instrText xml:space="preserve"> TOC \o "1-3" \h \z \u </w:instrText>
          </w:r>
          <w:r w:rsidRPr="00195448">
            <w:rPr>
              <w:rFonts w:ascii="Bahnschrift Light" w:hAnsi="Bahnschrift Light"/>
            </w:rPr>
            <w:fldChar w:fldCharType="separate"/>
          </w:r>
          <w:hyperlink w:anchor="_Toc160814391" w:history="1">
            <w:r w:rsidR="00F77A68" w:rsidRPr="00822264">
              <w:rPr>
                <w:rStyle w:val="Lienhypertexte"/>
                <w:noProof/>
              </w:rPr>
              <w:t>1.</w:t>
            </w:r>
            <w:r w:rsidR="00F77A68">
              <w:rPr>
                <w:rFonts w:asciiTheme="minorHAnsi" w:eastAsiaTheme="minorEastAsia" w:hAnsiTheme="minorHAnsi" w:cstheme="minorBidi"/>
                <w:noProof/>
                <w:kern w:val="2"/>
                <w:sz w:val="24"/>
                <w:szCs w:val="24"/>
                <w:lang w:eastAsia="fr-FR"/>
                <w14:ligatures w14:val="standardContextual"/>
              </w:rPr>
              <w:tab/>
            </w:r>
            <w:r w:rsidR="00F77A68" w:rsidRPr="00822264">
              <w:rPr>
                <w:rStyle w:val="Lienhypertexte"/>
                <w:noProof/>
              </w:rPr>
              <w:t>ANALYSE STRATEGIQUE ET OPERATIONNELLE</w:t>
            </w:r>
            <w:r w:rsidR="00F77A68">
              <w:rPr>
                <w:noProof/>
                <w:webHidden/>
              </w:rPr>
              <w:tab/>
            </w:r>
            <w:r w:rsidR="00F77A68">
              <w:rPr>
                <w:noProof/>
                <w:webHidden/>
              </w:rPr>
              <w:fldChar w:fldCharType="begin"/>
            </w:r>
            <w:r w:rsidR="00F77A68">
              <w:rPr>
                <w:noProof/>
                <w:webHidden/>
              </w:rPr>
              <w:instrText xml:space="preserve"> PAGEREF _Toc160814391 \h </w:instrText>
            </w:r>
            <w:r w:rsidR="00F77A68">
              <w:rPr>
                <w:noProof/>
                <w:webHidden/>
              </w:rPr>
            </w:r>
            <w:r w:rsidR="00F77A68">
              <w:rPr>
                <w:noProof/>
                <w:webHidden/>
              </w:rPr>
              <w:fldChar w:fldCharType="separate"/>
            </w:r>
            <w:r w:rsidR="00F77A68">
              <w:rPr>
                <w:noProof/>
                <w:webHidden/>
              </w:rPr>
              <w:t>3</w:t>
            </w:r>
            <w:r w:rsidR="00F77A68">
              <w:rPr>
                <w:noProof/>
                <w:webHidden/>
              </w:rPr>
              <w:fldChar w:fldCharType="end"/>
            </w:r>
          </w:hyperlink>
        </w:p>
        <w:p w14:paraId="158445F6" w14:textId="32FB4BF8" w:rsidR="00F77A68" w:rsidRDefault="00F77A68">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392" w:history="1">
            <w:r w:rsidRPr="00822264">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822264">
              <w:rPr>
                <w:rStyle w:val="Lienhypertexte"/>
                <w:noProof/>
              </w:rPr>
              <w:t>Présentation du projet</w:t>
            </w:r>
            <w:r>
              <w:rPr>
                <w:noProof/>
                <w:webHidden/>
              </w:rPr>
              <w:tab/>
            </w:r>
            <w:r>
              <w:rPr>
                <w:noProof/>
                <w:webHidden/>
              </w:rPr>
              <w:fldChar w:fldCharType="begin"/>
            </w:r>
            <w:r>
              <w:rPr>
                <w:noProof/>
                <w:webHidden/>
              </w:rPr>
              <w:instrText xml:space="preserve"> PAGEREF _Toc160814392 \h </w:instrText>
            </w:r>
            <w:r>
              <w:rPr>
                <w:noProof/>
                <w:webHidden/>
              </w:rPr>
            </w:r>
            <w:r>
              <w:rPr>
                <w:noProof/>
                <w:webHidden/>
              </w:rPr>
              <w:fldChar w:fldCharType="separate"/>
            </w:r>
            <w:r>
              <w:rPr>
                <w:noProof/>
                <w:webHidden/>
              </w:rPr>
              <w:t>3</w:t>
            </w:r>
            <w:r>
              <w:rPr>
                <w:noProof/>
                <w:webHidden/>
              </w:rPr>
              <w:fldChar w:fldCharType="end"/>
            </w:r>
          </w:hyperlink>
        </w:p>
        <w:p w14:paraId="0E7CA73E" w14:textId="5C550333" w:rsidR="00F77A68" w:rsidRDefault="00F77A68">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393" w:history="1">
            <w:r w:rsidRPr="00822264">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822264">
              <w:rPr>
                <w:rStyle w:val="Lienhypertexte"/>
                <w:noProof/>
              </w:rPr>
              <w:t>Planification marketing du projet</w:t>
            </w:r>
            <w:r>
              <w:rPr>
                <w:noProof/>
                <w:webHidden/>
              </w:rPr>
              <w:tab/>
            </w:r>
            <w:r>
              <w:rPr>
                <w:noProof/>
                <w:webHidden/>
              </w:rPr>
              <w:fldChar w:fldCharType="begin"/>
            </w:r>
            <w:r>
              <w:rPr>
                <w:noProof/>
                <w:webHidden/>
              </w:rPr>
              <w:instrText xml:space="preserve"> PAGEREF _Toc160814393 \h </w:instrText>
            </w:r>
            <w:r>
              <w:rPr>
                <w:noProof/>
                <w:webHidden/>
              </w:rPr>
            </w:r>
            <w:r>
              <w:rPr>
                <w:noProof/>
                <w:webHidden/>
              </w:rPr>
              <w:fldChar w:fldCharType="separate"/>
            </w:r>
            <w:r>
              <w:rPr>
                <w:noProof/>
                <w:webHidden/>
              </w:rPr>
              <w:t>4</w:t>
            </w:r>
            <w:r>
              <w:rPr>
                <w:noProof/>
                <w:webHidden/>
              </w:rPr>
              <w:fldChar w:fldCharType="end"/>
            </w:r>
          </w:hyperlink>
        </w:p>
        <w:p w14:paraId="5F28A3D4" w14:textId="07543883" w:rsidR="00F77A68" w:rsidRDefault="00F77A68">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394" w:history="1">
            <w:r w:rsidRPr="00822264">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822264">
              <w:rPr>
                <w:rStyle w:val="Lienhypertexte"/>
                <w:noProof/>
              </w:rPr>
              <w:t>Infrastructures et technologie du projet</w:t>
            </w:r>
            <w:r>
              <w:rPr>
                <w:noProof/>
                <w:webHidden/>
              </w:rPr>
              <w:tab/>
            </w:r>
            <w:r>
              <w:rPr>
                <w:noProof/>
                <w:webHidden/>
              </w:rPr>
              <w:fldChar w:fldCharType="begin"/>
            </w:r>
            <w:r>
              <w:rPr>
                <w:noProof/>
                <w:webHidden/>
              </w:rPr>
              <w:instrText xml:space="preserve"> PAGEREF _Toc160814394 \h </w:instrText>
            </w:r>
            <w:r>
              <w:rPr>
                <w:noProof/>
                <w:webHidden/>
              </w:rPr>
            </w:r>
            <w:r>
              <w:rPr>
                <w:noProof/>
                <w:webHidden/>
              </w:rPr>
              <w:fldChar w:fldCharType="separate"/>
            </w:r>
            <w:r>
              <w:rPr>
                <w:noProof/>
                <w:webHidden/>
              </w:rPr>
              <w:t>4</w:t>
            </w:r>
            <w:r>
              <w:rPr>
                <w:noProof/>
                <w:webHidden/>
              </w:rPr>
              <w:fldChar w:fldCharType="end"/>
            </w:r>
          </w:hyperlink>
        </w:p>
        <w:p w14:paraId="3521DF99" w14:textId="73E5AD18" w:rsidR="00F77A68" w:rsidRDefault="00F77A68">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395" w:history="1">
            <w:r w:rsidRPr="00822264">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822264">
              <w:rPr>
                <w:rStyle w:val="Lienhypertexte"/>
                <w:noProof/>
              </w:rPr>
              <w:t>Organisation des équipes et fonctionnement</w:t>
            </w:r>
            <w:r>
              <w:rPr>
                <w:noProof/>
                <w:webHidden/>
              </w:rPr>
              <w:tab/>
            </w:r>
            <w:r>
              <w:rPr>
                <w:noProof/>
                <w:webHidden/>
              </w:rPr>
              <w:fldChar w:fldCharType="begin"/>
            </w:r>
            <w:r>
              <w:rPr>
                <w:noProof/>
                <w:webHidden/>
              </w:rPr>
              <w:instrText xml:space="preserve"> PAGEREF _Toc160814395 \h </w:instrText>
            </w:r>
            <w:r>
              <w:rPr>
                <w:noProof/>
                <w:webHidden/>
              </w:rPr>
            </w:r>
            <w:r>
              <w:rPr>
                <w:noProof/>
                <w:webHidden/>
              </w:rPr>
              <w:fldChar w:fldCharType="separate"/>
            </w:r>
            <w:r>
              <w:rPr>
                <w:noProof/>
                <w:webHidden/>
              </w:rPr>
              <w:t>5</w:t>
            </w:r>
            <w:r>
              <w:rPr>
                <w:noProof/>
                <w:webHidden/>
              </w:rPr>
              <w:fldChar w:fldCharType="end"/>
            </w:r>
          </w:hyperlink>
        </w:p>
        <w:p w14:paraId="6F8BB36A" w14:textId="4321DC41" w:rsidR="00F77A68" w:rsidRDefault="00F77A68">
          <w:pPr>
            <w:pStyle w:val="TM1"/>
            <w:rPr>
              <w:rFonts w:asciiTheme="minorHAnsi" w:eastAsiaTheme="minorEastAsia" w:hAnsiTheme="minorHAnsi" w:cstheme="minorBidi"/>
              <w:noProof/>
              <w:kern w:val="2"/>
              <w:sz w:val="24"/>
              <w:szCs w:val="24"/>
              <w:lang w:eastAsia="fr-FR"/>
              <w14:ligatures w14:val="standardContextual"/>
            </w:rPr>
          </w:pPr>
          <w:hyperlink w:anchor="_Toc160814396" w:history="1">
            <w:r w:rsidRPr="00822264">
              <w:rPr>
                <w:rStyle w:val="Lienhypertexte"/>
                <w:noProof/>
              </w:rPr>
              <w:t>2.</w:t>
            </w:r>
            <w:r>
              <w:rPr>
                <w:rFonts w:asciiTheme="minorHAnsi" w:eastAsiaTheme="minorEastAsia" w:hAnsiTheme="minorHAnsi" w:cstheme="minorBidi"/>
                <w:noProof/>
                <w:kern w:val="2"/>
                <w:sz w:val="24"/>
                <w:szCs w:val="24"/>
                <w:lang w:eastAsia="fr-FR"/>
                <w14:ligatures w14:val="standardContextual"/>
              </w:rPr>
              <w:tab/>
            </w:r>
            <w:r w:rsidRPr="00822264">
              <w:rPr>
                <w:rStyle w:val="Lienhypertexte"/>
                <w:noProof/>
              </w:rPr>
              <w:t>ESTIMATIONS FINANCIERES</w:t>
            </w:r>
            <w:r>
              <w:rPr>
                <w:noProof/>
                <w:webHidden/>
              </w:rPr>
              <w:tab/>
            </w:r>
            <w:r>
              <w:rPr>
                <w:noProof/>
                <w:webHidden/>
              </w:rPr>
              <w:fldChar w:fldCharType="begin"/>
            </w:r>
            <w:r>
              <w:rPr>
                <w:noProof/>
                <w:webHidden/>
              </w:rPr>
              <w:instrText xml:space="preserve"> PAGEREF _Toc160814396 \h </w:instrText>
            </w:r>
            <w:r>
              <w:rPr>
                <w:noProof/>
                <w:webHidden/>
              </w:rPr>
            </w:r>
            <w:r>
              <w:rPr>
                <w:noProof/>
                <w:webHidden/>
              </w:rPr>
              <w:fldChar w:fldCharType="separate"/>
            </w:r>
            <w:r>
              <w:rPr>
                <w:noProof/>
                <w:webHidden/>
              </w:rPr>
              <w:t>7</w:t>
            </w:r>
            <w:r>
              <w:rPr>
                <w:noProof/>
                <w:webHidden/>
              </w:rPr>
              <w:fldChar w:fldCharType="end"/>
            </w:r>
          </w:hyperlink>
        </w:p>
        <w:p w14:paraId="5D6EEA9C" w14:textId="708EE002" w:rsidR="00F77A68" w:rsidRDefault="00F77A68">
          <w:pPr>
            <w:pStyle w:val="TM1"/>
            <w:rPr>
              <w:rFonts w:asciiTheme="minorHAnsi" w:eastAsiaTheme="minorEastAsia" w:hAnsiTheme="minorHAnsi" w:cstheme="minorBidi"/>
              <w:noProof/>
              <w:kern w:val="2"/>
              <w:sz w:val="24"/>
              <w:szCs w:val="24"/>
              <w:lang w:eastAsia="fr-FR"/>
              <w14:ligatures w14:val="standardContextual"/>
            </w:rPr>
          </w:pPr>
          <w:hyperlink w:anchor="_Toc160814397" w:history="1">
            <w:r w:rsidRPr="00822264">
              <w:rPr>
                <w:rStyle w:val="Lienhypertexte"/>
                <w:noProof/>
              </w:rPr>
              <w:t>3.</w:t>
            </w:r>
            <w:r>
              <w:rPr>
                <w:rFonts w:asciiTheme="minorHAnsi" w:eastAsiaTheme="minorEastAsia" w:hAnsiTheme="minorHAnsi" w:cstheme="minorBidi"/>
                <w:noProof/>
                <w:kern w:val="2"/>
                <w:sz w:val="24"/>
                <w:szCs w:val="24"/>
                <w:lang w:eastAsia="fr-FR"/>
                <w14:ligatures w14:val="standardContextual"/>
              </w:rPr>
              <w:tab/>
            </w:r>
            <w:r w:rsidRPr="00822264">
              <w:rPr>
                <w:rStyle w:val="Lienhypertexte"/>
                <w:noProof/>
              </w:rPr>
              <w:t>IDENTIFICATION DES RISQUES ET LEUR MITIGATION</w:t>
            </w:r>
            <w:r>
              <w:rPr>
                <w:noProof/>
                <w:webHidden/>
              </w:rPr>
              <w:tab/>
            </w:r>
            <w:r>
              <w:rPr>
                <w:noProof/>
                <w:webHidden/>
              </w:rPr>
              <w:fldChar w:fldCharType="begin"/>
            </w:r>
            <w:r>
              <w:rPr>
                <w:noProof/>
                <w:webHidden/>
              </w:rPr>
              <w:instrText xml:space="preserve"> PAGEREF _Toc160814397 \h </w:instrText>
            </w:r>
            <w:r>
              <w:rPr>
                <w:noProof/>
                <w:webHidden/>
              </w:rPr>
            </w:r>
            <w:r>
              <w:rPr>
                <w:noProof/>
                <w:webHidden/>
              </w:rPr>
              <w:fldChar w:fldCharType="separate"/>
            </w:r>
            <w:r>
              <w:rPr>
                <w:noProof/>
                <w:webHidden/>
              </w:rPr>
              <w:t>11</w:t>
            </w:r>
            <w:r>
              <w:rPr>
                <w:noProof/>
                <w:webHidden/>
              </w:rPr>
              <w:fldChar w:fldCharType="end"/>
            </w:r>
          </w:hyperlink>
        </w:p>
        <w:p w14:paraId="0EC74B83" w14:textId="032B3B51" w:rsidR="00800D94" w:rsidRDefault="00800D94" w:rsidP="00013CF0">
          <w:pPr>
            <w:pStyle w:val="TM2"/>
            <w:tabs>
              <w:tab w:val="right" w:leader="dot" w:pos="9346"/>
            </w:tabs>
            <w:spacing w:line="360" w:lineRule="auto"/>
          </w:pPr>
          <w:r w:rsidRPr="00195448">
            <w:rPr>
              <w:rFonts w:ascii="Bahnschrift Light" w:hAnsi="Bahnschrift Light"/>
              <w:b/>
              <w:bCs/>
            </w:rPr>
            <w:fldChar w:fldCharType="end"/>
          </w:r>
        </w:p>
      </w:sdtContent>
    </w:sdt>
    <w:p w14:paraId="5DE179A0" w14:textId="77777777" w:rsidR="00F83D8F" w:rsidRDefault="00F83D8F" w:rsidP="00F83D8F">
      <w:pPr>
        <w:rPr>
          <w:rFonts w:ascii="Century Gothic" w:hAnsi="Century Gothic"/>
          <w:sz w:val="20"/>
          <w:szCs w:val="20"/>
        </w:rPr>
      </w:pPr>
    </w:p>
    <w:p w14:paraId="6394AE24" w14:textId="77777777" w:rsidR="00F83D8F" w:rsidRDefault="00F83D8F" w:rsidP="00F83D8F">
      <w:pPr>
        <w:rPr>
          <w:rFonts w:ascii="Century Gothic" w:hAnsi="Century Gothic"/>
          <w:sz w:val="20"/>
          <w:szCs w:val="20"/>
        </w:rPr>
      </w:pPr>
    </w:p>
    <w:p w14:paraId="7F0FF53F" w14:textId="77777777" w:rsidR="00F83D8F" w:rsidRDefault="00F83D8F" w:rsidP="00F83D8F">
      <w:pPr>
        <w:rPr>
          <w:rFonts w:ascii="Century Gothic" w:hAnsi="Century Gothic"/>
          <w:sz w:val="20"/>
          <w:szCs w:val="20"/>
        </w:rPr>
      </w:pPr>
    </w:p>
    <w:p w14:paraId="1E06A6DD" w14:textId="77777777" w:rsidR="00F83D8F" w:rsidRDefault="00F83D8F" w:rsidP="00F83D8F">
      <w:pPr>
        <w:rPr>
          <w:rFonts w:ascii="Century Gothic" w:hAnsi="Century Gothic"/>
          <w:sz w:val="20"/>
          <w:szCs w:val="20"/>
        </w:rPr>
      </w:pPr>
    </w:p>
    <w:p w14:paraId="1E7E634C" w14:textId="77777777" w:rsidR="00F83D8F" w:rsidRDefault="00F83D8F" w:rsidP="00F83D8F">
      <w:pPr>
        <w:rPr>
          <w:rFonts w:ascii="Century Gothic" w:hAnsi="Century Gothic"/>
          <w:sz w:val="20"/>
          <w:szCs w:val="20"/>
        </w:rPr>
      </w:pPr>
    </w:p>
    <w:p w14:paraId="787ACF72" w14:textId="77777777" w:rsidR="00F83D8F" w:rsidRDefault="00F83D8F" w:rsidP="00F83D8F">
      <w:pPr>
        <w:rPr>
          <w:rFonts w:ascii="Century Gothic" w:hAnsi="Century Gothic"/>
          <w:sz w:val="20"/>
          <w:szCs w:val="20"/>
        </w:rPr>
        <w:sectPr w:rsidR="00F83D8F" w:rsidSect="004D7008">
          <w:headerReference w:type="first" r:id="rId13"/>
          <w:footerReference w:type="first" r:id="rId14"/>
          <w:pgSz w:w="11906" w:h="16838"/>
          <w:pgMar w:top="1417" w:right="1133" w:bottom="1417" w:left="1417" w:header="708" w:footer="708" w:gutter="0"/>
          <w:cols w:space="708"/>
          <w:titlePg/>
          <w:docGrid w:linePitch="360"/>
        </w:sectPr>
      </w:pPr>
    </w:p>
    <w:p w14:paraId="0AC55B8A" w14:textId="3C941375" w:rsidR="0044629E" w:rsidRPr="004604B3" w:rsidRDefault="0044629E" w:rsidP="0044629E">
      <w:pPr>
        <w:pStyle w:val="Titre1"/>
        <w:numPr>
          <w:ilvl w:val="0"/>
          <w:numId w:val="30"/>
        </w:numPr>
        <w:ind w:left="426" w:hanging="426"/>
      </w:pPr>
      <w:bookmarkStart w:id="0" w:name="_Toc137477677"/>
      <w:bookmarkStart w:id="1" w:name="_Toc160814391"/>
      <w:r>
        <w:lastRenderedPageBreak/>
        <w:t>ANALYSE STRATEGIQUE ET OPERATIONNELLE</w:t>
      </w:r>
      <w:bookmarkEnd w:id="0"/>
      <w:bookmarkEnd w:id="1"/>
    </w:p>
    <w:p w14:paraId="7FC14864" w14:textId="23FCA9C1" w:rsidR="00ED5A1D" w:rsidRPr="001A2950" w:rsidRDefault="00ED5A1D" w:rsidP="004C0517">
      <w:pPr>
        <w:pStyle w:val="Titre2"/>
        <w:numPr>
          <w:ilvl w:val="1"/>
          <w:numId w:val="30"/>
        </w:numPr>
        <w:spacing w:line="360" w:lineRule="auto"/>
        <w:rPr>
          <w:sz w:val="32"/>
        </w:rPr>
      </w:pPr>
      <w:bookmarkStart w:id="2" w:name="_Toc138327596"/>
      <w:bookmarkStart w:id="3" w:name="_Toc160814392"/>
      <w:bookmarkEnd w:id="2"/>
      <w:r w:rsidRPr="001A2950">
        <w:rPr>
          <w:sz w:val="32"/>
        </w:rPr>
        <w:t>Présentation du projet</w:t>
      </w:r>
      <w:bookmarkEnd w:id="3"/>
    </w:p>
    <w:p w14:paraId="7B817CCF" w14:textId="2920D8EC" w:rsidR="00F70C71" w:rsidRDefault="00F70C71"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6C3493">
        <w:rPr>
          <w:rFonts w:ascii="Bahnschrift Light" w:hAnsi="Bahnschrift Light" w:cs="Calibri Light"/>
          <w:color w:val="363435"/>
          <w:w w:val="106"/>
        </w:rPr>
        <w:t xml:space="preserve">Le projet </w:t>
      </w:r>
      <w:r w:rsidR="00280512" w:rsidRPr="006C3493">
        <w:rPr>
          <w:rFonts w:ascii="Bahnschrift Light" w:hAnsi="Bahnschrift Light" w:cs="Calibri Light"/>
          <w:color w:val="363435"/>
          <w:w w:val="106"/>
        </w:rPr>
        <w:t>consiste à</w:t>
      </w:r>
      <w:r w:rsidR="00B05272">
        <w:rPr>
          <w:rFonts w:ascii="Bahnschrift Light" w:hAnsi="Bahnschrift Light" w:cs="Calibri Light"/>
          <w:color w:val="363435"/>
          <w:w w:val="106"/>
        </w:rPr>
        <w:t xml:space="preserve"> mettre </w:t>
      </w:r>
      <w:r w:rsidR="00DB0307">
        <w:rPr>
          <w:rFonts w:ascii="Bahnschrift Light" w:hAnsi="Bahnschrift Light" w:cs="Calibri Light"/>
          <w:color w:val="363435"/>
          <w:w w:val="106"/>
        </w:rPr>
        <w:t xml:space="preserve">produire et commercialiser de la farine boulangère de qualité supérieur à base de manioc. Cette farine peut être mélanger à a farine de blé à concurrence de 30% pour la production du pain. Cela à l’avantage de réduire les coûts de production des boulangeries. </w:t>
      </w:r>
    </w:p>
    <w:p w14:paraId="7853B504" w14:textId="17DB4895" w:rsidR="00B73A62" w:rsidRDefault="00B73A62"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B73A62">
        <w:rPr>
          <w:rFonts w:ascii="Bahnschrift Light" w:hAnsi="Bahnschrift Light" w:cs="Calibri Light"/>
          <w:color w:val="363435"/>
          <w:w w:val="106"/>
        </w:rPr>
        <w:t xml:space="preserve">Le projet vise à </w:t>
      </w:r>
      <w:r w:rsidR="00DB0307">
        <w:rPr>
          <w:rFonts w:ascii="Bahnschrift Light" w:hAnsi="Bahnschrift Light" w:cs="Calibri Light"/>
          <w:color w:val="363435"/>
          <w:w w:val="106"/>
        </w:rPr>
        <w:t xml:space="preserve">apporter une réponse à la dépendance au blé, dans la production du pain, mais aussi a favorisé l’émergence d’initiative local visant la transformation des produits locaux notamment le manioc. </w:t>
      </w:r>
      <w:r w:rsidR="00DE69E3">
        <w:rPr>
          <w:rFonts w:ascii="Bahnschrift Light" w:hAnsi="Bahnschrift Light" w:cs="Calibri Light"/>
          <w:color w:val="363435"/>
          <w:w w:val="106"/>
        </w:rPr>
        <w:t xml:space="preserve">Le projet permettra </w:t>
      </w:r>
      <w:r w:rsidR="008154CF">
        <w:rPr>
          <w:rFonts w:ascii="Bahnschrift Light" w:hAnsi="Bahnschrift Light" w:cs="Calibri Light"/>
          <w:color w:val="363435"/>
          <w:w w:val="106"/>
        </w:rPr>
        <w:t>par la suite</w:t>
      </w:r>
      <w:r w:rsidR="00DE69E3">
        <w:rPr>
          <w:rFonts w:ascii="Bahnschrift Light" w:hAnsi="Bahnschrift Light" w:cs="Calibri Light"/>
          <w:color w:val="363435"/>
          <w:w w:val="106"/>
        </w:rPr>
        <w:t xml:space="preserve"> </w:t>
      </w:r>
      <w:r w:rsidR="000D3D20">
        <w:rPr>
          <w:rFonts w:ascii="Bahnschrift Light" w:hAnsi="Bahnschrift Light" w:cs="Calibri Light"/>
          <w:color w:val="363435"/>
          <w:w w:val="106"/>
        </w:rPr>
        <w:t xml:space="preserve">de garantir </w:t>
      </w:r>
      <w:r w:rsidR="008154CF">
        <w:rPr>
          <w:rFonts w:ascii="Bahnschrift Light" w:hAnsi="Bahnschrift Light" w:cs="Calibri Light"/>
          <w:color w:val="363435"/>
          <w:w w:val="106"/>
        </w:rPr>
        <w:t xml:space="preserve">également </w:t>
      </w:r>
      <w:r w:rsidR="00DE69E3">
        <w:rPr>
          <w:rFonts w:ascii="Bahnschrift Light" w:hAnsi="Bahnschrift Light" w:cs="Calibri Light"/>
          <w:color w:val="363435"/>
          <w:w w:val="106"/>
        </w:rPr>
        <w:t xml:space="preserve">l’autonomie financière et le </w:t>
      </w:r>
      <w:r w:rsidR="008154CF">
        <w:rPr>
          <w:rFonts w:ascii="Bahnschrift Light" w:hAnsi="Bahnschrift Light" w:cs="Calibri Light"/>
          <w:color w:val="363435"/>
          <w:w w:val="106"/>
        </w:rPr>
        <w:t>développement</w:t>
      </w:r>
      <w:r w:rsidR="00DE69E3">
        <w:rPr>
          <w:rFonts w:ascii="Bahnschrift Light" w:hAnsi="Bahnschrift Light" w:cs="Calibri Light"/>
          <w:color w:val="363435"/>
          <w:w w:val="106"/>
        </w:rPr>
        <w:t xml:space="preserve"> des activités </w:t>
      </w:r>
      <w:r w:rsidR="000D3D20">
        <w:rPr>
          <w:rFonts w:ascii="Bahnschrift Light" w:hAnsi="Bahnschrift Light" w:cs="Calibri Light"/>
          <w:color w:val="363435"/>
          <w:w w:val="106"/>
        </w:rPr>
        <w:t>de l’e</w:t>
      </w:r>
      <w:r w:rsidR="00B05272">
        <w:rPr>
          <w:rFonts w:ascii="Bahnschrift Light" w:hAnsi="Bahnschrift Light" w:cs="Calibri Light"/>
          <w:color w:val="363435"/>
          <w:w w:val="106"/>
        </w:rPr>
        <w:t>ntreprise</w:t>
      </w:r>
      <w:r w:rsidR="000D3D20">
        <w:rPr>
          <w:rFonts w:ascii="Bahnschrift Light" w:hAnsi="Bahnschrift Light" w:cs="Calibri Light"/>
          <w:color w:val="363435"/>
          <w:w w:val="106"/>
        </w:rPr>
        <w:t>.</w:t>
      </w:r>
    </w:p>
    <w:p w14:paraId="23065DC3" w14:textId="334775C3" w:rsidR="00F70C71" w:rsidRPr="00D20228" w:rsidRDefault="00F70C71" w:rsidP="00F70C71">
      <w:pPr>
        <w:widowControl w:val="0"/>
        <w:autoSpaceDE w:val="0"/>
        <w:autoSpaceDN w:val="0"/>
        <w:adjustRightInd w:val="0"/>
        <w:spacing w:before="120" w:after="120" w:line="360" w:lineRule="auto"/>
        <w:jc w:val="both"/>
        <w:rPr>
          <w:rFonts w:ascii="Bahnschrift Light" w:hAnsi="Bahnschrift Light" w:cs="Calibri Light"/>
          <w:b/>
          <w:color w:val="363435"/>
          <w:w w:val="106"/>
        </w:rPr>
      </w:pPr>
      <w:r w:rsidRPr="00D20228">
        <w:rPr>
          <w:rFonts w:ascii="Bahnschrift Light" w:hAnsi="Bahnschrift Light" w:cs="Calibri Light"/>
          <w:b/>
          <w:color w:val="363435"/>
          <w:w w:val="106"/>
        </w:rPr>
        <w:t>La vision du promoteur est d’être l</w:t>
      </w:r>
      <w:r w:rsidR="006961DA">
        <w:rPr>
          <w:rFonts w:ascii="Bahnschrift Light" w:hAnsi="Bahnschrift Light" w:cs="Calibri Light"/>
          <w:b/>
          <w:color w:val="363435"/>
          <w:w w:val="106"/>
        </w:rPr>
        <w:t>a référence en matière de production de</w:t>
      </w:r>
      <w:r w:rsidR="00DB0307">
        <w:rPr>
          <w:rFonts w:ascii="Bahnschrift Light" w:hAnsi="Bahnschrift Light" w:cs="Calibri Light"/>
          <w:b/>
          <w:color w:val="363435"/>
          <w:w w:val="106"/>
        </w:rPr>
        <w:t xml:space="preserve"> farine boulangère de qualité supérieur</w:t>
      </w:r>
      <w:r w:rsidR="006961DA">
        <w:rPr>
          <w:rFonts w:ascii="Bahnschrift Light" w:hAnsi="Bahnschrift Light" w:cs="Calibri Light"/>
          <w:b/>
          <w:color w:val="363435"/>
          <w:w w:val="106"/>
        </w:rPr>
        <w:t xml:space="preserve"> </w:t>
      </w:r>
      <w:r w:rsidR="000C5A51">
        <w:rPr>
          <w:rFonts w:ascii="Bahnschrift Light" w:hAnsi="Bahnschrift Light" w:cs="Calibri Light"/>
          <w:b/>
          <w:color w:val="363435"/>
          <w:w w:val="106"/>
        </w:rPr>
        <w:t>dans la r</w:t>
      </w:r>
      <w:r w:rsidR="00782BA7" w:rsidRPr="00D20228">
        <w:rPr>
          <w:rFonts w:ascii="Bahnschrift Light" w:hAnsi="Bahnschrift Light" w:cs="Calibri Light"/>
          <w:b/>
          <w:color w:val="363435"/>
          <w:w w:val="106"/>
        </w:rPr>
        <w:t xml:space="preserve">égion du Bélier </w:t>
      </w:r>
      <w:r w:rsidR="000C5A51">
        <w:rPr>
          <w:rFonts w:ascii="Bahnschrift Light" w:hAnsi="Bahnschrift Light" w:cs="Calibri Light"/>
          <w:b/>
          <w:color w:val="363435"/>
          <w:w w:val="106"/>
        </w:rPr>
        <w:t>d’ici</w:t>
      </w:r>
      <w:r w:rsidR="00BE21B0">
        <w:rPr>
          <w:rFonts w:ascii="Bahnschrift Light" w:hAnsi="Bahnschrift Light" w:cs="Calibri Light"/>
          <w:b/>
          <w:color w:val="363435"/>
          <w:w w:val="106"/>
        </w:rPr>
        <w:t xml:space="preserve"> une dizaine d’année</w:t>
      </w:r>
      <w:r w:rsidR="00782BA7" w:rsidRPr="00D20228">
        <w:rPr>
          <w:rFonts w:ascii="Bahnschrift Light" w:hAnsi="Bahnschrift Light" w:cs="Calibri Light"/>
          <w:b/>
          <w:color w:val="363435"/>
          <w:w w:val="106"/>
        </w:rPr>
        <w:t>.</w:t>
      </w:r>
    </w:p>
    <w:p w14:paraId="7E96E570" w14:textId="7E2FCE22" w:rsidR="00467B65" w:rsidRPr="00E34C71" w:rsidRDefault="00467B65"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E34C71">
        <w:rPr>
          <w:rFonts w:ascii="Bahnschrift Light" w:hAnsi="Bahnschrift Light" w:cs="Calibri Light"/>
          <w:color w:val="363435"/>
          <w:w w:val="106"/>
        </w:rPr>
        <w:t xml:space="preserve">Les objectifs </w:t>
      </w:r>
      <w:r w:rsidR="003654A8" w:rsidRPr="00E34C71">
        <w:rPr>
          <w:rFonts w:ascii="Bahnschrift Light" w:hAnsi="Bahnschrift Light" w:cs="Calibri Light"/>
          <w:color w:val="363435"/>
          <w:w w:val="106"/>
        </w:rPr>
        <w:t xml:space="preserve">opérationnels du projet </w:t>
      </w:r>
      <w:r w:rsidRPr="00E34C71">
        <w:rPr>
          <w:rFonts w:ascii="Bahnschrift Light" w:hAnsi="Bahnschrift Light" w:cs="Calibri Light"/>
          <w:color w:val="363435"/>
          <w:w w:val="106"/>
        </w:rPr>
        <w:t>sont :</w:t>
      </w:r>
    </w:p>
    <w:p w14:paraId="6D78901D" w14:textId="0F049574" w:rsidR="00EB5DCE" w:rsidRPr="00115CB9" w:rsidRDefault="001C39AE" w:rsidP="00EB5DCE">
      <w:pPr>
        <w:pStyle w:val="Paragraphedeliste"/>
        <w:widowControl w:val="0"/>
        <w:numPr>
          <w:ilvl w:val="0"/>
          <w:numId w:val="21"/>
        </w:numPr>
        <w:autoSpaceDE w:val="0"/>
        <w:autoSpaceDN w:val="0"/>
        <w:adjustRightInd w:val="0"/>
        <w:spacing w:before="120" w:after="120" w:line="360" w:lineRule="auto"/>
        <w:jc w:val="both"/>
        <w:rPr>
          <w:rFonts w:ascii="Bahnschrift Light" w:hAnsi="Bahnschrift Light" w:cs="Calibri Light"/>
          <w:color w:val="363435"/>
          <w:w w:val="106"/>
        </w:rPr>
      </w:pPr>
      <w:r w:rsidRPr="00115CB9">
        <w:rPr>
          <w:rFonts w:ascii="Bahnschrift Light" w:hAnsi="Bahnschrift Light" w:cs="Calibri Light"/>
          <w:color w:val="363435"/>
          <w:w w:val="106"/>
        </w:rPr>
        <w:t>Commercialiser</w:t>
      </w:r>
      <w:r w:rsidR="00286683" w:rsidRPr="00115CB9">
        <w:rPr>
          <w:rFonts w:ascii="Bahnschrift Light" w:hAnsi="Bahnschrift Light" w:cs="Calibri Light"/>
          <w:color w:val="363435"/>
          <w:w w:val="106"/>
        </w:rPr>
        <w:t xml:space="preserve"> </w:t>
      </w:r>
      <w:r w:rsidR="00B930D4" w:rsidRPr="00115CB9">
        <w:rPr>
          <w:rFonts w:ascii="Bahnschrift Light" w:hAnsi="Bahnschrift Light" w:cs="Calibri Light"/>
          <w:color w:val="363435"/>
          <w:w w:val="106"/>
        </w:rPr>
        <w:t xml:space="preserve">+ 100 tonnes de farine par an à </w:t>
      </w:r>
      <w:r w:rsidRPr="00115CB9">
        <w:rPr>
          <w:rFonts w:ascii="Bahnschrift Light" w:hAnsi="Bahnschrift Light" w:cs="Calibri Light"/>
          <w:color w:val="363435"/>
          <w:w w:val="106"/>
        </w:rPr>
        <w:t>partir 2026</w:t>
      </w:r>
      <w:r w:rsidR="00EB5DCE" w:rsidRPr="00115CB9">
        <w:rPr>
          <w:rFonts w:ascii="Bahnschrift Light" w:hAnsi="Bahnschrift Light" w:cs="Calibri Light"/>
          <w:color w:val="363435"/>
          <w:w w:val="106"/>
        </w:rPr>
        <w:t> ;</w:t>
      </w:r>
    </w:p>
    <w:p w14:paraId="72A446F4" w14:textId="77777777" w:rsidR="001C39AE" w:rsidRPr="00115CB9" w:rsidRDefault="001C39AE" w:rsidP="001C39AE">
      <w:pPr>
        <w:pStyle w:val="Paragraphedeliste"/>
        <w:widowControl w:val="0"/>
        <w:numPr>
          <w:ilvl w:val="0"/>
          <w:numId w:val="21"/>
        </w:numPr>
        <w:autoSpaceDE w:val="0"/>
        <w:autoSpaceDN w:val="0"/>
        <w:adjustRightInd w:val="0"/>
        <w:spacing w:before="120" w:after="120" w:line="360" w:lineRule="auto"/>
        <w:jc w:val="both"/>
        <w:rPr>
          <w:rFonts w:ascii="Bahnschrift Light" w:hAnsi="Bahnschrift Light" w:cs="Calibri Light"/>
          <w:color w:val="363435"/>
          <w:w w:val="106"/>
        </w:rPr>
      </w:pPr>
      <w:r w:rsidRPr="00115CB9">
        <w:rPr>
          <w:rFonts w:ascii="Bahnschrift Light" w:hAnsi="Bahnschrift Light" w:cs="Calibri Light"/>
          <w:color w:val="363435"/>
          <w:w w:val="106"/>
        </w:rPr>
        <w:t>Maitriser ces coûts pour assurer sa pérennité</w:t>
      </w:r>
    </w:p>
    <w:p w14:paraId="1CE5BC0B" w14:textId="438C2640" w:rsidR="006961DA" w:rsidRPr="00115CB9" w:rsidRDefault="006961DA" w:rsidP="001C39AE">
      <w:pPr>
        <w:pStyle w:val="Paragraphedeliste"/>
        <w:widowControl w:val="0"/>
        <w:numPr>
          <w:ilvl w:val="0"/>
          <w:numId w:val="21"/>
        </w:numPr>
        <w:autoSpaceDE w:val="0"/>
        <w:autoSpaceDN w:val="0"/>
        <w:adjustRightInd w:val="0"/>
        <w:spacing w:before="120" w:after="120" w:line="360" w:lineRule="auto"/>
        <w:jc w:val="both"/>
        <w:rPr>
          <w:rFonts w:ascii="Bahnschrift Light" w:hAnsi="Bahnschrift Light" w:cs="Calibri Light"/>
          <w:color w:val="363435"/>
          <w:w w:val="106"/>
        </w:rPr>
      </w:pPr>
      <w:r w:rsidRPr="00115CB9">
        <w:rPr>
          <w:rFonts w:ascii="Bahnschrift Light" w:hAnsi="Bahnschrift Light" w:cs="Calibri Light"/>
          <w:color w:val="363435"/>
          <w:w w:val="106"/>
        </w:rPr>
        <w:t>Honorer ses engagements financiers auprès des prêteurs.</w:t>
      </w:r>
    </w:p>
    <w:p w14:paraId="33874BEA" w14:textId="77777777" w:rsidR="0095109B" w:rsidRPr="00C22D70" w:rsidRDefault="0095109B" w:rsidP="00C35ED0">
      <w:pPr>
        <w:widowControl w:val="0"/>
        <w:autoSpaceDE w:val="0"/>
        <w:autoSpaceDN w:val="0"/>
        <w:adjustRightInd w:val="0"/>
        <w:spacing w:before="120" w:after="120" w:line="360" w:lineRule="auto"/>
        <w:jc w:val="both"/>
        <w:rPr>
          <w:rFonts w:ascii="Bahnschrift Light" w:hAnsi="Bahnschrift Light" w:cs="Calibri Light"/>
          <w:color w:val="363435"/>
          <w:w w:val="106"/>
          <w:sz w:val="2"/>
        </w:rPr>
      </w:pPr>
    </w:p>
    <w:p w14:paraId="46C5599E" w14:textId="77777777" w:rsidR="00427CF8" w:rsidRDefault="0095109B" w:rsidP="00C35ED0">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1D049C">
        <w:rPr>
          <w:rFonts w:ascii="Bahnschrift Light" w:hAnsi="Bahnschrift Light" w:cs="Calibri Light"/>
          <w:color w:val="363435"/>
          <w:w w:val="106"/>
        </w:rPr>
        <w:t xml:space="preserve">A côté de cette analyse microéconomique, nous relevons que le gouvernement </w:t>
      </w:r>
      <w:r w:rsidR="006961DA">
        <w:rPr>
          <w:rFonts w:ascii="Bahnschrift Light" w:hAnsi="Bahnschrift Light" w:cs="Calibri Light"/>
          <w:color w:val="363435"/>
          <w:w w:val="106"/>
        </w:rPr>
        <w:t xml:space="preserve">s’est engagé à faire de la jeunesse sa priorité. Il entend à travers du PJ-GOUV apporter un appui aux activités de création d’entreprise de jeunes. </w:t>
      </w:r>
    </w:p>
    <w:p w14:paraId="10888E4D" w14:textId="604C0AD3" w:rsidR="00BB64BE" w:rsidRPr="004C0AC0" w:rsidRDefault="00BB64BE" w:rsidP="00BB64BE">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En plus, l</w:t>
      </w:r>
      <w:r w:rsidRPr="004C0AC0">
        <w:rPr>
          <w:rFonts w:ascii="Bahnschrift Light" w:hAnsi="Bahnschrift Light" w:cs="Calibri Light"/>
          <w:color w:val="363435"/>
          <w:w w:val="106"/>
        </w:rPr>
        <w:t>e manioc occupe la 3</w:t>
      </w:r>
      <w:r w:rsidRPr="004C0AC0">
        <w:rPr>
          <w:rFonts w:ascii="Bahnschrift Light" w:hAnsi="Bahnschrift Light" w:cs="Calibri Light"/>
          <w:color w:val="363435"/>
          <w:w w:val="106"/>
          <w:vertAlign w:val="superscript"/>
        </w:rPr>
        <w:t>ème</w:t>
      </w:r>
      <w:r w:rsidRPr="004C0AC0">
        <w:rPr>
          <w:rFonts w:ascii="Bahnschrift Light" w:hAnsi="Bahnschrift Light" w:cs="Calibri Light"/>
          <w:color w:val="363435"/>
          <w:w w:val="106"/>
        </w:rPr>
        <w:t xml:space="preserve"> place des produits vivriers de base dans la consommation des mets ivoiriens. La filière occupe une frange importante de la population constituée de femmes et de jeunes périurbaines et rurales.  Cependant la filière est confrontée à de nombreux défis dont la mécanisation agricole, l’utilisation d’intrants performants, l’amélioration du rendement, l’approvisionnement régulier pur satisfaire le besoin national.  En outre, de nombreuses initiatives sont entreprises par le gouvernement ivoirien en vue sensibiliser les acteurs à améliorer la production de tubercule alimentaires. </w:t>
      </w:r>
    </w:p>
    <w:p w14:paraId="2B9FA45F" w14:textId="63BDE911" w:rsidR="00427CF8" w:rsidRPr="001D049C" w:rsidRDefault="00BB64BE" w:rsidP="00427CF8">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4C0AC0">
        <w:rPr>
          <w:rFonts w:ascii="Bahnschrift Light" w:hAnsi="Bahnschrift Light" w:cs="Calibri Light"/>
          <w:color w:val="363435"/>
          <w:w w:val="106"/>
        </w:rPr>
        <w:t xml:space="preserve">La culture de Manioc est pratiquée sur l’ensemble du territoire du fait de sa particularité à s’adapter à </w:t>
      </w:r>
      <w:r>
        <w:rPr>
          <w:rFonts w:ascii="Bahnschrift Light" w:hAnsi="Bahnschrift Light" w:cs="Calibri Light"/>
          <w:color w:val="363435"/>
          <w:w w:val="106"/>
        </w:rPr>
        <w:t>différentes zon</w:t>
      </w:r>
      <w:r w:rsidRPr="004C0AC0">
        <w:rPr>
          <w:rFonts w:ascii="Bahnschrift Light" w:hAnsi="Bahnschrift Light" w:cs="Calibri Light"/>
          <w:color w:val="363435"/>
          <w:w w:val="106"/>
        </w:rPr>
        <w:t>e</w:t>
      </w:r>
      <w:r>
        <w:rPr>
          <w:rFonts w:ascii="Bahnschrift Light" w:hAnsi="Bahnschrift Light" w:cs="Calibri Light"/>
          <w:color w:val="363435"/>
          <w:w w:val="106"/>
        </w:rPr>
        <w:t>s</w:t>
      </w:r>
      <w:r w:rsidRPr="004C0AC0">
        <w:rPr>
          <w:rFonts w:ascii="Bahnschrift Light" w:hAnsi="Bahnschrift Light" w:cs="Calibri Light"/>
          <w:color w:val="363435"/>
          <w:w w:val="106"/>
        </w:rPr>
        <w:t xml:space="preserve"> climatique</w:t>
      </w:r>
      <w:r>
        <w:rPr>
          <w:rFonts w:ascii="Bahnschrift Light" w:hAnsi="Bahnschrift Light" w:cs="Calibri Light"/>
          <w:color w:val="363435"/>
          <w:w w:val="106"/>
        </w:rPr>
        <w:t>s.</w:t>
      </w:r>
      <w:r w:rsidRPr="004C0AC0">
        <w:rPr>
          <w:rFonts w:ascii="Bahnschrift Light" w:hAnsi="Bahnschrift Light" w:cs="Calibri Light"/>
          <w:color w:val="363435"/>
          <w:w w:val="106"/>
        </w:rPr>
        <w:t xml:space="preserve"> </w:t>
      </w:r>
      <w:r>
        <w:rPr>
          <w:rFonts w:ascii="Bahnschrift Light" w:hAnsi="Bahnschrift Light" w:cs="Calibri Light"/>
          <w:color w:val="363435"/>
          <w:w w:val="106"/>
        </w:rPr>
        <w:t xml:space="preserve">Toutefois, la majeure partie </w:t>
      </w:r>
      <w:r w:rsidRPr="004C0AC0">
        <w:rPr>
          <w:rFonts w:ascii="Bahnschrift Light" w:hAnsi="Bahnschrift Light" w:cs="Calibri Light"/>
          <w:color w:val="363435"/>
          <w:w w:val="106"/>
        </w:rPr>
        <w:t>de</w:t>
      </w:r>
      <w:r>
        <w:rPr>
          <w:rFonts w:ascii="Bahnschrift Light" w:hAnsi="Bahnschrift Light" w:cs="Calibri Light"/>
          <w:color w:val="363435"/>
          <w:w w:val="106"/>
        </w:rPr>
        <w:t xml:space="preserve"> la</w:t>
      </w:r>
      <w:r w:rsidRPr="004C0AC0">
        <w:rPr>
          <w:rFonts w:ascii="Bahnschrift Light" w:hAnsi="Bahnschrift Light" w:cs="Calibri Light"/>
          <w:color w:val="363435"/>
          <w:w w:val="106"/>
        </w:rPr>
        <w:t xml:space="preserve"> production</w:t>
      </w:r>
      <w:r>
        <w:rPr>
          <w:rFonts w:ascii="Bahnschrift Light" w:hAnsi="Bahnschrift Light" w:cs="Calibri Light"/>
          <w:color w:val="363435"/>
          <w:w w:val="106"/>
        </w:rPr>
        <w:t xml:space="preserve"> nationale</w:t>
      </w:r>
      <w:r w:rsidRPr="004C0AC0">
        <w:rPr>
          <w:rFonts w:ascii="Bahnschrift Light" w:hAnsi="Bahnschrift Light" w:cs="Calibri Light"/>
          <w:color w:val="363435"/>
          <w:w w:val="106"/>
        </w:rPr>
        <w:t xml:space="preserve"> est située dans le Sud, le Centre-Nord, le Centre-Ouest, et l’Est</w:t>
      </w:r>
      <w:r>
        <w:rPr>
          <w:rFonts w:ascii="Bahnschrift Light" w:hAnsi="Bahnschrift Light" w:cs="Calibri Light"/>
          <w:color w:val="363435"/>
          <w:w w:val="106"/>
        </w:rPr>
        <w:t>. Ce qui rend cette matière première quasi-disponible sur toute l’année</w:t>
      </w:r>
    </w:p>
    <w:p w14:paraId="64B7726B" w14:textId="29A7B7BE" w:rsidR="00ED5A1D" w:rsidRPr="004905FF" w:rsidRDefault="00ED5A1D" w:rsidP="004C0517">
      <w:pPr>
        <w:pStyle w:val="Titre2"/>
        <w:numPr>
          <w:ilvl w:val="1"/>
          <w:numId w:val="30"/>
        </w:numPr>
        <w:spacing w:line="360" w:lineRule="auto"/>
        <w:rPr>
          <w:sz w:val="32"/>
        </w:rPr>
      </w:pPr>
      <w:bookmarkStart w:id="4" w:name="_Toc160814393"/>
      <w:r w:rsidRPr="004905FF">
        <w:rPr>
          <w:sz w:val="32"/>
        </w:rPr>
        <w:lastRenderedPageBreak/>
        <w:t>Planification marketing du projet</w:t>
      </w:r>
      <w:bookmarkEnd w:id="4"/>
    </w:p>
    <w:p w14:paraId="5D9F3FD7" w14:textId="7CA0D9AD" w:rsidR="004A4FAA" w:rsidRDefault="004A4FAA"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La stratégie mise en place pour contrer la concurrence et engranger des part</w:t>
      </w:r>
      <w:r w:rsidR="00082E95">
        <w:rPr>
          <w:rFonts w:ascii="Bahnschrift Light" w:hAnsi="Bahnschrift Light" w:cs="Calibri Light"/>
          <w:color w:val="363435"/>
          <w:w w:val="106"/>
        </w:rPr>
        <w:t>s</w:t>
      </w:r>
      <w:r>
        <w:rPr>
          <w:rFonts w:ascii="Bahnschrift Light" w:hAnsi="Bahnschrift Light" w:cs="Calibri Light"/>
          <w:color w:val="363435"/>
          <w:w w:val="106"/>
        </w:rPr>
        <w:t xml:space="preserve"> de marché </w:t>
      </w:r>
      <w:r w:rsidR="007E271F">
        <w:rPr>
          <w:rFonts w:ascii="Bahnschrift Light" w:hAnsi="Bahnschrift Light" w:cs="Calibri Light"/>
          <w:color w:val="363435"/>
          <w:w w:val="106"/>
        </w:rPr>
        <w:t>débutera par le renforcement</w:t>
      </w:r>
      <w:r w:rsidR="00ED30F5">
        <w:rPr>
          <w:rFonts w:ascii="Bahnschrift Light" w:hAnsi="Bahnschrift Light" w:cs="Calibri Light"/>
          <w:color w:val="363435"/>
          <w:w w:val="106"/>
        </w:rPr>
        <w:t xml:space="preserve"> et la formalisation </w:t>
      </w:r>
      <w:r w:rsidR="007E271F">
        <w:rPr>
          <w:rFonts w:ascii="Bahnschrift Light" w:hAnsi="Bahnschrift Light" w:cs="Calibri Light"/>
          <w:color w:val="363435"/>
          <w:w w:val="106"/>
        </w:rPr>
        <w:t xml:space="preserve">de son réseau de commercialisation actuel. </w:t>
      </w:r>
      <w:r w:rsidR="00ED30F5">
        <w:rPr>
          <w:rFonts w:ascii="Bahnschrift Light" w:hAnsi="Bahnschrift Light" w:cs="Calibri Light"/>
          <w:color w:val="363435"/>
          <w:w w:val="106"/>
        </w:rPr>
        <w:t xml:space="preserve">Des contrats seront établis avec les clients </w:t>
      </w:r>
      <w:r w:rsidR="00427CF8">
        <w:rPr>
          <w:rFonts w:ascii="Bahnschrift Light" w:hAnsi="Bahnschrift Light" w:cs="Calibri Light"/>
          <w:color w:val="363435"/>
          <w:w w:val="106"/>
        </w:rPr>
        <w:t xml:space="preserve">actuels et des clients </w:t>
      </w:r>
      <w:r w:rsidR="00ED30F5">
        <w:rPr>
          <w:rFonts w:ascii="Bahnschrift Light" w:hAnsi="Bahnschrift Light" w:cs="Calibri Light"/>
          <w:color w:val="363435"/>
          <w:w w:val="106"/>
        </w:rPr>
        <w:t xml:space="preserve">à haut potentiel. </w:t>
      </w:r>
      <w:r w:rsidR="007E271F">
        <w:rPr>
          <w:rFonts w:ascii="Bahnschrift Light" w:hAnsi="Bahnschrift Light" w:cs="Calibri Light"/>
          <w:color w:val="363435"/>
          <w:w w:val="106"/>
        </w:rPr>
        <w:t xml:space="preserve">Parallèlement, cette stratégie sera étendue aux </w:t>
      </w:r>
      <w:r w:rsidR="001A1DFC">
        <w:rPr>
          <w:rFonts w:ascii="Bahnschrift Light" w:hAnsi="Bahnschrift Light" w:cs="Calibri Light"/>
          <w:color w:val="363435"/>
          <w:w w:val="106"/>
        </w:rPr>
        <w:t>4 P du marketing mix.</w:t>
      </w:r>
    </w:p>
    <w:p w14:paraId="3A3750D3" w14:textId="3E19011A"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du produit</w:t>
      </w:r>
      <w:r>
        <w:rPr>
          <w:rFonts w:ascii="Bahnschrift Light" w:hAnsi="Bahnschrift Light" w:cs="Calibri Light"/>
          <w:color w:val="363435"/>
          <w:w w:val="106"/>
        </w:rPr>
        <w:t xml:space="preserve"> </w:t>
      </w:r>
      <w:r w:rsidR="00BB64BE">
        <w:rPr>
          <w:rFonts w:ascii="Bahnschrift Light" w:hAnsi="Bahnschrift Light" w:cs="Calibri Light"/>
          <w:color w:val="363435"/>
          <w:w w:val="106"/>
        </w:rPr>
        <w:t xml:space="preserve">– Les </w:t>
      </w:r>
      <w:r>
        <w:rPr>
          <w:rFonts w:ascii="Bahnschrift Light" w:hAnsi="Bahnschrift Light" w:cs="Calibri Light"/>
          <w:color w:val="363435"/>
          <w:w w:val="106"/>
        </w:rPr>
        <w:t>produits</w:t>
      </w:r>
      <w:r w:rsidR="00BB64BE">
        <w:rPr>
          <w:rFonts w:ascii="Bahnschrift Light" w:hAnsi="Bahnschrift Light" w:cs="Calibri Light"/>
          <w:color w:val="363435"/>
          <w:w w:val="106"/>
        </w:rPr>
        <w:t xml:space="preserve"> seront estampillés qualité supérieure. Une fiche technique sur l’emballage précisera les références du produit et les conditions optimales d’utilisation. </w:t>
      </w:r>
      <w:r w:rsidR="00CD3C4F">
        <w:rPr>
          <w:rFonts w:ascii="Bahnschrift Light" w:hAnsi="Bahnschrift Light" w:cs="Calibri Light"/>
          <w:color w:val="363435"/>
          <w:w w:val="106"/>
        </w:rPr>
        <w:t>En plus du produit l’entreprise mettr</w:t>
      </w:r>
      <w:r w:rsidR="001C39AE">
        <w:rPr>
          <w:rFonts w:ascii="Bahnschrift Light" w:hAnsi="Bahnschrift Light" w:cs="Calibri Light"/>
          <w:color w:val="363435"/>
          <w:w w:val="106"/>
        </w:rPr>
        <w:t>a</w:t>
      </w:r>
      <w:r w:rsidR="00CD3C4F">
        <w:rPr>
          <w:rFonts w:ascii="Bahnschrift Light" w:hAnsi="Bahnschrift Light" w:cs="Calibri Light"/>
          <w:color w:val="363435"/>
          <w:w w:val="106"/>
        </w:rPr>
        <w:t xml:space="preserve"> l’accent sur l</w:t>
      </w:r>
      <w:r w:rsidR="001C39AE">
        <w:rPr>
          <w:rFonts w:ascii="Bahnschrift Light" w:hAnsi="Bahnschrift Light" w:cs="Calibri Light"/>
          <w:color w:val="363435"/>
          <w:w w:val="106"/>
        </w:rPr>
        <w:t>a qualité</w:t>
      </w:r>
      <w:r w:rsidR="00CD3C4F">
        <w:rPr>
          <w:rFonts w:ascii="Bahnschrift Light" w:hAnsi="Bahnschrift Light" w:cs="Calibri Light"/>
          <w:color w:val="363435"/>
          <w:w w:val="106"/>
        </w:rPr>
        <w:t xml:space="preserve"> service pour conserver de bon</w:t>
      </w:r>
      <w:r w:rsidR="001C39AE">
        <w:rPr>
          <w:rFonts w:ascii="Bahnschrift Light" w:hAnsi="Bahnschrift Light" w:cs="Calibri Light"/>
          <w:color w:val="363435"/>
          <w:w w:val="106"/>
        </w:rPr>
        <w:t>s</w:t>
      </w:r>
      <w:r w:rsidR="00CD3C4F">
        <w:rPr>
          <w:rFonts w:ascii="Bahnschrift Light" w:hAnsi="Bahnschrift Light" w:cs="Calibri Light"/>
          <w:color w:val="363435"/>
          <w:w w:val="106"/>
        </w:rPr>
        <w:t xml:space="preserve"> rapport</w:t>
      </w:r>
      <w:r w:rsidR="001C39AE">
        <w:rPr>
          <w:rFonts w:ascii="Bahnschrift Light" w:hAnsi="Bahnschrift Light" w:cs="Calibri Light"/>
          <w:color w:val="363435"/>
          <w:w w:val="106"/>
        </w:rPr>
        <w:t>s</w:t>
      </w:r>
      <w:r w:rsidR="00CD3C4F">
        <w:rPr>
          <w:rFonts w:ascii="Bahnschrift Light" w:hAnsi="Bahnschrift Light" w:cs="Calibri Light"/>
          <w:color w:val="363435"/>
          <w:w w:val="106"/>
        </w:rPr>
        <w:t xml:space="preserve"> avec les clients.</w:t>
      </w:r>
    </w:p>
    <w:p w14:paraId="56287425" w14:textId="3EAA47C8"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distribution</w:t>
      </w:r>
      <w:r>
        <w:rPr>
          <w:rFonts w:ascii="Bahnschrift Light" w:hAnsi="Bahnschrift Light" w:cs="Calibri Light"/>
          <w:color w:val="363435"/>
          <w:w w:val="106"/>
        </w:rPr>
        <w:t xml:space="preserve"> – les produit</w:t>
      </w:r>
      <w:r w:rsidR="002B05B0">
        <w:rPr>
          <w:rFonts w:ascii="Bahnschrift Light" w:hAnsi="Bahnschrift Light" w:cs="Calibri Light"/>
          <w:color w:val="363435"/>
          <w:w w:val="106"/>
        </w:rPr>
        <w:t>s seront acheminé</w:t>
      </w:r>
      <w:r w:rsidR="00635056">
        <w:rPr>
          <w:rFonts w:ascii="Bahnschrift Light" w:hAnsi="Bahnschrift Light" w:cs="Calibri Light"/>
          <w:color w:val="363435"/>
          <w:w w:val="106"/>
        </w:rPr>
        <w:t xml:space="preserve"> vers les</w:t>
      </w:r>
      <w:r w:rsidR="00BB64BE">
        <w:rPr>
          <w:rFonts w:ascii="Bahnschrift Light" w:hAnsi="Bahnschrift Light" w:cs="Calibri Light"/>
          <w:color w:val="363435"/>
          <w:w w:val="106"/>
        </w:rPr>
        <w:t xml:space="preserve"> clients qui sont les boulangeries sera à charge d</w:t>
      </w:r>
      <w:r w:rsidR="00CD3C4F">
        <w:rPr>
          <w:rFonts w:ascii="Bahnschrift Light" w:hAnsi="Bahnschrift Light" w:cs="Calibri Light"/>
          <w:color w:val="363435"/>
          <w:w w:val="106"/>
        </w:rPr>
        <w:t>u client.</w:t>
      </w:r>
    </w:p>
    <w:p w14:paraId="52B19307" w14:textId="4FABBE58"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publicité</w:t>
      </w:r>
      <w:r>
        <w:rPr>
          <w:rFonts w:ascii="Bahnschrift Light" w:hAnsi="Bahnschrift Light" w:cs="Calibri Light"/>
          <w:color w:val="363435"/>
          <w:w w:val="106"/>
        </w:rPr>
        <w:t xml:space="preserve"> – les réseaux sociaux seront mis à </w:t>
      </w:r>
      <w:r w:rsidR="007E271F">
        <w:rPr>
          <w:rFonts w:ascii="Bahnschrift Light" w:hAnsi="Bahnschrift Light" w:cs="Calibri Light"/>
          <w:color w:val="363435"/>
          <w:w w:val="106"/>
        </w:rPr>
        <w:t>contribution</w:t>
      </w:r>
      <w:r>
        <w:rPr>
          <w:rFonts w:ascii="Bahnschrift Light" w:hAnsi="Bahnschrift Light" w:cs="Calibri Light"/>
          <w:color w:val="363435"/>
          <w:w w:val="106"/>
        </w:rPr>
        <w:t xml:space="preserve"> et</w:t>
      </w:r>
      <w:r w:rsidR="007E271F">
        <w:rPr>
          <w:rFonts w:ascii="Bahnschrift Light" w:hAnsi="Bahnschrift Light" w:cs="Calibri Light"/>
          <w:color w:val="363435"/>
          <w:w w:val="106"/>
        </w:rPr>
        <w:t xml:space="preserve"> les prospections commerciales </w:t>
      </w:r>
      <w:r w:rsidR="00465D43">
        <w:rPr>
          <w:rFonts w:ascii="Bahnschrift Light" w:hAnsi="Bahnschrift Light" w:cs="Calibri Light"/>
          <w:color w:val="363435"/>
          <w:w w:val="106"/>
        </w:rPr>
        <w:t xml:space="preserve">de proximité dans le district de Yamoussoukro </w:t>
      </w:r>
      <w:r w:rsidR="007E271F">
        <w:rPr>
          <w:rFonts w:ascii="Bahnschrift Light" w:hAnsi="Bahnschrift Light" w:cs="Calibri Light"/>
          <w:color w:val="363435"/>
          <w:w w:val="106"/>
        </w:rPr>
        <w:t>seron</w:t>
      </w:r>
      <w:r w:rsidR="00465D43">
        <w:rPr>
          <w:rFonts w:ascii="Bahnschrift Light" w:hAnsi="Bahnschrift Light" w:cs="Calibri Light"/>
          <w:color w:val="363435"/>
          <w:w w:val="106"/>
        </w:rPr>
        <w:t>t intensifiées par le gérant et son éq</w:t>
      </w:r>
      <w:r w:rsidR="008457A0">
        <w:rPr>
          <w:rFonts w:ascii="Bahnschrift Light" w:hAnsi="Bahnschrift Light" w:cs="Calibri Light"/>
          <w:color w:val="363435"/>
          <w:w w:val="106"/>
        </w:rPr>
        <w:t xml:space="preserve">uipe </w:t>
      </w:r>
      <w:r w:rsidR="00465D43">
        <w:rPr>
          <w:rFonts w:ascii="Bahnschrift Light" w:hAnsi="Bahnschrift Light" w:cs="Calibri Light"/>
          <w:color w:val="363435"/>
          <w:w w:val="106"/>
        </w:rPr>
        <w:t>commercial</w:t>
      </w:r>
      <w:r w:rsidR="008457A0">
        <w:rPr>
          <w:rFonts w:ascii="Bahnschrift Light" w:hAnsi="Bahnschrift Light" w:cs="Calibri Light"/>
          <w:color w:val="363435"/>
          <w:w w:val="106"/>
        </w:rPr>
        <w:t xml:space="preserve">e </w:t>
      </w:r>
      <w:r w:rsidR="00465D43">
        <w:rPr>
          <w:rFonts w:ascii="Bahnschrift Light" w:hAnsi="Bahnschrift Light" w:cs="Calibri Light"/>
          <w:color w:val="363435"/>
          <w:w w:val="106"/>
        </w:rPr>
        <w:t xml:space="preserve">auprès des </w:t>
      </w:r>
      <w:r w:rsidR="00FA7B41">
        <w:rPr>
          <w:rFonts w:ascii="Bahnschrift Light" w:hAnsi="Bahnschrift Light" w:cs="Calibri Light"/>
          <w:color w:val="363435"/>
          <w:w w:val="106"/>
        </w:rPr>
        <w:t>espaces gastronomiques</w:t>
      </w:r>
      <w:r w:rsidR="00465D43">
        <w:rPr>
          <w:rFonts w:ascii="Bahnschrift Light" w:hAnsi="Bahnschrift Light" w:cs="Calibri Light"/>
          <w:color w:val="363435"/>
          <w:w w:val="106"/>
        </w:rPr>
        <w:t xml:space="preserve">, </w:t>
      </w:r>
      <w:r w:rsidR="00FA7B41">
        <w:rPr>
          <w:rFonts w:ascii="Bahnschrift Light" w:hAnsi="Bahnschrift Light" w:cs="Calibri Light"/>
          <w:color w:val="363435"/>
          <w:w w:val="106"/>
        </w:rPr>
        <w:t xml:space="preserve">gares, marchés locaux de distribution de produits </w:t>
      </w:r>
      <w:r w:rsidR="00015E28">
        <w:rPr>
          <w:rFonts w:ascii="Bahnschrift Light" w:hAnsi="Bahnschrift Light" w:cs="Calibri Light"/>
          <w:color w:val="363435"/>
          <w:w w:val="106"/>
        </w:rPr>
        <w:t>alimentaires</w:t>
      </w:r>
      <w:r w:rsidR="00FA7B41">
        <w:rPr>
          <w:rFonts w:ascii="Bahnschrift Light" w:hAnsi="Bahnschrift Light" w:cs="Calibri Light"/>
          <w:color w:val="363435"/>
          <w:w w:val="106"/>
        </w:rPr>
        <w:t>, et autres.</w:t>
      </w:r>
      <w:r w:rsidR="00CD3C4F">
        <w:rPr>
          <w:rFonts w:ascii="Bahnschrift Light" w:hAnsi="Bahnschrift Light" w:cs="Calibri Light"/>
          <w:color w:val="363435"/>
          <w:w w:val="106"/>
        </w:rPr>
        <w:t xml:space="preserve"> En plus, il est prévu un service après-vente auprès des clients pour recueillir leur avis et améliorer la qualité du produit et du service </w:t>
      </w:r>
    </w:p>
    <w:p w14:paraId="434B65A9" w14:textId="2BCF03F4" w:rsidR="00015E28" w:rsidRDefault="007E271F" w:rsidP="00015E28">
      <w:pPr>
        <w:widowControl w:val="0"/>
        <w:autoSpaceDE w:val="0"/>
        <w:autoSpaceDN w:val="0"/>
        <w:adjustRightInd w:val="0"/>
        <w:spacing w:before="120" w:after="0" w:line="360" w:lineRule="auto"/>
        <w:jc w:val="both"/>
        <w:rPr>
          <w:rFonts w:ascii="Bahnschrift Light" w:hAnsi="Bahnschrift Light" w:cs="Calibri Light"/>
          <w:color w:val="363435"/>
        </w:rPr>
      </w:pPr>
      <w:r w:rsidRPr="007E271F">
        <w:rPr>
          <w:rFonts w:ascii="Bahnschrift Light" w:hAnsi="Bahnschrift Light" w:cs="Calibri Light"/>
          <w:b/>
          <w:bCs/>
          <w:color w:val="363435"/>
          <w:w w:val="106"/>
        </w:rPr>
        <w:t>Au niveau du prix</w:t>
      </w:r>
      <w:r>
        <w:rPr>
          <w:rFonts w:ascii="Bahnschrift Light" w:hAnsi="Bahnschrift Light" w:cs="Calibri Light"/>
          <w:color w:val="363435"/>
          <w:w w:val="106"/>
        </w:rPr>
        <w:t xml:space="preserve"> – les marges seront ramenées à des proportions proches du seuil de rentabilité pour favoriser un prix abordable sur le marché.</w:t>
      </w:r>
      <w:r w:rsidR="00FA7B41">
        <w:rPr>
          <w:rFonts w:ascii="Bahnschrift Light" w:hAnsi="Bahnschrift Light" w:cs="Calibri Light"/>
          <w:color w:val="363435"/>
          <w:w w:val="106"/>
        </w:rPr>
        <w:t xml:space="preserve"> En outre, </w:t>
      </w:r>
      <w:r w:rsidR="00015E28">
        <w:rPr>
          <w:rFonts w:ascii="Bahnschrift Light" w:hAnsi="Bahnschrift Light" w:cs="Calibri Light"/>
          <w:color w:val="363435"/>
          <w:w w:val="106"/>
        </w:rPr>
        <w:t>les prix seront fixés en fonction</w:t>
      </w:r>
      <w:r w:rsidR="00860C6E">
        <w:rPr>
          <w:rFonts w:ascii="Bahnschrift Light" w:hAnsi="Bahnschrift Light" w:cs="Calibri Light"/>
          <w:color w:val="363435"/>
          <w:w w:val="106"/>
        </w:rPr>
        <w:t xml:space="preserve"> du coût de production</w:t>
      </w:r>
      <w:r w:rsidR="00015E28">
        <w:rPr>
          <w:rFonts w:ascii="Bahnschrift Light" w:hAnsi="Bahnschrift Light" w:cs="Calibri Light"/>
          <w:color w:val="363435"/>
          <w:w w:val="106"/>
        </w:rPr>
        <w:t>.</w:t>
      </w:r>
      <w:r w:rsidR="003C3979">
        <w:rPr>
          <w:rFonts w:ascii="Bahnschrift Light" w:hAnsi="Bahnschrift Light" w:cs="Calibri Light"/>
          <w:color w:val="363435"/>
          <w:w w:val="106"/>
        </w:rPr>
        <w:t xml:space="preserve"> </w:t>
      </w:r>
      <w:r w:rsidR="00015E28" w:rsidRPr="008747E6">
        <w:rPr>
          <w:rFonts w:ascii="Bahnschrift Light" w:hAnsi="Bahnschrift Light" w:cs="Calibri Light"/>
          <w:color w:val="363435"/>
          <w:w w:val="106"/>
        </w:rPr>
        <w:t xml:space="preserve">Aussi, un mécanisme de paiement flexible sera mis en place avec les </w:t>
      </w:r>
      <w:r w:rsidR="00015E28">
        <w:rPr>
          <w:rFonts w:ascii="Bahnschrift Light" w:hAnsi="Bahnschrift Light" w:cs="Calibri Light"/>
          <w:color w:val="363435"/>
          <w:w w:val="106"/>
        </w:rPr>
        <w:t xml:space="preserve">clients disposant de contrats avec </w:t>
      </w:r>
      <w:r w:rsidR="00B4154C">
        <w:rPr>
          <w:rFonts w:ascii="Bahnschrift Light" w:hAnsi="Bahnschrift Light" w:cs="Calibri Light"/>
          <w:color w:val="363435"/>
          <w:w w:val="106"/>
        </w:rPr>
        <w:t>l’entreprise</w:t>
      </w:r>
    </w:p>
    <w:p w14:paraId="7967B897" w14:textId="77777777" w:rsidR="006C3493" w:rsidRDefault="006C3493" w:rsidP="00015E28">
      <w:pPr>
        <w:widowControl w:val="0"/>
        <w:autoSpaceDE w:val="0"/>
        <w:autoSpaceDN w:val="0"/>
        <w:adjustRightInd w:val="0"/>
        <w:spacing w:before="120" w:after="0" w:line="360" w:lineRule="auto"/>
        <w:jc w:val="both"/>
        <w:rPr>
          <w:rFonts w:ascii="Bahnschrift Light" w:hAnsi="Bahnschrift Light" w:cs="Calibri Light"/>
          <w:color w:val="363435"/>
          <w:w w:val="106"/>
        </w:rPr>
      </w:pPr>
    </w:p>
    <w:tbl>
      <w:tblPr>
        <w:tblW w:w="345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319"/>
        <w:gridCol w:w="1219"/>
        <w:gridCol w:w="2819"/>
      </w:tblGrid>
      <w:tr w:rsidR="006C3493" w:rsidRPr="00422665" w14:paraId="222ECC19" w14:textId="77777777" w:rsidTr="006C3493">
        <w:trPr>
          <w:trHeight w:val="397"/>
          <w:jc w:val="center"/>
        </w:trPr>
        <w:tc>
          <w:tcPr>
            <w:tcW w:w="1824" w:type="pct"/>
            <w:shd w:val="clear" w:color="auto" w:fill="auto"/>
            <w:noWrap/>
            <w:vAlign w:val="center"/>
            <w:hideMark/>
          </w:tcPr>
          <w:p w14:paraId="6C4D728D" w14:textId="77777777" w:rsidR="006C3493" w:rsidRPr="00CC5D91" w:rsidRDefault="006C3493" w:rsidP="00422665">
            <w:pPr>
              <w:spacing w:after="0" w:line="240" w:lineRule="auto"/>
              <w:rPr>
                <w:rFonts w:ascii="Bahnschrift Light" w:eastAsia="Times New Roman" w:hAnsi="Bahnschrift Light" w:cs="Calibri"/>
                <w:b/>
                <w:bCs/>
                <w:color w:val="000000"/>
                <w:lang w:val="fr-CI" w:eastAsia="fr-CI"/>
              </w:rPr>
            </w:pPr>
            <w:r w:rsidRPr="00CC5D91">
              <w:rPr>
                <w:rFonts w:ascii="Bahnschrift Light" w:eastAsia="Times New Roman" w:hAnsi="Bahnschrift Light" w:cs="Calibri"/>
                <w:b/>
                <w:bCs/>
                <w:color w:val="000000"/>
                <w:lang w:val="fr-CI" w:eastAsia="fr-CI"/>
              </w:rPr>
              <w:t>Produits</w:t>
            </w:r>
          </w:p>
        </w:tc>
        <w:tc>
          <w:tcPr>
            <w:tcW w:w="959" w:type="pct"/>
            <w:shd w:val="clear" w:color="auto" w:fill="auto"/>
            <w:noWrap/>
            <w:vAlign w:val="center"/>
            <w:hideMark/>
          </w:tcPr>
          <w:p w14:paraId="72308F52" w14:textId="177BDB3E" w:rsidR="006C3493" w:rsidRPr="00CC5D91" w:rsidRDefault="006C3493" w:rsidP="00422665">
            <w:pPr>
              <w:spacing w:after="0" w:line="240" w:lineRule="auto"/>
              <w:rPr>
                <w:rFonts w:ascii="Bahnschrift Light" w:eastAsia="Times New Roman" w:hAnsi="Bahnschrift Light" w:cs="Calibri"/>
                <w:b/>
                <w:bCs/>
                <w:color w:val="000000"/>
                <w:lang w:val="fr-CI" w:eastAsia="fr-CI"/>
              </w:rPr>
            </w:pPr>
            <w:r w:rsidRPr="00CC5D91">
              <w:rPr>
                <w:rFonts w:ascii="Bahnschrift Light" w:eastAsia="Times New Roman" w:hAnsi="Bahnschrift Light" w:cs="Calibri"/>
                <w:b/>
                <w:bCs/>
                <w:color w:val="000000"/>
                <w:lang w:val="fr-CI" w:eastAsia="fr-CI"/>
              </w:rPr>
              <w:t> </w:t>
            </w:r>
            <w:r w:rsidR="003D5197">
              <w:rPr>
                <w:rFonts w:ascii="Bahnschrift Light" w:eastAsia="Times New Roman" w:hAnsi="Bahnschrift Light" w:cs="Calibri"/>
                <w:b/>
                <w:bCs/>
                <w:color w:val="000000"/>
                <w:lang w:val="fr-CI" w:eastAsia="fr-CI"/>
              </w:rPr>
              <w:t>Unité</w:t>
            </w:r>
          </w:p>
        </w:tc>
        <w:tc>
          <w:tcPr>
            <w:tcW w:w="2217" w:type="pct"/>
            <w:shd w:val="clear" w:color="auto" w:fill="auto"/>
            <w:noWrap/>
            <w:vAlign w:val="center"/>
            <w:hideMark/>
          </w:tcPr>
          <w:p w14:paraId="4BF71F9E" w14:textId="219DBE1F" w:rsidR="006C3493" w:rsidRPr="00CC5D91" w:rsidRDefault="006C3493" w:rsidP="00422665">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Prix</w:t>
            </w:r>
          </w:p>
        </w:tc>
      </w:tr>
      <w:tr w:rsidR="006C3493" w:rsidRPr="00422665" w14:paraId="191E868B" w14:textId="77777777" w:rsidTr="006C3493">
        <w:trPr>
          <w:trHeight w:val="397"/>
          <w:jc w:val="center"/>
        </w:trPr>
        <w:tc>
          <w:tcPr>
            <w:tcW w:w="1824" w:type="pct"/>
            <w:shd w:val="clear" w:color="auto" w:fill="auto"/>
            <w:noWrap/>
            <w:vAlign w:val="center"/>
            <w:hideMark/>
          </w:tcPr>
          <w:p w14:paraId="086D76F9" w14:textId="01FB4C65" w:rsidR="006C3493" w:rsidRPr="00CC5D91" w:rsidRDefault="00CD3C4F" w:rsidP="00422665">
            <w:pPr>
              <w:spacing w:after="0" w:line="240" w:lineRule="auto"/>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Farine de manioc</w:t>
            </w:r>
          </w:p>
        </w:tc>
        <w:tc>
          <w:tcPr>
            <w:tcW w:w="959" w:type="pct"/>
            <w:shd w:val="clear" w:color="auto" w:fill="auto"/>
            <w:noWrap/>
            <w:vAlign w:val="center"/>
            <w:hideMark/>
          </w:tcPr>
          <w:p w14:paraId="6A79D39F" w14:textId="7F5FE20A" w:rsidR="006C3493" w:rsidRPr="00CC5D91" w:rsidRDefault="00CD3C4F" w:rsidP="00422665">
            <w:pPr>
              <w:spacing w:after="0" w:line="240" w:lineRule="auto"/>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Tonne</w:t>
            </w:r>
          </w:p>
        </w:tc>
        <w:tc>
          <w:tcPr>
            <w:tcW w:w="2217" w:type="pct"/>
            <w:shd w:val="clear" w:color="000000" w:fill="FFFFFF"/>
            <w:noWrap/>
            <w:vAlign w:val="center"/>
            <w:hideMark/>
          </w:tcPr>
          <w:p w14:paraId="5EB85832" w14:textId="73E80E6A" w:rsidR="006C3493" w:rsidRPr="00CC5D91" w:rsidRDefault="00CD3C4F" w:rsidP="00CC5D91">
            <w:pPr>
              <w:spacing w:after="0" w:line="240" w:lineRule="auto"/>
              <w:jc w:val="center"/>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850 000</w:t>
            </w:r>
          </w:p>
        </w:tc>
      </w:tr>
    </w:tbl>
    <w:p w14:paraId="29C842BB" w14:textId="77B3AEF2" w:rsidR="007E271F" w:rsidRPr="00D342EA" w:rsidRDefault="007E271F" w:rsidP="007E271F">
      <w:pPr>
        <w:widowControl w:val="0"/>
        <w:autoSpaceDE w:val="0"/>
        <w:autoSpaceDN w:val="0"/>
        <w:adjustRightInd w:val="0"/>
        <w:spacing w:before="120" w:after="120" w:line="360" w:lineRule="auto"/>
        <w:jc w:val="both"/>
        <w:rPr>
          <w:rFonts w:ascii="Bahnschrift Light" w:hAnsi="Bahnschrift Light" w:cs="Calibri Light"/>
          <w:color w:val="363435"/>
          <w:w w:val="106"/>
          <w:sz w:val="16"/>
        </w:rPr>
      </w:pPr>
    </w:p>
    <w:p w14:paraId="37D29DFA" w14:textId="77777777" w:rsidR="00ED5A1D" w:rsidRPr="005110A6" w:rsidRDefault="00ED5A1D" w:rsidP="004C0517">
      <w:pPr>
        <w:pStyle w:val="Titre2"/>
        <w:numPr>
          <w:ilvl w:val="1"/>
          <w:numId w:val="30"/>
        </w:numPr>
        <w:spacing w:line="360" w:lineRule="auto"/>
        <w:rPr>
          <w:sz w:val="32"/>
        </w:rPr>
      </w:pPr>
      <w:bookmarkStart w:id="5" w:name="_Toc160814394"/>
      <w:r w:rsidRPr="005110A6">
        <w:rPr>
          <w:sz w:val="32"/>
        </w:rPr>
        <w:t>Infrastructures et technologie du projet</w:t>
      </w:r>
      <w:bookmarkEnd w:id="5"/>
    </w:p>
    <w:p w14:paraId="058D9864" w14:textId="41CBA9B3" w:rsidR="00CD3C4F" w:rsidRDefault="001A2950" w:rsidP="00687462">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Le projet de l’entreprise</w:t>
      </w:r>
      <w:r w:rsidR="00CD3C4F">
        <w:rPr>
          <w:rFonts w:ascii="Bahnschrift Light" w:hAnsi="Bahnschrift Light" w:cs="Calibri Light"/>
          <w:color w:val="363435"/>
          <w:w w:val="106"/>
        </w:rPr>
        <w:t xml:space="preserve"> </w:t>
      </w:r>
      <w:r>
        <w:rPr>
          <w:rFonts w:ascii="Bahnschrift Light" w:hAnsi="Bahnschrift Light" w:cs="Calibri Light"/>
          <w:color w:val="363435"/>
          <w:w w:val="106"/>
        </w:rPr>
        <w:t>consiste à</w:t>
      </w:r>
      <w:r w:rsidR="00B4154C">
        <w:rPr>
          <w:rFonts w:ascii="Bahnschrift Light" w:hAnsi="Bahnschrift Light" w:cs="Calibri Light"/>
          <w:color w:val="363435"/>
          <w:w w:val="106"/>
        </w:rPr>
        <w:t xml:space="preserve"> la mise en place d’une unité semi industriel de production de produits </w:t>
      </w:r>
      <w:r w:rsidR="00CD3C4F">
        <w:rPr>
          <w:rFonts w:ascii="Bahnschrift Light" w:hAnsi="Bahnschrift Light" w:cs="Calibri Light"/>
          <w:color w:val="363435"/>
          <w:w w:val="106"/>
        </w:rPr>
        <w:t>de farine boulangère à base de manioc. Le modèle économique du projet prévoit que la transformation soit externalisée en raison des coûts des machines. Ainsi l’entreprise conservera, le conditionnement et la commercialisation.</w:t>
      </w:r>
    </w:p>
    <w:p w14:paraId="32223BAD" w14:textId="042A64B4" w:rsidR="008E72B9" w:rsidRDefault="009C04FB" w:rsidP="003027D7">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3027D7">
        <w:rPr>
          <w:rFonts w:ascii="Bahnschrift Light" w:hAnsi="Bahnschrift Light" w:cs="Calibri Light"/>
          <w:color w:val="363435"/>
          <w:w w:val="106"/>
        </w:rPr>
        <w:t>Notons que la production se fait sur tout e long de l’année à raison de 6 jours de travail par semaine.</w:t>
      </w:r>
    </w:p>
    <w:p w14:paraId="4A9B9CAD" w14:textId="58C2D42F" w:rsidR="003027D7" w:rsidRDefault="003027D7" w:rsidP="003027D7">
      <w:pPr>
        <w:widowControl w:val="0"/>
        <w:autoSpaceDE w:val="0"/>
        <w:autoSpaceDN w:val="0"/>
        <w:adjustRightInd w:val="0"/>
        <w:spacing w:before="120" w:after="120" w:line="276" w:lineRule="auto"/>
        <w:jc w:val="both"/>
        <w:rPr>
          <w:rFonts w:ascii="Bahnschrift Light" w:hAnsi="Bahnschrift Light" w:cs="Calibri Light"/>
          <w:b/>
          <w:color w:val="363435"/>
          <w:w w:val="106"/>
        </w:rPr>
      </w:pPr>
      <w:r>
        <w:rPr>
          <w:rFonts w:ascii="Bahnschrift Light" w:hAnsi="Bahnschrift Light" w:cs="Calibri Light"/>
          <w:b/>
          <w:color w:val="363435"/>
          <w:w w:val="106"/>
        </w:rPr>
        <w:lastRenderedPageBreak/>
        <w:t>Processus de de production</w:t>
      </w:r>
    </w:p>
    <w:p w14:paraId="1987B9B4" w14:textId="2840767B" w:rsidR="003027D7" w:rsidRDefault="003027D7" w:rsidP="003027D7">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w:t>
      </w:r>
      <w:r w:rsidR="008457A0">
        <w:rPr>
          <w:rFonts w:ascii="Bahnschrift Light" w:hAnsi="Bahnschrift Light" w:cs="Calibri Light"/>
          <w:color w:val="363435"/>
          <w:w w:val="106"/>
        </w:rPr>
        <w:t>e</w:t>
      </w:r>
      <w:r>
        <w:rPr>
          <w:rFonts w:ascii="Bahnschrift Light" w:hAnsi="Bahnschrift Light" w:cs="Calibri Light"/>
          <w:color w:val="363435"/>
          <w:w w:val="106"/>
        </w:rPr>
        <w:t xml:space="preserve"> processus de production est caractérisé par 4 phases.</w:t>
      </w:r>
    </w:p>
    <w:p w14:paraId="2607AE9B"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Achat tubercule/Régime</w:t>
      </w:r>
    </w:p>
    <w:p w14:paraId="0FC22F2D"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 xml:space="preserve">Lavage et Epluchage </w:t>
      </w:r>
    </w:p>
    <w:p w14:paraId="27989409"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Passage à la vapeur</w:t>
      </w:r>
    </w:p>
    <w:p w14:paraId="2373EA13"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Broyage 1</w:t>
      </w:r>
    </w:p>
    <w:p w14:paraId="30E79559"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Essorage</w:t>
      </w:r>
    </w:p>
    <w:p w14:paraId="3F5944E2"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Émottage</w:t>
      </w:r>
    </w:p>
    <w:p w14:paraId="5EB46BDD" w14:textId="77777777" w:rsidR="00CD2E1A" w:rsidRP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Affinage</w:t>
      </w:r>
    </w:p>
    <w:p w14:paraId="645E4F1A" w14:textId="11D4A6B5" w:rsidR="00CD2E1A" w:rsidRDefault="00CD2E1A" w:rsidP="00CD2E1A">
      <w:pPr>
        <w:pStyle w:val="Paragraphedeliste"/>
        <w:widowControl w:val="0"/>
        <w:numPr>
          <w:ilvl w:val="0"/>
          <w:numId w:val="41"/>
        </w:numPr>
        <w:autoSpaceDE w:val="0"/>
        <w:autoSpaceDN w:val="0"/>
        <w:adjustRightInd w:val="0"/>
        <w:spacing w:before="120" w:after="120" w:line="360" w:lineRule="auto"/>
        <w:jc w:val="both"/>
        <w:rPr>
          <w:rFonts w:ascii="Bahnschrift Light" w:hAnsi="Bahnschrift Light" w:cs="Calibri Light"/>
          <w:color w:val="363435"/>
          <w:w w:val="106"/>
        </w:rPr>
      </w:pPr>
      <w:r w:rsidRPr="00CD2E1A">
        <w:rPr>
          <w:rFonts w:ascii="Bahnschrift Light" w:hAnsi="Bahnschrift Light" w:cs="Calibri Light"/>
          <w:color w:val="363435"/>
          <w:w w:val="106"/>
        </w:rPr>
        <w:t xml:space="preserve">Ensachage &amp; </w:t>
      </w:r>
      <w:r>
        <w:rPr>
          <w:rFonts w:ascii="Bahnschrift Light" w:hAnsi="Bahnschrift Light" w:cs="Calibri Light"/>
          <w:color w:val="363435"/>
          <w:w w:val="106"/>
        </w:rPr>
        <w:t>Stockage</w:t>
      </w:r>
    </w:p>
    <w:p w14:paraId="6FBFE3EA" w14:textId="77777777" w:rsidR="003527CC" w:rsidRDefault="003527CC" w:rsidP="003527CC">
      <w:pPr>
        <w:widowControl w:val="0"/>
        <w:autoSpaceDE w:val="0"/>
        <w:autoSpaceDN w:val="0"/>
        <w:adjustRightInd w:val="0"/>
        <w:spacing w:before="120" w:after="120" w:line="276" w:lineRule="auto"/>
        <w:jc w:val="both"/>
        <w:rPr>
          <w:rFonts w:ascii="Bahnschrift Light" w:hAnsi="Bahnschrift Light" w:cs="Calibri Light"/>
          <w:b/>
          <w:color w:val="363435"/>
          <w:w w:val="106"/>
        </w:rPr>
      </w:pPr>
      <w:r>
        <w:rPr>
          <w:rFonts w:ascii="Bahnschrift Light" w:hAnsi="Bahnschrift Light" w:cs="Calibri Light"/>
          <w:b/>
          <w:color w:val="363435"/>
          <w:w w:val="106"/>
        </w:rPr>
        <w:t xml:space="preserve">Projection </w:t>
      </w:r>
      <w:r w:rsidRPr="00377E7B">
        <w:rPr>
          <w:rFonts w:ascii="Bahnschrift Light" w:hAnsi="Bahnschrift Light" w:cs="Calibri Light"/>
          <w:b/>
          <w:color w:val="363435"/>
          <w:w w:val="106"/>
        </w:rPr>
        <w:t xml:space="preserve">de production </w:t>
      </w:r>
      <w:r>
        <w:rPr>
          <w:rFonts w:ascii="Bahnschrift Light" w:hAnsi="Bahnschrift Light" w:cs="Calibri Light"/>
          <w:b/>
          <w:color w:val="363435"/>
          <w:w w:val="106"/>
        </w:rPr>
        <w:t xml:space="preserve">annuelle sur 3 ans </w:t>
      </w:r>
    </w:p>
    <w:p w14:paraId="27CF2CB0" w14:textId="6E8A1ABA" w:rsidR="00A71EA8" w:rsidRDefault="003027D7" w:rsidP="003527CC">
      <w:pPr>
        <w:widowControl w:val="0"/>
        <w:autoSpaceDE w:val="0"/>
        <w:autoSpaceDN w:val="0"/>
        <w:adjustRightInd w:val="0"/>
        <w:spacing w:before="120" w:after="120" w:line="276"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Les produits transformés seront conditionnés en </w:t>
      </w:r>
      <w:r w:rsidR="00CD2E1A">
        <w:rPr>
          <w:rFonts w:ascii="Bahnschrift Light" w:hAnsi="Bahnschrift Light" w:cs="Calibri Light"/>
          <w:color w:val="363435"/>
          <w:w w:val="106"/>
        </w:rPr>
        <w:t xml:space="preserve">sac de </w:t>
      </w:r>
      <w:r>
        <w:rPr>
          <w:rFonts w:ascii="Bahnschrift Light" w:hAnsi="Bahnschrift Light" w:cs="Calibri Light"/>
          <w:color w:val="363435"/>
          <w:w w:val="106"/>
        </w:rPr>
        <w:t>50</w:t>
      </w:r>
      <w:r w:rsidR="00CD2E1A">
        <w:rPr>
          <w:rFonts w:ascii="Bahnschrift Light" w:hAnsi="Bahnschrift Light" w:cs="Calibri Light"/>
          <w:color w:val="363435"/>
          <w:w w:val="106"/>
        </w:rPr>
        <w:t xml:space="preserve"> Kg et 25 KG</w:t>
      </w:r>
      <w:r>
        <w:rPr>
          <w:rFonts w:ascii="Bahnschrift Light" w:hAnsi="Bahnschrift Light" w:cs="Calibri Light"/>
          <w:color w:val="363435"/>
          <w:w w:val="106"/>
        </w:rPr>
        <w:t xml:space="preserve">. </w:t>
      </w:r>
      <w:r w:rsidR="004B02B4" w:rsidRPr="004B02B4">
        <w:rPr>
          <w:rFonts w:ascii="Bahnschrift Light" w:hAnsi="Bahnschrift Light" w:cs="Calibri Light"/>
          <w:color w:val="363435"/>
          <w:w w:val="106"/>
        </w:rPr>
        <w:t>Les estimation</w:t>
      </w:r>
      <w:r w:rsidR="004B02B4">
        <w:rPr>
          <w:rFonts w:ascii="Bahnschrift Light" w:hAnsi="Bahnschrift Light" w:cs="Calibri Light"/>
          <w:color w:val="363435"/>
          <w:w w:val="106"/>
        </w:rPr>
        <w:t>s</w:t>
      </w:r>
      <w:r w:rsidR="004B02B4" w:rsidRPr="004B02B4">
        <w:rPr>
          <w:rFonts w:ascii="Bahnschrift Light" w:hAnsi="Bahnschrift Light" w:cs="Calibri Light"/>
          <w:color w:val="363435"/>
          <w:w w:val="106"/>
        </w:rPr>
        <w:t xml:space="preserve"> prévues </w:t>
      </w:r>
      <w:r w:rsidR="00A71EA8">
        <w:rPr>
          <w:rFonts w:ascii="Bahnschrift Light" w:hAnsi="Bahnschrift Light" w:cs="Calibri Light"/>
          <w:color w:val="363435"/>
          <w:w w:val="106"/>
        </w:rPr>
        <w:t>pour les 3 années et pour chaque produit sont consignées dans l</w:t>
      </w:r>
      <w:r w:rsidR="00DE1B28">
        <w:rPr>
          <w:rFonts w:ascii="Bahnschrift Light" w:hAnsi="Bahnschrift Light" w:cs="Calibri Light"/>
          <w:color w:val="363435"/>
          <w:w w:val="106"/>
        </w:rPr>
        <w:t>e</w:t>
      </w:r>
      <w:r w:rsidR="00A71EA8">
        <w:rPr>
          <w:rFonts w:ascii="Bahnschrift Light" w:hAnsi="Bahnschrift Light" w:cs="Calibri Light"/>
          <w:color w:val="363435"/>
          <w:w w:val="106"/>
        </w:rPr>
        <w:t xml:space="preserve"> tableau ci-dessous</w:t>
      </w:r>
      <w:r w:rsidR="00EB13A8">
        <w:rPr>
          <w:rFonts w:ascii="Bahnschrift Light" w:hAnsi="Bahnschrift Light" w:cs="Calibri Light"/>
          <w:color w:val="363435"/>
          <w:w w:val="106"/>
        </w:rPr>
        <w:t> :</w:t>
      </w:r>
    </w:p>
    <w:tbl>
      <w:tblPr>
        <w:tblW w:w="9067" w:type="dxa"/>
        <w:tblInd w:w="75" w:type="dxa"/>
        <w:tblCellMar>
          <w:left w:w="70" w:type="dxa"/>
          <w:right w:w="70" w:type="dxa"/>
        </w:tblCellMar>
        <w:tblLook w:val="04A0" w:firstRow="1" w:lastRow="0" w:firstColumn="1" w:lastColumn="0" w:noHBand="0" w:noVBand="1"/>
      </w:tblPr>
      <w:tblGrid>
        <w:gridCol w:w="3256"/>
        <w:gridCol w:w="1842"/>
        <w:gridCol w:w="1843"/>
        <w:gridCol w:w="2126"/>
      </w:tblGrid>
      <w:tr w:rsidR="00A71EA8" w:rsidRPr="00A71EA8" w14:paraId="514C7795" w14:textId="77777777" w:rsidTr="00A71EA8">
        <w:trPr>
          <w:trHeight w:val="375"/>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FD2944" w14:textId="1D2D9DED" w:rsidR="00A71EA8" w:rsidRPr="00A71EA8" w:rsidRDefault="00A71EA8" w:rsidP="00FD29E4">
            <w:pPr>
              <w:spacing w:after="0" w:line="240" w:lineRule="auto"/>
              <w:jc w:val="center"/>
              <w:rPr>
                <w:rFonts w:ascii="Bahnschrift Light" w:eastAsia="Times New Roman" w:hAnsi="Bahnschrift Light" w:cs="Calibri"/>
                <w:b/>
                <w:bCs/>
                <w:color w:val="000000"/>
                <w:lang w:eastAsia="fr-FR"/>
              </w:rPr>
            </w:pPr>
            <w:r w:rsidRPr="00A71EA8">
              <w:rPr>
                <w:rFonts w:ascii="Bahnschrift Light" w:eastAsia="Times New Roman" w:hAnsi="Bahnschrift Light" w:cs="Calibri"/>
                <w:b/>
                <w:bCs/>
                <w:color w:val="000000"/>
                <w:lang w:eastAsia="fr-FR"/>
              </w:rPr>
              <w:t>Produits/ Contenance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224EBF2" w14:textId="18E06D5C" w:rsidR="00A71EA8" w:rsidRPr="00A71EA8" w:rsidRDefault="00A71EA8" w:rsidP="00A71EA8">
            <w:pPr>
              <w:spacing w:after="0" w:line="240" w:lineRule="auto"/>
              <w:rPr>
                <w:rFonts w:ascii="Bahnschrift Light" w:eastAsia="Times New Roman" w:hAnsi="Bahnschrift Light" w:cs="Calibri"/>
                <w:b/>
                <w:bCs/>
                <w:color w:val="000000"/>
                <w:lang w:eastAsia="fr-FR"/>
              </w:rPr>
            </w:pPr>
            <w:r w:rsidRPr="00A71EA8">
              <w:rPr>
                <w:rFonts w:ascii="Bahnschrift Light" w:eastAsia="Times New Roman" w:hAnsi="Bahnschrift Light" w:cs="Calibri"/>
                <w:b/>
                <w:bCs/>
                <w:color w:val="000000"/>
                <w:lang w:eastAsia="fr-FR"/>
              </w:rPr>
              <w:t>Année1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7C7F61" w14:textId="74D0100D" w:rsidR="00A71EA8" w:rsidRPr="00A71EA8" w:rsidRDefault="00A71EA8" w:rsidP="00FD29E4">
            <w:pPr>
              <w:spacing w:after="0" w:line="240" w:lineRule="auto"/>
              <w:jc w:val="center"/>
              <w:rPr>
                <w:rFonts w:ascii="Bahnschrift Light" w:eastAsia="Times New Roman" w:hAnsi="Bahnschrift Light" w:cs="Calibri"/>
                <w:b/>
                <w:bCs/>
                <w:color w:val="000000"/>
                <w:lang w:eastAsia="fr-FR"/>
              </w:rPr>
            </w:pPr>
            <w:r w:rsidRPr="00A71EA8">
              <w:rPr>
                <w:rFonts w:ascii="Bahnschrift Light" w:eastAsia="Times New Roman" w:hAnsi="Bahnschrift Light" w:cs="Calibri"/>
                <w:b/>
                <w:bCs/>
                <w:color w:val="000000"/>
                <w:lang w:eastAsia="fr-FR"/>
              </w:rPr>
              <w:t>Année 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C2F6542" w14:textId="6D04B450" w:rsidR="00A71EA8" w:rsidRPr="00A71EA8" w:rsidRDefault="00A71EA8" w:rsidP="00FD29E4">
            <w:pPr>
              <w:spacing w:after="0" w:line="240" w:lineRule="auto"/>
              <w:jc w:val="center"/>
              <w:rPr>
                <w:rFonts w:ascii="Bahnschrift Light" w:eastAsia="Times New Roman" w:hAnsi="Bahnschrift Light" w:cs="Calibri"/>
                <w:b/>
                <w:bCs/>
                <w:color w:val="000000"/>
                <w:lang w:eastAsia="fr-FR"/>
              </w:rPr>
            </w:pPr>
            <w:r w:rsidRPr="00A71EA8">
              <w:rPr>
                <w:rFonts w:ascii="Bahnschrift Light" w:eastAsia="Times New Roman" w:hAnsi="Bahnschrift Light" w:cs="Calibri"/>
                <w:b/>
                <w:bCs/>
                <w:color w:val="000000"/>
                <w:lang w:eastAsia="fr-FR"/>
              </w:rPr>
              <w:t>Année 3</w:t>
            </w:r>
          </w:p>
        </w:tc>
      </w:tr>
      <w:tr w:rsidR="00A71EA8" w:rsidRPr="00A71EA8" w14:paraId="18D77055" w14:textId="77777777" w:rsidTr="00A71EA8">
        <w:trPr>
          <w:trHeight w:val="375"/>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946A77" w14:textId="1D0BB31A" w:rsidR="00A71EA8" w:rsidRPr="00A71EA8" w:rsidRDefault="00EF7DD0" w:rsidP="00FD29E4">
            <w:pPr>
              <w:spacing w:after="0" w:line="240" w:lineRule="auto"/>
              <w:jc w:val="center"/>
              <w:rPr>
                <w:rFonts w:ascii="Bahnschrift Light" w:eastAsia="Times New Roman" w:hAnsi="Bahnschrift Light" w:cs="Calibri"/>
                <w:color w:val="000000"/>
                <w:lang w:eastAsia="fr-FR"/>
              </w:rPr>
            </w:pPr>
            <w:r>
              <w:rPr>
                <w:rFonts w:ascii="Bahnschrift Light" w:eastAsia="Times New Roman" w:hAnsi="Bahnschrift Light" w:cs="Calibri"/>
                <w:color w:val="000000"/>
                <w:lang w:eastAsia="fr-FR"/>
              </w:rPr>
              <w:t xml:space="preserve">Quantité de farine </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14:paraId="41C5412E" w14:textId="073D197A" w:rsidR="00A71EA8" w:rsidRPr="00A71EA8" w:rsidRDefault="00EF7DD0" w:rsidP="00EF7DD0">
            <w:pPr>
              <w:spacing w:after="0" w:line="240" w:lineRule="auto"/>
              <w:rPr>
                <w:rFonts w:ascii="Bahnschrift Light" w:eastAsia="Times New Roman" w:hAnsi="Bahnschrift Light" w:cs="Calibri"/>
                <w:color w:val="000000"/>
                <w:lang w:eastAsia="fr-FR"/>
              </w:rPr>
            </w:pPr>
            <w:r>
              <w:rPr>
                <w:rFonts w:ascii="Bahnschrift Light" w:eastAsia="Times New Roman" w:hAnsi="Bahnschrift Light" w:cs="Calibri"/>
                <w:color w:val="000000"/>
                <w:lang w:eastAsia="fr-FR"/>
              </w:rPr>
              <w:t>55 tonnes</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4762558E" w14:textId="25F3AD89" w:rsidR="00A71EA8" w:rsidRPr="00A71EA8" w:rsidRDefault="00EF7DD0" w:rsidP="00FD29E4">
            <w:pPr>
              <w:spacing w:after="0" w:line="240" w:lineRule="auto"/>
              <w:jc w:val="center"/>
              <w:rPr>
                <w:rFonts w:ascii="Bahnschrift Light" w:eastAsia="Times New Roman" w:hAnsi="Bahnschrift Light" w:cs="Calibri"/>
                <w:color w:val="000000"/>
                <w:lang w:eastAsia="fr-FR"/>
              </w:rPr>
            </w:pPr>
            <w:r w:rsidRPr="00EF7DD0">
              <w:rPr>
                <w:rFonts w:ascii="Bahnschrift Light" w:eastAsia="Times New Roman" w:hAnsi="Bahnschrift Light" w:cs="Calibri"/>
                <w:color w:val="000000"/>
                <w:lang w:eastAsia="fr-FR"/>
              </w:rPr>
              <w:t>9</w:t>
            </w:r>
            <w:r>
              <w:rPr>
                <w:rFonts w:ascii="Bahnschrift Light" w:eastAsia="Times New Roman" w:hAnsi="Bahnschrift Light" w:cs="Calibri"/>
                <w:color w:val="000000"/>
                <w:lang w:eastAsia="fr-FR"/>
              </w:rPr>
              <w:t>2</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2790C3E" w14:textId="23E33DA2" w:rsidR="00A71EA8" w:rsidRPr="00A71EA8" w:rsidRDefault="00EF7DD0" w:rsidP="00FD29E4">
            <w:pPr>
              <w:spacing w:after="0" w:line="240" w:lineRule="auto"/>
              <w:jc w:val="center"/>
              <w:rPr>
                <w:rFonts w:ascii="Bahnschrift Light" w:eastAsia="Times New Roman" w:hAnsi="Bahnschrift Light" w:cs="Calibri"/>
                <w:color w:val="000000"/>
                <w:lang w:eastAsia="fr-FR"/>
              </w:rPr>
            </w:pPr>
            <w:r w:rsidRPr="00EF7DD0">
              <w:rPr>
                <w:rFonts w:ascii="Bahnschrift Light" w:eastAsia="Times New Roman" w:hAnsi="Bahnschrift Light" w:cs="Calibri"/>
                <w:color w:val="000000"/>
                <w:lang w:eastAsia="fr-FR"/>
              </w:rPr>
              <w:t>110</w:t>
            </w:r>
          </w:p>
        </w:tc>
      </w:tr>
      <w:tr w:rsidR="00A71EA8" w:rsidRPr="00A71EA8" w14:paraId="75DC291F" w14:textId="77777777" w:rsidTr="00A71EA8">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D1D23" w14:textId="1E2B93BF" w:rsidR="00A71EA8" w:rsidRPr="00A71EA8" w:rsidRDefault="00EF7DD0" w:rsidP="00FD29E4">
            <w:pPr>
              <w:spacing w:after="0" w:line="240" w:lineRule="auto"/>
              <w:jc w:val="center"/>
              <w:rPr>
                <w:rFonts w:ascii="Bahnschrift Light" w:eastAsia="Times New Roman" w:hAnsi="Bahnschrift Light" w:cs="Arial"/>
                <w:color w:val="000000"/>
                <w:lang w:eastAsia="fr-FR"/>
              </w:rPr>
            </w:pPr>
            <w:r>
              <w:rPr>
                <w:rFonts w:ascii="Bahnschrift Light" w:eastAsia="Times New Roman" w:hAnsi="Bahnschrift Light" w:cs="Arial"/>
                <w:color w:val="000000"/>
                <w:lang w:eastAsia="fr-FR"/>
              </w:rPr>
              <w:t>Sacs de 25 kg</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37A4A" w14:textId="506B03D7" w:rsidR="00A71EA8" w:rsidRPr="00A71EA8" w:rsidRDefault="00EF7DD0" w:rsidP="00FD29E4">
            <w:pPr>
              <w:spacing w:after="0" w:line="240" w:lineRule="auto"/>
              <w:jc w:val="center"/>
              <w:rPr>
                <w:rFonts w:ascii="Bahnschrift Light" w:eastAsia="Times New Roman" w:hAnsi="Bahnschrift Light" w:cs="Calibri"/>
                <w:color w:val="000000"/>
                <w:lang w:eastAsia="fr-FR"/>
              </w:rPr>
            </w:pPr>
            <w:r w:rsidRPr="00EF7DD0">
              <w:rPr>
                <w:rFonts w:ascii="Bahnschrift Light" w:eastAsia="Times New Roman" w:hAnsi="Bahnschrift Light" w:cs="Calibri"/>
                <w:color w:val="000000"/>
                <w:lang w:eastAsia="fr-FR"/>
              </w:rPr>
              <w:t>2205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5875A07" w14:textId="29BE0093" w:rsidR="00A71EA8" w:rsidRPr="00A71EA8" w:rsidRDefault="00EF7DD0" w:rsidP="00FD29E4">
            <w:pPr>
              <w:spacing w:after="0" w:line="240" w:lineRule="auto"/>
              <w:jc w:val="center"/>
              <w:rPr>
                <w:rFonts w:ascii="Bahnschrift Light" w:eastAsia="Times New Roman" w:hAnsi="Bahnschrift Light" w:cs="Calibri"/>
                <w:color w:val="000000"/>
                <w:lang w:eastAsia="fr-FR"/>
              </w:rPr>
            </w:pPr>
            <w:r w:rsidRPr="00EF7DD0">
              <w:rPr>
                <w:rFonts w:ascii="Bahnschrift Light" w:eastAsia="Times New Roman" w:hAnsi="Bahnschrift Light" w:cs="Calibri"/>
                <w:color w:val="000000"/>
                <w:lang w:eastAsia="fr-FR"/>
              </w:rPr>
              <w:t>3675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4957CAA" w14:textId="03F4F51B" w:rsidR="00A71EA8" w:rsidRPr="00A71EA8" w:rsidRDefault="00EF7DD0" w:rsidP="00FD29E4">
            <w:pPr>
              <w:spacing w:after="0" w:line="240" w:lineRule="auto"/>
              <w:jc w:val="center"/>
              <w:rPr>
                <w:rFonts w:ascii="Bahnschrift Light" w:eastAsia="Times New Roman" w:hAnsi="Bahnschrift Light" w:cs="Calibri"/>
                <w:color w:val="000000"/>
                <w:lang w:eastAsia="fr-FR"/>
              </w:rPr>
            </w:pPr>
            <w:r w:rsidRPr="00EF7DD0">
              <w:rPr>
                <w:rFonts w:ascii="Bahnschrift Light" w:eastAsia="Times New Roman" w:hAnsi="Bahnschrift Light" w:cs="Calibri"/>
                <w:color w:val="000000"/>
                <w:lang w:eastAsia="fr-FR"/>
              </w:rPr>
              <w:t>4410</w:t>
            </w:r>
          </w:p>
        </w:tc>
      </w:tr>
    </w:tbl>
    <w:p w14:paraId="7C60D3D9" w14:textId="1C393857" w:rsidR="00944344" w:rsidRPr="00311297" w:rsidRDefault="00311297" w:rsidP="004D1E45">
      <w:pPr>
        <w:widowControl w:val="0"/>
        <w:autoSpaceDE w:val="0"/>
        <w:autoSpaceDN w:val="0"/>
        <w:adjustRightInd w:val="0"/>
        <w:spacing w:before="120" w:after="120" w:line="276" w:lineRule="auto"/>
        <w:jc w:val="both"/>
        <w:rPr>
          <w:rFonts w:ascii="Bahnschrift Light" w:hAnsi="Bahnschrift Light" w:cs="Calibri Light"/>
          <w:bCs/>
          <w:color w:val="363435"/>
          <w:w w:val="106"/>
        </w:rPr>
      </w:pPr>
      <w:r w:rsidRPr="00311297">
        <w:rPr>
          <w:rFonts w:ascii="Bahnschrift Light" w:hAnsi="Bahnschrift Light" w:cs="Calibri Light"/>
          <w:bCs/>
          <w:color w:val="363435"/>
          <w:w w:val="106"/>
        </w:rPr>
        <w:t>A l’issue de ce processus les produits sont livrés au</w:t>
      </w:r>
      <w:r>
        <w:rPr>
          <w:rFonts w:ascii="Bahnschrift Light" w:hAnsi="Bahnschrift Light" w:cs="Calibri Light"/>
          <w:bCs/>
          <w:color w:val="363435"/>
          <w:w w:val="106"/>
        </w:rPr>
        <w:t>x</w:t>
      </w:r>
      <w:r w:rsidRPr="00311297">
        <w:rPr>
          <w:rFonts w:ascii="Bahnschrift Light" w:hAnsi="Bahnschrift Light" w:cs="Calibri Light"/>
          <w:bCs/>
          <w:color w:val="363435"/>
          <w:w w:val="106"/>
        </w:rPr>
        <w:t xml:space="preserve"> clients.</w:t>
      </w:r>
    </w:p>
    <w:p w14:paraId="73FCA57A" w14:textId="3C755594" w:rsidR="004D1E45" w:rsidRPr="00377E7B" w:rsidRDefault="004D1E45" w:rsidP="004D1E45">
      <w:pPr>
        <w:widowControl w:val="0"/>
        <w:autoSpaceDE w:val="0"/>
        <w:autoSpaceDN w:val="0"/>
        <w:adjustRightInd w:val="0"/>
        <w:spacing w:before="120" w:after="120" w:line="276" w:lineRule="auto"/>
        <w:jc w:val="both"/>
        <w:rPr>
          <w:rFonts w:ascii="Bahnschrift Light" w:hAnsi="Bahnschrift Light" w:cs="Calibri Light"/>
          <w:b/>
          <w:color w:val="363435"/>
          <w:w w:val="106"/>
        </w:rPr>
      </w:pPr>
      <w:r>
        <w:rPr>
          <w:rFonts w:ascii="Bahnschrift Light" w:hAnsi="Bahnschrift Light" w:cs="Calibri Light"/>
          <w:b/>
          <w:color w:val="363435"/>
          <w:w w:val="106"/>
        </w:rPr>
        <w:t xml:space="preserve">Infrastructure de Production prévues pour le projet </w:t>
      </w:r>
    </w:p>
    <w:p w14:paraId="2267DC21" w14:textId="3D3A0893" w:rsidR="00DE1B28" w:rsidRDefault="004D1E45" w:rsidP="00CC19AB">
      <w:pPr>
        <w:widowControl w:val="0"/>
        <w:autoSpaceDE w:val="0"/>
        <w:autoSpaceDN w:val="0"/>
        <w:adjustRightInd w:val="0"/>
        <w:spacing w:before="120" w:after="120" w:line="360" w:lineRule="auto"/>
        <w:jc w:val="both"/>
        <w:rPr>
          <w:rFonts w:ascii="Bahnschrift Light" w:hAnsi="Bahnschrift Light" w:cs="Calibri Light"/>
          <w:b/>
          <w:bCs/>
          <w:color w:val="363435"/>
          <w:w w:val="106"/>
        </w:rPr>
      </w:pPr>
      <w:r>
        <w:rPr>
          <w:rFonts w:ascii="Bahnschrift Light" w:hAnsi="Bahnschrift Light" w:cs="Calibri Light"/>
          <w:color w:val="363435"/>
          <w:w w:val="106"/>
        </w:rPr>
        <w:t>La réalisation du projet nécessite principalement</w:t>
      </w:r>
      <w:r w:rsidR="00DE1B28">
        <w:rPr>
          <w:rFonts w:ascii="Bahnschrift Light" w:hAnsi="Bahnschrift Light" w:cs="Calibri Light"/>
          <w:color w:val="363435"/>
          <w:w w:val="106"/>
        </w:rPr>
        <w:t xml:space="preserve"> différents types d’équipement :</w:t>
      </w:r>
      <w:r w:rsidR="00311297">
        <w:rPr>
          <w:rFonts w:ascii="Bahnschrift Light" w:hAnsi="Bahnschrift Light" w:cs="Calibri Light"/>
          <w:b/>
          <w:bCs/>
          <w:color w:val="363435"/>
          <w:w w:val="106"/>
        </w:rPr>
        <w:t xml:space="preserve"> </w:t>
      </w:r>
    </w:p>
    <w:tbl>
      <w:tblPr>
        <w:tblW w:w="9240" w:type="dxa"/>
        <w:tblInd w:w="75" w:type="dxa"/>
        <w:tblCellMar>
          <w:left w:w="70" w:type="dxa"/>
          <w:right w:w="70" w:type="dxa"/>
        </w:tblCellMar>
        <w:tblLook w:val="04A0" w:firstRow="1" w:lastRow="0" w:firstColumn="1" w:lastColumn="0" w:noHBand="0" w:noVBand="1"/>
      </w:tblPr>
      <w:tblGrid>
        <w:gridCol w:w="4320"/>
        <w:gridCol w:w="1600"/>
        <w:gridCol w:w="1600"/>
        <w:gridCol w:w="1720"/>
      </w:tblGrid>
      <w:tr w:rsidR="00115CB9" w:rsidRPr="00115CB9" w14:paraId="1D30E93C" w14:textId="77777777" w:rsidTr="00115CB9">
        <w:trPr>
          <w:trHeight w:val="600"/>
        </w:trPr>
        <w:tc>
          <w:tcPr>
            <w:tcW w:w="4320" w:type="dxa"/>
            <w:tcBorders>
              <w:top w:val="single" w:sz="4" w:space="0" w:color="auto"/>
              <w:left w:val="single" w:sz="4" w:space="0" w:color="auto"/>
              <w:bottom w:val="nil"/>
              <w:right w:val="single" w:sz="4" w:space="0" w:color="auto"/>
            </w:tcBorders>
            <w:shd w:val="clear" w:color="auto" w:fill="auto"/>
            <w:noWrap/>
            <w:vAlign w:val="center"/>
            <w:hideMark/>
          </w:tcPr>
          <w:p w14:paraId="27B5DFF4" w14:textId="77777777" w:rsidR="00115CB9" w:rsidRPr="00115CB9" w:rsidRDefault="00115CB9" w:rsidP="00115CB9">
            <w:pPr>
              <w:spacing w:after="0" w:line="240" w:lineRule="auto"/>
              <w:rPr>
                <w:rFonts w:ascii="Calibri" w:eastAsia="Times New Roman" w:hAnsi="Calibri" w:cs="Calibri"/>
                <w:b/>
                <w:bCs/>
                <w:color w:val="000000"/>
                <w:sz w:val="32"/>
                <w:szCs w:val="32"/>
                <w:lang w:eastAsia="fr-FR"/>
              </w:rPr>
            </w:pPr>
            <w:r w:rsidRPr="00115CB9">
              <w:rPr>
                <w:rFonts w:ascii="Calibri" w:eastAsia="Times New Roman" w:hAnsi="Calibri" w:cs="Calibri"/>
                <w:b/>
                <w:bCs/>
                <w:color w:val="000000"/>
                <w:sz w:val="32"/>
                <w:szCs w:val="32"/>
                <w:lang w:eastAsia="fr-FR"/>
              </w:rPr>
              <w:t>Equipements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75D6E4F" w14:textId="77777777" w:rsidR="00115CB9" w:rsidRPr="00115CB9" w:rsidRDefault="00115CB9" w:rsidP="00115CB9">
            <w:pPr>
              <w:spacing w:after="0" w:line="240" w:lineRule="auto"/>
              <w:jc w:val="center"/>
              <w:rPr>
                <w:rFonts w:ascii="Calibri" w:eastAsia="Times New Roman" w:hAnsi="Calibri" w:cs="Calibri"/>
                <w:b/>
                <w:bCs/>
                <w:sz w:val="32"/>
                <w:szCs w:val="32"/>
                <w:lang w:eastAsia="fr-FR"/>
              </w:rPr>
            </w:pPr>
            <w:r w:rsidRPr="00115CB9">
              <w:rPr>
                <w:rFonts w:ascii="Calibri" w:eastAsia="Times New Roman" w:hAnsi="Calibri" w:cs="Calibri"/>
                <w:b/>
                <w:bCs/>
                <w:sz w:val="32"/>
                <w:szCs w:val="32"/>
                <w:lang w:eastAsia="fr-FR"/>
              </w:rPr>
              <w:t>Quantité</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65D77EF" w14:textId="77777777" w:rsidR="00115CB9" w:rsidRPr="00115CB9" w:rsidRDefault="00115CB9" w:rsidP="00115CB9">
            <w:pPr>
              <w:spacing w:after="0" w:line="240" w:lineRule="auto"/>
              <w:jc w:val="center"/>
              <w:rPr>
                <w:rFonts w:ascii="Calibri" w:eastAsia="Times New Roman" w:hAnsi="Calibri" w:cs="Calibri"/>
                <w:b/>
                <w:bCs/>
                <w:sz w:val="32"/>
                <w:szCs w:val="32"/>
                <w:lang w:eastAsia="fr-FR"/>
              </w:rPr>
            </w:pPr>
            <w:r w:rsidRPr="00115CB9">
              <w:rPr>
                <w:rFonts w:ascii="Calibri" w:eastAsia="Times New Roman" w:hAnsi="Calibri" w:cs="Calibri"/>
                <w:b/>
                <w:bCs/>
                <w:sz w:val="32"/>
                <w:szCs w:val="32"/>
                <w:lang w:eastAsia="fr-FR"/>
              </w:rPr>
              <w:t>Coût U</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ACEDE3E" w14:textId="77777777" w:rsidR="00115CB9" w:rsidRPr="00115CB9" w:rsidRDefault="00115CB9" w:rsidP="00115CB9">
            <w:pPr>
              <w:spacing w:after="0" w:line="240" w:lineRule="auto"/>
              <w:jc w:val="center"/>
              <w:rPr>
                <w:rFonts w:ascii="Calibri" w:eastAsia="Times New Roman" w:hAnsi="Calibri" w:cs="Calibri"/>
                <w:b/>
                <w:bCs/>
                <w:sz w:val="32"/>
                <w:szCs w:val="32"/>
                <w:lang w:eastAsia="fr-FR"/>
              </w:rPr>
            </w:pPr>
            <w:r w:rsidRPr="00115CB9">
              <w:rPr>
                <w:rFonts w:ascii="Calibri" w:eastAsia="Times New Roman" w:hAnsi="Calibri" w:cs="Calibri"/>
                <w:b/>
                <w:bCs/>
                <w:sz w:val="32"/>
                <w:szCs w:val="32"/>
                <w:lang w:eastAsia="fr-FR"/>
              </w:rPr>
              <w:t>Coût Total</w:t>
            </w:r>
          </w:p>
        </w:tc>
      </w:tr>
      <w:tr w:rsidR="00115CB9" w:rsidRPr="00115CB9" w14:paraId="481AF1B5" w14:textId="77777777" w:rsidTr="00115CB9">
        <w:trPr>
          <w:trHeight w:val="540"/>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6E3F" w14:textId="77777777" w:rsidR="00115CB9" w:rsidRPr="00115CB9" w:rsidRDefault="00115CB9" w:rsidP="00115CB9">
            <w:pPr>
              <w:spacing w:after="0" w:line="240" w:lineRule="auto"/>
              <w:rPr>
                <w:rFonts w:ascii="Calibri" w:eastAsia="Times New Roman" w:hAnsi="Calibri" w:cs="Calibri"/>
                <w:lang w:eastAsia="fr-FR"/>
              </w:rPr>
            </w:pPr>
            <w:r w:rsidRPr="00115CB9">
              <w:rPr>
                <w:rFonts w:ascii="Calibri" w:eastAsia="Times New Roman" w:hAnsi="Calibri" w:cs="Calibri"/>
                <w:lang w:eastAsia="fr-FR"/>
              </w:rPr>
              <w:t>Tricycle</w:t>
            </w:r>
          </w:p>
        </w:tc>
        <w:tc>
          <w:tcPr>
            <w:tcW w:w="1600" w:type="dxa"/>
            <w:tcBorders>
              <w:top w:val="nil"/>
              <w:left w:val="nil"/>
              <w:bottom w:val="single" w:sz="4" w:space="0" w:color="auto"/>
              <w:right w:val="single" w:sz="4" w:space="0" w:color="auto"/>
            </w:tcBorders>
            <w:shd w:val="clear" w:color="auto" w:fill="auto"/>
            <w:vAlign w:val="center"/>
            <w:hideMark/>
          </w:tcPr>
          <w:p w14:paraId="0C4263B9" w14:textId="77777777" w:rsidR="00115CB9" w:rsidRPr="00115CB9" w:rsidRDefault="00115CB9" w:rsidP="00115CB9">
            <w:pPr>
              <w:spacing w:after="0" w:line="240" w:lineRule="auto"/>
              <w:jc w:val="center"/>
              <w:rPr>
                <w:rFonts w:ascii="Calibri" w:eastAsia="Times New Roman" w:hAnsi="Calibri" w:cs="Calibri"/>
                <w:lang w:eastAsia="fr-FR"/>
              </w:rPr>
            </w:pPr>
            <w:r w:rsidRPr="00115CB9">
              <w:rPr>
                <w:rFonts w:ascii="Calibri" w:eastAsia="Times New Roman" w:hAnsi="Calibri" w:cs="Calibri"/>
                <w:lang w:eastAsia="fr-FR"/>
              </w:rPr>
              <w:t>1</w:t>
            </w:r>
          </w:p>
        </w:tc>
        <w:tc>
          <w:tcPr>
            <w:tcW w:w="1600" w:type="dxa"/>
            <w:tcBorders>
              <w:top w:val="nil"/>
              <w:left w:val="nil"/>
              <w:bottom w:val="single" w:sz="4" w:space="0" w:color="auto"/>
              <w:right w:val="single" w:sz="4" w:space="0" w:color="auto"/>
            </w:tcBorders>
            <w:shd w:val="clear" w:color="auto" w:fill="auto"/>
            <w:vAlign w:val="center"/>
            <w:hideMark/>
          </w:tcPr>
          <w:p w14:paraId="69F854FF" w14:textId="0256A571" w:rsidR="00115CB9" w:rsidRPr="00115CB9" w:rsidRDefault="00115CB9" w:rsidP="00115CB9">
            <w:pPr>
              <w:spacing w:after="0" w:line="240" w:lineRule="auto"/>
              <w:jc w:val="center"/>
              <w:rPr>
                <w:rFonts w:ascii="Calibri" w:eastAsia="Times New Roman" w:hAnsi="Calibri" w:cs="Calibri"/>
                <w:lang w:eastAsia="fr-FR"/>
              </w:rPr>
            </w:pPr>
            <w:r w:rsidRPr="00115CB9">
              <w:rPr>
                <w:rFonts w:ascii="Calibri" w:eastAsia="Times New Roman" w:hAnsi="Calibri" w:cs="Calibri"/>
                <w:lang w:eastAsia="fr-FR"/>
              </w:rPr>
              <w:t>1 350 000</w:t>
            </w:r>
          </w:p>
        </w:tc>
        <w:tc>
          <w:tcPr>
            <w:tcW w:w="1720" w:type="dxa"/>
            <w:tcBorders>
              <w:top w:val="nil"/>
              <w:left w:val="nil"/>
              <w:bottom w:val="single" w:sz="4" w:space="0" w:color="auto"/>
              <w:right w:val="single" w:sz="4" w:space="0" w:color="auto"/>
            </w:tcBorders>
            <w:shd w:val="clear" w:color="auto" w:fill="auto"/>
            <w:vAlign w:val="center"/>
            <w:hideMark/>
          </w:tcPr>
          <w:p w14:paraId="76E19B97" w14:textId="44A9A9A1" w:rsidR="00115CB9" w:rsidRPr="00115CB9" w:rsidRDefault="00115CB9" w:rsidP="00115CB9">
            <w:pPr>
              <w:spacing w:after="0" w:line="240" w:lineRule="auto"/>
              <w:jc w:val="center"/>
              <w:rPr>
                <w:rFonts w:ascii="Calibri" w:eastAsia="Times New Roman" w:hAnsi="Calibri" w:cs="Calibri"/>
                <w:lang w:eastAsia="fr-FR"/>
              </w:rPr>
            </w:pPr>
            <w:r w:rsidRPr="00115CB9">
              <w:rPr>
                <w:rFonts w:ascii="Calibri" w:eastAsia="Times New Roman" w:hAnsi="Calibri" w:cs="Calibri"/>
                <w:lang w:eastAsia="fr-FR"/>
              </w:rPr>
              <w:t>1 350 000</w:t>
            </w:r>
          </w:p>
        </w:tc>
      </w:tr>
      <w:tr w:rsidR="00115CB9" w:rsidRPr="00115CB9" w14:paraId="1F33CE34" w14:textId="77777777" w:rsidTr="00115CB9">
        <w:trPr>
          <w:trHeight w:val="525"/>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CB77E5A" w14:textId="77777777" w:rsidR="00115CB9" w:rsidRPr="00115CB9" w:rsidRDefault="00115CB9" w:rsidP="00115CB9">
            <w:pPr>
              <w:spacing w:after="0" w:line="240" w:lineRule="auto"/>
              <w:rPr>
                <w:rFonts w:ascii="Calibri" w:eastAsia="Times New Roman" w:hAnsi="Calibri" w:cs="Calibri"/>
                <w:lang w:eastAsia="fr-FR"/>
              </w:rPr>
            </w:pPr>
            <w:r w:rsidRPr="00115CB9">
              <w:rPr>
                <w:rFonts w:ascii="Calibri" w:eastAsia="Times New Roman" w:hAnsi="Calibri" w:cs="Calibri"/>
                <w:lang w:eastAsia="fr-FR"/>
              </w:rPr>
              <w:t>Travaux d'aménagement</w:t>
            </w:r>
          </w:p>
        </w:tc>
        <w:tc>
          <w:tcPr>
            <w:tcW w:w="1600" w:type="dxa"/>
            <w:tcBorders>
              <w:top w:val="nil"/>
              <w:left w:val="nil"/>
              <w:bottom w:val="single" w:sz="4" w:space="0" w:color="auto"/>
              <w:right w:val="single" w:sz="4" w:space="0" w:color="auto"/>
            </w:tcBorders>
            <w:shd w:val="clear" w:color="auto" w:fill="auto"/>
            <w:vAlign w:val="center"/>
            <w:hideMark/>
          </w:tcPr>
          <w:p w14:paraId="3677151E" w14:textId="77777777" w:rsidR="00115CB9" w:rsidRPr="00115CB9" w:rsidRDefault="00115CB9" w:rsidP="00115CB9">
            <w:pPr>
              <w:spacing w:after="0" w:line="240" w:lineRule="auto"/>
              <w:jc w:val="center"/>
              <w:rPr>
                <w:rFonts w:ascii="Calibri" w:eastAsia="Times New Roman" w:hAnsi="Calibri" w:cs="Calibri"/>
                <w:lang w:eastAsia="fr-FR"/>
              </w:rPr>
            </w:pPr>
            <w:r w:rsidRPr="00115CB9">
              <w:rPr>
                <w:rFonts w:ascii="Calibri" w:eastAsia="Times New Roman" w:hAnsi="Calibri" w:cs="Calibri"/>
                <w:lang w:eastAsia="fr-FR"/>
              </w:rPr>
              <w:t>1</w:t>
            </w:r>
          </w:p>
        </w:tc>
        <w:tc>
          <w:tcPr>
            <w:tcW w:w="1600" w:type="dxa"/>
            <w:tcBorders>
              <w:top w:val="nil"/>
              <w:left w:val="nil"/>
              <w:bottom w:val="single" w:sz="4" w:space="0" w:color="auto"/>
              <w:right w:val="single" w:sz="4" w:space="0" w:color="auto"/>
            </w:tcBorders>
            <w:shd w:val="clear" w:color="auto" w:fill="auto"/>
            <w:vAlign w:val="center"/>
            <w:hideMark/>
          </w:tcPr>
          <w:p w14:paraId="1171F23F" w14:textId="37D27D5A" w:rsidR="00115CB9" w:rsidRPr="00115CB9" w:rsidRDefault="00115CB9" w:rsidP="00115CB9">
            <w:pPr>
              <w:spacing w:after="0" w:line="240" w:lineRule="auto"/>
              <w:jc w:val="center"/>
              <w:rPr>
                <w:rFonts w:ascii="Calibri" w:eastAsia="Times New Roman" w:hAnsi="Calibri" w:cs="Calibri"/>
                <w:lang w:eastAsia="fr-FR"/>
              </w:rPr>
            </w:pPr>
            <w:r w:rsidRPr="00115CB9">
              <w:rPr>
                <w:rFonts w:ascii="Calibri" w:eastAsia="Times New Roman" w:hAnsi="Calibri" w:cs="Calibri"/>
                <w:lang w:eastAsia="fr-FR"/>
              </w:rPr>
              <w:t>500 000</w:t>
            </w:r>
          </w:p>
        </w:tc>
        <w:tc>
          <w:tcPr>
            <w:tcW w:w="1720" w:type="dxa"/>
            <w:tcBorders>
              <w:top w:val="nil"/>
              <w:left w:val="nil"/>
              <w:bottom w:val="single" w:sz="4" w:space="0" w:color="auto"/>
              <w:right w:val="single" w:sz="4" w:space="0" w:color="auto"/>
            </w:tcBorders>
            <w:shd w:val="clear" w:color="auto" w:fill="auto"/>
            <w:vAlign w:val="center"/>
            <w:hideMark/>
          </w:tcPr>
          <w:p w14:paraId="5B672643" w14:textId="571B3DF0" w:rsidR="00115CB9" w:rsidRPr="00115CB9" w:rsidRDefault="00115CB9" w:rsidP="00115CB9">
            <w:pPr>
              <w:spacing w:after="0" w:line="240" w:lineRule="auto"/>
              <w:jc w:val="center"/>
              <w:rPr>
                <w:rFonts w:ascii="Calibri" w:eastAsia="Times New Roman" w:hAnsi="Calibri" w:cs="Calibri"/>
                <w:lang w:eastAsia="fr-FR"/>
              </w:rPr>
            </w:pPr>
            <w:r w:rsidRPr="00115CB9">
              <w:rPr>
                <w:rFonts w:ascii="Calibri" w:eastAsia="Times New Roman" w:hAnsi="Calibri" w:cs="Calibri"/>
                <w:lang w:eastAsia="fr-FR"/>
              </w:rPr>
              <w:t>500 000</w:t>
            </w:r>
          </w:p>
        </w:tc>
      </w:tr>
    </w:tbl>
    <w:p w14:paraId="30B61C65" w14:textId="5359CC11" w:rsidR="00115CB9" w:rsidRPr="00115CB9" w:rsidRDefault="00115CB9" w:rsidP="004D1E45">
      <w:pPr>
        <w:widowControl w:val="0"/>
        <w:autoSpaceDE w:val="0"/>
        <w:autoSpaceDN w:val="0"/>
        <w:adjustRightInd w:val="0"/>
        <w:spacing w:before="120" w:after="120" w:line="360" w:lineRule="auto"/>
        <w:jc w:val="both"/>
        <w:rPr>
          <w:rFonts w:ascii="Bahnschrift Light" w:hAnsi="Bahnschrift Light" w:cs="Calibri Light"/>
          <w:bCs/>
          <w:color w:val="363435"/>
          <w:w w:val="106"/>
        </w:rPr>
      </w:pPr>
      <w:r w:rsidRPr="00115CB9">
        <w:rPr>
          <w:rFonts w:ascii="Bahnschrift Light" w:hAnsi="Bahnschrift Light" w:cs="Calibri Light"/>
          <w:bCs/>
          <w:color w:val="363435"/>
          <w:w w:val="106"/>
        </w:rPr>
        <w:t>Ce niveau d’infrastructure s’explique par le fait la transformation est totalement externalisé dans l’unité de transformation de l’INP-HB.</w:t>
      </w:r>
    </w:p>
    <w:p w14:paraId="0FA984FC" w14:textId="3B7F895A" w:rsidR="004D1E45" w:rsidRDefault="004D1E45" w:rsidP="004D1E45">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Aussi, l’entreprise pourra s’appuyer sur les conseils et accompagnement de </w:t>
      </w:r>
      <w:r w:rsidR="006123BC">
        <w:rPr>
          <w:rFonts w:ascii="Bahnschrift Light" w:hAnsi="Bahnschrift Light" w:cs="Calibri Light"/>
          <w:color w:val="363435"/>
          <w:w w:val="106"/>
        </w:rPr>
        <w:t>laboratoire agrée tel que le LANEMA</w:t>
      </w:r>
      <w:r>
        <w:rPr>
          <w:rFonts w:ascii="Bahnschrift Light" w:hAnsi="Bahnschrift Light" w:cs="Calibri Light"/>
          <w:color w:val="363435"/>
          <w:w w:val="106"/>
        </w:rPr>
        <w:t>.</w:t>
      </w:r>
    </w:p>
    <w:p w14:paraId="1E1AD997" w14:textId="77777777" w:rsidR="00ED5A1D" w:rsidRPr="00F57073" w:rsidRDefault="00ED5A1D" w:rsidP="004C0517">
      <w:pPr>
        <w:pStyle w:val="Titre2"/>
        <w:numPr>
          <w:ilvl w:val="1"/>
          <w:numId w:val="30"/>
        </w:numPr>
        <w:spacing w:line="360" w:lineRule="auto"/>
        <w:rPr>
          <w:sz w:val="32"/>
        </w:rPr>
      </w:pPr>
      <w:bookmarkStart w:id="6" w:name="_Toc160814395"/>
      <w:r w:rsidRPr="00F57073">
        <w:rPr>
          <w:sz w:val="32"/>
        </w:rPr>
        <w:t>Organisation des équipes et fonctionnement</w:t>
      </w:r>
      <w:bookmarkEnd w:id="6"/>
    </w:p>
    <w:p w14:paraId="620FEC4B" w14:textId="7667D35B" w:rsidR="00657D11" w:rsidRDefault="004603C9" w:rsidP="00A07E05">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La réalisation du projet imposera de </w:t>
      </w:r>
      <w:r w:rsidR="00B12937">
        <w:rPr>
          <w:rFonts w:ascii="Bahnschrift Light" w:hAnsi="Bahnschrift Light" w:cs="Calibri Light"/>
          <w:color w:val="363435"/>
          <w:w w:val="106"/>
        </w:rPr>
        <w:t xml:space="preserve">renforcer </w:t>
      </w:r>
      <w:r w:rsidR="000F508D">
        <w:rPr>
          <w:rFonts w:ascii="Bahnschrift Light" w:hAnsi="Bahnschrift Light" w:cs="Calibri Light"/>
          <w:color w:val="363435"/>
          <w:w w:val="106"/>
        </w:rPr>
        <w:t>son équipe permanente</w:t>
      </w:r>
      <w:r w:rsidR="00784D94">
        <w:rPr>
          <w:rFonts w:ascii="Bahnschrift Light" w:hAnsi="Bahnschrift Light" w:cs="Calibri Light"/>
          <w:color w:val="363435"/>
          <w:w w:val="106"/>
        </w:rPr>
        <w:t xml:space="preserve"> et journalière</w:t>
      </w:r>
      <w:r w:rsidR="00B12937">
        <w:rPr>
          <w:rFonts w:ascii="Bahnschrift Light" w:hAnsi="Bahnschrift Light" w:cs="Calibri Light"/>
          <w:color w:val="363435"/>
          <w:w w:val="106"/>
        </w:rPr>
        <w:t>.</w:t>
      </w:r>
    </w:p>
    <w:tbl>
      <w:tblPr>
        <w:tblStyle w:val="Grilledutableau"/>
        <w:tblW w:w="5232" w:type="pct"/>
        <w:jc w:val="center"/>
        <w:tblLook w:val="04A0" w:firstRow="1" w:lastRow="0" w:firstColumn="1" w:lastColumn="0" w:noHBand="0" w:noVBand="1"/>
      </w:tblPr>
      <w:tblGrid>
        <w:gridCol w:w="2241"/>
        <w:gridCol w:w="1115"/>
        <w:gridCol w:w="1179"/>
        <w:gridCol w:w="3304"/>
        <w:gridCol w:w="1793"/>
      </w:tblGrid>
      <w:tr w:rsidR="00B12937" w:rsidRPr="00BD26AA" w14:paraId="47B2D63E" w14:textId="77777777" w:rsidTr="00EF7DD0">
        <w:trPr>
          <w:trHeight w:val="867"/>
          <w:jc w:val="center"/>
        </w:trPr>
        <w:tc>
          <w:tcPr>
            <w:tcW w:w="1163" w:type="pct"/>
            <w:vAlign w:val="center"/>
          </w:tcPr>
          <w:p w14:paraId="3D79DF6A" w14:textId="0FCCAA71" w:rsidR="00B12937" w:rsidRPr="00BD26AA" w:rsidRDefault="00B12937"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Poste</w:t>
            </w:r>
          </w:p>
        </w:tc>
        <w:tc>
          <w:tcPr>
            <w:tcW w:w="579" w:type="pct"/>
            <w:vAlign w:val="center"/>
          </w:tcPr>
          <w:p w14:paraId="0A4A941C" w14:textId="5BA1A05A" w:rsidR="00B12937" w:rsidRPr="00BD26AA" w:rsidRDefault="00B12937"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Nombre</w:t>
            </w:r>
          </w:p>
        </w:tc>
        <w:tc>
          <w:tcPr>
            <w:tcW w:w="612" w:type="pct"/>
            <w:vAlign w:val="center"/>
          </w:tcPr>
          <w:p w14:paraId="077CA966" w14:textId="4EA77BF0" w:rsidR="00B12937" w:rsidRPr="00BD26AA" w:rsidRDefault="00B12937"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Profil</w:t>
            </w:r>
          </w:p>
        </w:tc>
        <w:tc>
          <w:tcPr>
            <w:tcW w:w="1715" w:type="pct"/>
            <w:vAlign w:val="center"/>
          </w:tcPr>
          <w:p w14:paraId="547B50E5" w14:textId="5C56ACE1" w:rsidR="00B12937" w:rsidRPr="00BD26AA" w:rsidRDefault="00B12937"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Responsabilité</w:t>
            </w:r>
          </w:p>
        </w:tc>
        <w:tc>
          <w:tcPr>
            <w:tcW w:w="931" w:type="pct"/>
            <w:vAlign w:val="center"/>
          </w:tcPr>
          <w:p w14:paraId="19DB4CCB" w14:textId="6E76623F" w:rsidR="00B12937" w:rsidRPr="00BD26AA" w:rsidRDefault="00B12937"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Niveau de rémunération</w:t>
            </w:r>
          </w:p>
        </w:tc>
      </w:tr>
      <w:tr w:rsidR="00B12937" w:rsidRPr="00BD26AA" w14:paraId="3CDCA2DE" w14:textId="77777777" w:rsidTr="00EF7DD0">
        <w:trPr>
          <w:trHeight w:val="1325"/>
          <w:jc w:val="center"/>
        </w:trPr>
        <w:tc>
          <w:tcPr>
            <w:tcW w:w="1163" w:type="pct"/>
            <w:vAlign w:val="center"/>
          </w:tcPr>
          <w:p w14:paraId="5E89B9F7" w14:textId="2721FC67" w:rsidR="00B12937" w:rsidRPr="00BD26AA" w:rsidRDefault="006123BC" w:rsidP="00140ED8">
            <w:pPr>
              <w:widowControl w:val="0"/>
              <w:autoSpaceDE w:val="0"/>
              <w:autoSpaceDN w:val="0"/>
              <w:adjustRightInd w:val="0"/>
              <w:spacing w:line="360" w:lineRule="auto"/>
              <w:rPr>
                <w:rFonts w:ascii="Bahnschrift Light" w:hAnsi="Bahnschrift Light" w:cs="Calibri Light"/>
                <w:color w:val="363435"/>
                <w:w w:val="106"/>
              </w:rPr>
            </w:pPr>
            <w:r>
              <w:rPr>
                <w:rFonts w:ascii="Bahnschrift Light" w:hAnsi="Bahnschrift Light" w:cs="Calibri Light"/>
                <w:color w:val="363435"/>
                <w:w w:val="106"/>
              </w:rPr>
              <w:lastRenderedPageBreak/>
              <w:t>Gérant</w:t>
            </w:r>
            <w:r w:rsidR="007245C5">
              <w:rPr>
                <w:rFonts w:ascii="Bahnschrift Light" w:hAnsi="Bahnschrift Light" w:cs="Calibri Light"/>
                <w:color w:val="363435"/>
                <w:w w:val="106"/>
              </w:rPr>
              <w:t>, Responsable production</w:t>
            </w:r>
          </w:p>
        </w:tc>
        <w:tc>
          <w:tcPr>
            <w:tcW w:w="579" w:type="pct"/>
            <w:vAlign w:val="center"/>
          </w:tcPr>
          <w:p w14:paraId="04C81812" w14:textId="49C3D321" w:rsidR="00B12937" w:rsidRPr="00BD26AA" w:rsidRDefault="00B12937" w:rsidP="000D095B">
            <w:pPr>
              <w:widowControl w:val="0"/>
              <w:autoSpaceDE w:val="0"/>
              <w:autoSpaceDN w:val="0"/>
              <w:adjustRightInd w:val="0"/>
              <w:spacing w:line="360" w:lineRule="auto"/>
              <w:jc w:val="center"/>
              <w:rPr>
                <w:rFonts w:ascii="Bahnschrift Light" w:hAnsi="Bahnschrift Light" w:cs="Calibri Light"/>
                <w:color w:val="363435"/>
                <w:w w:val="106"/>
              </w:rPr>
            </w:pPr>
            <w:r w:rsidRPr="00BD26AA">
              <w:rPr>
                <w:rFonts w:ascii="Bahnschrift Light" w:hAnsi="Bahnschrift Light" w:cs="Calibri Light"/>
                <w:color w:val="363435"/>
                <w:w w:val="106"/>
              </w:rPr>
              <w:t>1</w:t>
            </w:r>
          </w:p>
        </w:tc>
        <w:tc>
          <w:tcPr>
            <w:tcW w:w="612" w:type="pct"/>
            <w:vAlign w:val="center"/>
          </w:tcPr>
          <w:p w14:paraId="64B02E11" w14:textId="7B88B630" w:rsidR="00B12937" w:rsidRPr="00BD26AA" w:rsidRDefault="00161CDF"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Bac+5</w:t>
            </w:r>
          </w:p>
        </w:tc>
        <w:tc>
          <w:tcPr>
            <w:tcW w:w="1715" w:type="pct"/>
            <w:vAlign w:val="center"/>
          </w:tcPr>
          <w:p w14:paraId="55E42D3F" w14:textId="6980E2B6" w:rsidR="00B12937" w:rsidRPr="00BD26AA" w:rsidRDefault="00B12937" w:rsidP="00140ED8">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 xml:space="preserve">Gestion </w:t>
            </w:r>
            <w:r w:rsidR="007245C5">
              <w:rPr>
                <w:rFonts w:ascii="Bahnschrift Light" w:hAnsi="Bahnschrift Light" w:cs="Calibri Light"/>
                <w:color w:val="363435"/>
                <w:w w:val="106"/>
              </w:rPr>
              <w:t>de l’entreprise et responsable de la production</w:t>
            </w:r>
          </w:p>
        </w:tc>
        <w:tc>
          <w:tcPr>
            <w:tcW w:w="931" w:type="pct"/>
            <w:vAlign w:val="center"/>
          </w:tcPr>
          <w:p w14:paraId="2DA8B962" w14:textId="7897A90B" w:rsidR="00B12937" w:rsidRPr="00BD26AA" w:rsidRDefault="00EF7DD0" w:rsidP="00140ED8">
            <w:pPr>
              <w:widowControl w:val="0"/>
              <w:autoSpaceDE w:val="0"/>
              <w:autoSpaceDN w:val="0"/>
              <w:adjustRightInd w:val="0"/>
              <w:spacing w:line="360" w:lineRule="auto"/>
              <w:rPr>
                <w:rFonts w:ascii="Bahnschrift Light" w:hAnsi="Bahnschrift Light" w:cs="Calibri Light"/>
                <w:color w:val="363435"/>
                <w:w w:val="106"/>
              </w:rPr>
            </w:pPr>
            <w:r>
              <w:rPr>
                <w:rFonts w:ascii="Bahnschrift Light" w:hAnsi="Bahnschrift Light" w:cs="Calibri Light"/>
                <w:color w:val="363435"/>
                <w:w w:val="106"/>
              </w:rPr>
              <w:t>15</w:t>
            </w:r>
            <w:r w:rsidR="00BD26AA" w:rsidRPr="00BD26AA">
              <w:rPr>
                <w:rFonts w:ascii="Bahnschrift Light" w:hAnsi="Bahnschrift Light" w:cs="Calibri Light"/>
                <w:color w:val="363435"/>
                <w:w w:val="106"/>
              </w:rPr>
              <w:t>0</w:t>
            </w:r>
            <w:r w:rsidR="00B12937" w:rsidRPr="00BD26AA">
              <w:rPr>
                <w:rFonts w:ascii="Bahnschrift Light" w:hAnsi="Bahnschrift Light" w:cs="Calibri Light"/>
                <w:color w:val="363435"/>
                <w:w w:val="106"/>
              </w:rPr>
              <w:t>.000 FCFA</w:t>
            </w:r>
          </w:p>
        </w:tc>
      </w:tr>
      <w:tr w:rsidR="00EF7DD0" w:rsidRPr="00BD26AA" w14:paraId="7DCF5F51" w14:textId="77777777" w:rsidTr="00EF7DD0">
        <w:trPr>
          <w:trHeight w:val="976"/>
          <w:jc w:val="center"/>
        </w:trPr>
        <w:tc>
          <w:tcPr>
            <w:tcW w:w="1163" w:type="pct"/>
            <w:vAlign w:val="center"/>
          </w:tcPr>
          <w:p w14:paraId="04FE98FA" w14:textId="79CC5CE2" w:rsidR="00EF7DD0" w:rsidRPr="00BD26AA" w:rsidRDefault="00EF7DD0" w:rsidP="00EF7DD0">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Commercial</w:t>
            </w:r>
          </w:p>
        </w:tc>
        <w:tc>
          <w:tcPr>
            <w:tcW w:w="579" w:type="pct"/>
            <w:vAlign w:val="center"/>
          </w:tcPr>
          <w:p w14:paraId="363F5B1B" w14:textId="16287C03" w:rsidR="00EF7DD0" w:rsidRPr="00BD26AA" w:rsidRDefault="00EF7DD0" w:rsidP="00EF7DD0">
            <w:pPr>
              <w:widowControl w:val="0"/>
              <w:autoSpaceDE w:val="0"/>
              <w:autoSpaceDN w:val="0"/>
              <w:adjustRightInd w:val="0"/>
              <w:spacing w:line="360" w:lineRule="auto"/>
              <w:jc w:val="center"/>
              <w:rPr>
                <w:rFonts w:ascii="Bahnschrift Light" w:hAnsi="Bahnschrift Light" w:cs="Calibri Light"/>
                <w:color w:val="363435"/>
                <w:w w:val="106"/>
              </w:rPr>
            </w:pPr>
            <w:r>
              <w:rPr>
                <w:rFonts w:ascii="Bahnschrift Light" w:hAnsi="Bahnschrift Light" w:cs="Calibri Light"/>
                <w:color w:val="363435"/>
                <w:w w:val="106"/>
              </w:rPr>
              <w:t>1</w:t>
            </w:r>
          </w:p>
        </w:tc>
        <w:tc>
          <w:tcPr>
            <w:tcW w:w="612" w:type="pct"/>
            <w:vAlign w:val="center"/>
          </w:tcPr>
          <w:p w14:paraId="3796DBB3" w14:textId="333E2FAE" w:rsidR="00EF7DD0" w:rsidRPr="00BD26AA" w:rsidRDefault="00EF7DD0" w:rsidP="00EF7DD0">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BT/BTS</w:t>
            </w:r>
          </w:p>
        </w:tc>
        <w:tc>
          <w:tcPr>
            <w:tcW w:w="1715" w:type="pct"/>
            <w:vAlign w:val="center"/>
          </w:tcPr>
          <w:p w14:paraId="3177210B" w14:textId="74262D0E" w:rsidR="00EF7DD0" w:rsidRPr="00BD26AA" w:rsidRDefault="00EF7DD0" w:rsidP="00EF7DD0">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Assurer la commercialisation des produits</w:t>
            </w:r>
          </w:p>
        </w:tc>
        <w:tc>
          <w:tcPr>
            <w:tcW w:w="931" w:type="pct"/>
            <w:vAlign w:val="center"/>
          </w:tcPr>
          <w:p w14:paraId="423B739E" w14:textId="7365A445" w:rsidR="00EF7DD0" w:rsidRPr="00BD26AA" w:rsidRDefault="00EF7DD0" w:rsidP="00EF7DD0">
            <w:pPr>
              <w:widowControl w:val="0"/>
              <w:autoSpaceDE w:val="0"/>
              <w:autoSpaceDN w:val="0"/>
              <w:adjustRightInd w:val="0"/>
              <w:spacing w:line="360" w:lineRule="auto"/>
              <w:rPr>
                <w:rFonts w:ascii="Bahnschrift Light" w:hAnsi="Bahnschrift Light" w:cs="Calibri Light"/>
                <w:color w:val="363435"/>
                <w:w w:val="106"/>
              </w:rPr>
            </w:pPr>
            <w:r>
              <w:rPr>
                <w:rFonts w:ascii="Bahnschrift Light" w:hAnsi="Bahnschrift Light" w:cs="Calibri Light"/>
                <w:color w:val="363435"/>
                <w:w w:val="106"/>
              </w:rPr>
              <w:t>120</w:t>
            </w:r>
            <w:r w:rsidRPr="00BD26AA">
              <w:rPr>
                <w:rFonts w:ascii="Bahnschrift Light" w:hAnsi="Bahnschrift Light" w:cs="Calibri Light"/>
                <w:color w:val="363435"/>
                <w:w w:val="106"/>
              </w:rPr>
              <w:t xml:space="preserve">.000 </w:t>
            </w:r>
          </w:p>
        </w:tc>
      </w:tr>
      <w:tr w:rsidR="00CC19AB" w:rsidRPr="00BD26AA" w14:paraId="4138586D" w14:textId="77777777" w:rsidTr="00EF7DD0">
        <w:trPr>
          <w:trHeight w:val="976"/>
          <w:jc w:val="center"/>
        </w:trPr>
        <w:tc>
          <w:tcPr>
            <w:tcW w:w="1163" w:type="pct"/>
            <w:vAlign w:val="center"/>
          </w:tcPr>
          <w:p w14:paraId="00C8871E" w14:textId="7119133A" w:rsidR="00CC19AB" w:rsidRPr="00BD26AA" w:rsidRDefault="00161CDF" w:rsidP="00CC19AB">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 xml:space="preserve">Assistant </w:t>
            </w:r>
            <w:r w:rsidR="007245C5">
              <w:rPr>
                <w:rFonts w:ascii="Bahnschrift Light" w:hAnsi="Bahnschrift Light" w:cs="Calibri Light"/>
                <w:color w:val="363435"/>
                <w:w w:val="106"/>
              </w:rPr>
              <w:t>Production</w:t>
            </w:r>
          </w:p>
        </w:tc>
        <w:tc>
          <w:tcPr>
            <w:tcW w:w="579" w:type="pct"/>
            <w:vAlign w:val="center"/>
          </w:tcPr>
          <w:p w14:paraId="27F42B51" w14:textId="1D2E3C91" w:rsidR="00CC19AB" w:rsidRPr="00BD26AA" w:rsidRDefault="007245C5" w:rsidP="00CC19AB">
            <w:pPr>
              <w:widowControl w:val="0"/>
              <w:autoSpaceDE w:val="0"/>
              <w:autoSpaceDN w:val="0"/>
              <w:adjustRightInd w:val="0"/>
              <w:spacing w:line="360" w:lineRule="auto"/>
              <w:jc w:val="center"/>
              <w:rPr>
                <w:rFonts w:ascii="Bahnschrift Light" w:hAnsi="Bahnschrift Light" w:cs="Calibri Light"/>
                <w:color w:val="363435"/>
                <w:w w:val="106"/>
              </w:rPr>
            </w:pPr>
            <w:r>
              <w:rPr>
                <w:rFonts w:ascii="Bahnschrift Light" w:hAnsi="Bahnschrift Light" w:cs="Calibri Light"/>
                <w:color w:val="363435"/>
                <w:w w:val="106"/>
              </w:rPr>
              <w:t>2</w:t>
            </w:r>
          </w:p>
        </w:tc>
        <w:tc>
          <w:tcPr>
            <w:tcW w:w="612" w:type="pct"/>
            <w:vAlign w:val="center"/>
          </w:tcPr>
          <w:p w14:paraId="5D2E9CB7" w14:textId="128BCEF8" w:rsidR="00CC19AB" w:rsidRPr="00BD26AA" w:rsidRDefault="00161CDF" w:rsidP="00CC19AB">
            <w:pPr>
              <w:widowControl w:val="0"/>
              <w:autoSpaceDE w:val="0"/>
              <w:autoSpaceDN w:val="0"/>
              <w:adjustRightInd w:val="0"/>
              <w:spacing w:line="360" w:lineRule="auto"/>
              <w:rPr>
                <w:rFonts w:ascii="Bahnschrift Light" w:hAnsi="Bahnschrift Light" w:cs="Calibri Light"/>
                <w:color w:val="363435"/>
                <w:w w:val="106"/>
              </w:rPr>
            </w:pPr>
            <w:proofErr w:type="spellStart"/>
            <w:r w:rsidRPr="00BD26AA">
              <w:rPr>
                <w:rFonts w:ascii="Bahnschrift Light" w:hAnsi="Bahnschrift Light" w:cs="Calibri Light"/>
                <w:color w:val="363435"/>
                <w:w w:val="106"/>
              </w:rPr>
              <w:t>Niv</w:t>
            </w:r>
            <w:proofErr w:type="spellEnd"/>
            <w:r w:rsidRPr="00BD26AA">
              <w:rPr>
                <w:rFonts w:ascii="Bahnschrift Light" w:hAnsi="Bahnschrift Light" w:cs="Calibri Light"/>
                <w:color w:val="363435"/>
                <w:w w:val="106"/>
              </w:rPr>
              <w:t xml:space="preserve"> 3</w:t>
            </w:r>
            <w:r w:rsidRPr="00BD26AA">
              <w:rPr>
                <w:rFonts w:ascii="Bahnschrift Light" w:hAnsi="Bahnschrift Light" w:cs="Calibri Light"/>
                <w:color w:val="363435"/>
                <w:w w:val="106"/>
                <w:vertAlign w:val="superscript"/>
              </w:rPr>
              <w:t>e</w:t>
            </w:r>
            <w:r w:rsidRPr="00BD26AA">
              <w:rPr>
                <w:rFonts w:ascii="Bahnschrift Light" w:hAnsi="Bahnschrift Light" w:cs="Calibri Light"/>
                <w:color w:val="363435"/>
                <w:w w:val="106"/>
              </w:rPr>
              <w:t xml:space="preserve"> </w:t>
            </w:r>
            <w:r w:rsidR="007245C5">
              <w:rPr>
                <w:rFonts w:ascii="Bahnschrift Light" w:hAnsi="Bahnschrift Light" w:cs="Calibri Light"/>
                <w:color w:val="363435"/>
                <w:w w:val="106"/>
              </w:rPr>
              <w:t xml:space="preserve"> </w:t>
            </w:r>
          </w:p>
        </w:tc>
        <w:tc>
          <w:tcPr>
            <w:tcW w:w="1715" w:type="pct"/>
            <w:vAlign w:val="center"/>
          </w:tcPr>
          <w:p w14:paraId="603EF919" w14:textId="5CCF4593" w:rsidR="00CC19AB" w:rsidRPr="00BD26AA" w:rsidRDefault="00161CDF" w:rsidP="00CC19AB">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Appui à la production et à la récolte durant l’itinéraire et appui à la transformation</w:t>
            </w:r>
          </w:p>
        </w:tc>
        <w:tc>
          <w:tcPr>
            <w:tcW w:w="931" w:type="pct"/>
            <w:vAlign w:val="center"/>
          </w:tcPr>
          <w:p w14:paraId="6AE729B8" w14:textId="198D341B" w:rsidR="00CC19AB" w:rsidRPr="00BD26AA" w:rsidRDefault="001279A7" w:rsidP="00CC19AB">
            <w:pPr>
              <w:widowControl w:val="0"/>
              <w:autoSpaceDE w:val="0"/>
              <w:autoSpaceDN w:val="0"/>
              <w:adjustRightInd w:val="0"/>
              <w:spacing w:line="360" w:lineRule="auto"/>
              <w:rPr>
                <w:rFonts w:ascii="Bahnschrift Light" w:hAnsi="Bahnschrift Light" w:cs="Calibri Light"/>
                <w:color w:val="363435"/>
                <w:w w:val="106"/>
              </w:rPr>
            </w:pPr>
            <w:r>
              <w:rPr>
                <w:rFonts w:ascii="Bahnschrift Light" w:hAnsi="Bahnschrift Light" w:cs="Calibri Light"/>
                <w:color w:val="363435"/>
                <w:w w:val="106"/>
              </w:rPr>
              <w:t>1</w:t>
            </w:r>
            <w:r w:rsidR="00EF7DD0">
              <w:rPr>
                <w:rFonts w:ascii="Bahnschrift Light" w:hAnsi="Bahnschrift Light" w:cs="Calibri Light"/>
                <w:color w:val="363435"/>
                <w:w w:val="106"/>
              </w:rPr>
              <w:t>0</w:t>
            </w:r>
            <w:r>
              <w:rPr>
                <w:rFonts w:ascii="Bahnschrift Light" w:hAnsi="Bahnschrift Light" w:cs="Calibri Light"/>
                <w:color w:val="363435"/>
                <w:w w:val="106"/>
              </w:rPr>
              <w:t>0</w:t>
            </w:r>
            <w:r w:rsidR="00CC19AB" w:rsidRPr="00BD26AA">
              <w:rPr>
                <w:rFonts w:ascii="Bahnschrift Light" w:hAnsi="Bahnschrift Light" w:cs="Calibri Light"/>
                <w:color w:val="363435"/>
                <w:w w:val="106"/>
              </w:rPr>
              <w:t>.000 FCFA</w:t>
            </w:r>
          </w:p>
        </w:tc>
      </w:tr>
      <w:tr w:rsidR="00CC19AB" w14:paraId="3F1749A9" w14:textId="77777777" w:rsidTr="00EF7DD0">
        <w:trPr>
          <w:trHeight w:val="1088"/>
          <w:jc w:val="center"/>
        </w:trPr>
        <w:tc>
          <w:tcPr>
            <w:tcW w:w="1163" w:type="pct"/>
            <w:vAlign w:val="center"/>
          </w:tcPr>
          <w:p w14:paraId="75E3283E" w14:textId="2CC83299" w:rsidR="00CC19AB" w:rsidRPr="00BD26AA" w:rsidRDefault="00161CDF" w:rsidP="00CC19AB">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Livreur</w:t>
            </w:r>
          </w:p>
        </w:tc>
        <w:tc>
          <w:tcPr>
            <w:tcW w:w="579" w:type="pct"/>
            <w:vAlign w:val="center"/>
          </w:tcPr>
          <w:p w14:paraId="268BCDA2" w14:textId="302ACE08" w:rsidR="00CC19AB" w:rsidRPr="00BD26AA" w:rsidRDefault="00CC19AB" w:rsidP="00CC19AB">
            <w:pPr>
              <w:widowControl w:val="0"/>
              <w:autoSpaceDE w:val="0"/>
              <w:autoSpaceDN w:val="0"/>
              <w:adjustRightInd w:val="0"/>
              <w:spacing w:line="360" w:lineRule="auto"/>
              <w:jc w:val="center"/>
              <w:rPr>
                <w:rFonts w:ascii="Bahnschrift Light" w:hAnsi="Bahnschrift Light" w:cs="Calibri Light"/>
                <w:color w:val="363435"/>
                <w:w w:val="106"/>
              </w:rPr>
            </w:pPr>
            <w:r w:rsidRPr="00BD26AA">
              <w:rPr>
                <w:rFonts w:ascii="Bahnschrift Light" w:hAnsi="Bahnschrift Light" w:cs="Calibri Light"/>
                <w:color w:val="363435"/>
                <w:w w:val="106"/>
              </w:rPr>
              <w:t>2</w:t>
            </w:r>
          </w:p>
        </w:tc>
        <w:tc>
          <w:tcPr>
            <w:tcW w:w="612" w:type="pct"/>
            <w:vAlign w:val="center"/>
          </w:tcPr>
          <w:p w14:paraId="5C5C841C" w14:textId="158CF467" w:rsidR="00CC19AB" w:rsidRPr="00BD26AA" w:rsidRDefault="00161CDF" w:rsidP="00CC19AB">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4</w:t>
            </w:r>
            <w:r w:rsidRPr="00BD26AA">
              <w:rPr>
                <w:rFonts w:ascii="Bahnschrift Light" w:hAnsi="Bahnschrift Light" w:cs="Calibri Light"/>
                <w:color w:val="363435"/>
                <w:w w:val="106"/>
                <w:vertAlign w:val="superscript"/>
              </w:rPr>
              <w:t>e</w:t>
            </w:r>
            <w:r w:rsidRPr="00BD26AA">
              <w:rPr>
                <w:rFonts w:ascii="Bahnschrift Light" w:hAnsi="Bahnschrift Light" w:cs="Calibri Light"/>
                <w:color w:val="363435"/>
                <w:w w:val="106"/>
              </w:rPr>
              <w:t xml:space="preserve"> </w:t>
            </w:r>
          </w:p>
        </w:tc>
        <w:tc>
          <w:tcPr>
            <w:tcW w:w="1715" w:type="pct"/>
            <w:vAlign w:val="center"/>
          </w:tcPr>
          <w:p w14:paraId="64451237" w14:textId="362D475A" w:rsidR="00CC19AB" w:rsidRPr="00BD26AA" w:rsidRDefault="00161CDF" w:rsidP="00CC19AB">
            <w:pPr>
              <w:widowControl w:val="0"/>
              <w:autoSpaceDE w:val="0"/>
              <w:autoSpaceDN w:val="0"/>
              <w:adjustRightInd w:val="0"/>
              <w:spacing w:line="360" w:lineRule="auto"/>
              <w:rPr>
                <w:rFonts w:ascii="Bahnschrift Light" w:hAnsi="Bahnschrift Light" w:cs="Calibri Light"/>
                <w:color w:val="363435"/>
                <w:w w:val="106"/>
              </w:rPr>
            </w:pPr>
            <w:r w:rsidRPr="00BD26AA">
              <w:rPr>
                <w:rFonts w:ascii="Bahnschrift Light" w:hAnsi="Bahnschrift Light" w:cs="Calibri Light"/>
                <w:color w:val="363435"/>
                <w:w w:val="106"/>
              </w:rPr>
              <w:t>Faire la livraison des commandes</w:t>
            </w:r>
          </w:p>
        </w:tc>
        <w:tc>
          <w:tcPr>
            <w:tcW w:w="931" w:type="pct"/>
            <w:vAlign w:val="center"/>
          </w:tcPr>
          <w:p w14:paraId="48D8C556" w14:textId="5B1D912B" w:rsidR="00CC19AB" w:rsidRPr="00BD26AA" w:rsidRDefault="00EF7DD0" w:rsidP="00CC19AB">
            <w:pPr>
              <w:widowControl w:val="0"/>
              <w:autoSpaceDE w:val="0"/>
              <w:autoSpaceDN w:val="0"/>
              <w:adjustRightInd w:val="0"/>
              <w:spacing w:line="360" w:lineRule="auto"/>
              <w:rPr>
                <w:rFonts w:ascii="Bahnschrift Light" w:hAnsi="Bahnschrift Light" w:cs="Calibri Light"/>
                <w:color w:val="363435"/>
                <w:w w:val="106"/>
              </w:rPr>
            </w:pPr>
            <w:r>
              <w:rPr>
                <w:rFonts w:ascii="Bahnschrift Light" w:hAnsi="Bahnschrift Light" w:cs="Calibri Light"/>
                <w:color w:val="363435"/>
                <w:w w:val="106"/>
              </w:rPr>
              <w:t>8</w:t>
            </w:r>
            <w:r w:rsidR="007245C5">
              <w:rPr>
                <w:rFonts w:ascii="Bahnschrift Light" w:hAnsi="Bahnschrift Light" w:cs="Calibri Light"/>
                <w:color w:val="363435"/>
                <w:w w:val="106"/>
              </w:rPr>
              <w:t>0</w:t>
            </w:r>
            <w:r w:rsidR="00CC19AB" w:rsidRPr="00BD26AA">
              <w:rPr>
                <w:rFonts w:ascii="Bahnschrift Light" w:hAnsi="Bahnschrift Light" w:cs="Calibri Light"/>
                <w:color w:val="363435"/>
                <w:w w:val="106"/>
              </w:rPr>
              <w:t>.000 FCFA</w:t>
            </w:r>
          </w:p>
        </w:tc>
      </w:tr>
    </w:tbl>
    <w:p w14:paraId="6C9796EF" w14:textId="77777777" w:rsidR="00784D94" w:rsidRDefault="00784D94" w:rsidP="00D06ADA">
      <w:pPr>
        <w:widowControl w:val="0"/>
        <w:autoSpaceDE w:val="0"/>
        <w:autoSpaceDN w:val="0"/>
        <w:adjustRightInd w:val="0"/>
        <w:spacing w:before="120" w:after="120" w:line="360" w:lineRule="auto"/>
        <w:jc w:val="both"/>
        <w:rPr>
          <w:rFonts w:ascii="Bahnschrift Light" w:hAnsi="Bahnschrift Light" w:cs="Calibri Light"/>
          <w:color w:val="363435"/>
          <w:w w:val="106"/>
        </w:rPr>
      </w:pPr>
    </w:p>
    <w:p w14:paraId="250337D0" w14:textId="0E863B2D" w:rsidR="00C459E5" w:rsidRDefault="000F508D" w:rsidP="00D06ADA">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recrutement du personnel permanent et des ouvriers </w:t>
      </w:r>
      <w:r w:rsidR="00F33209">
        <w:rPr>
          <w:rFonts w:ascii="Bahnschrift Light" w:hAnsi="Bahnschrift Light" w:cs="Calibri Light"/>
          <w:color w:val="363435"/>
          <w:w w:val="106"/>
        </w:rPr>
        <w:t xml:space="preserve">se fera par </w:t>
      </w:r>
      <w:r>
        <w:rPr>
          <w:rFonts w:ascii="Bahnschrift Light" w:hAnsi="Bahnschrift Light" w:cs="Calibri Light"/>
          <w:color w:val="363435"/>
          <w:w w:val="106"/>
        </w:rPr>
        <w:t>recommandation ou via l’agence emploi jeune</w:t>
      </w:r>
      <w:r w:rsidR="00784D94">
        <w:rPr>
          <w:rFonts w:ascii="Bahnschrift Light" w:hAnsi="Bahnschrift Light" w:cs="Calibri Light"/>
          <w:color w:val="363435"/>
          <w:w w:val="106"/>
        </w:rPr>
        <w:t>.</w:t>
      </w:r>
    </w:p>
    <w:p w14:paraId="1374DDDA" w14:textId="77777777" w:rsidR="00A07E05" w:rsidRDefault="00A07E05" w:rsidP="00657D11">
      <w:pPr>
        <w:widowControl w:val="0"/>
        <w:autoSpaceDE w:val="0"/>
        <w:autoSpaceDN w:val="0"/>
        <w:adjustRightInd w:val="0"/>
        <w:spacing w:before="120" w:after="120" w:line="360" w:lineRule="auto"/>
        <w:rPr>
          <w:rFonts w:ascii="Bahnschrift Light" w:hAnsi="Bahnschrift Light" w:cs="Calibri Light"/>
          <w:color w:val="363435"/>
          <w:w w:val="106"/>
        </w:rPr>
      </w:pPr>
    </w:p>
    <w:p w14:paraId="2B6B7606" w14:textId="77777777" w:rsidR="00A07E05" w:rsidRDefault="00A07E05">
      <w:pPr>
        <w:rPr>
          <w:rFonts w:ascii="Century Gothic" w:hAnsi="Century Gothic"/>
          <w:b/>
          <w:bCs/>
          <w:caps/>
          <w:color w:val="4F81BD" w:themeColor="accent1"/>
          <w:sz w:val="32"/>
          <w:szCs w:val="32"/>
        </w:rPr>
      </w:pPr>
      <w:r>
        <w:br w:type="page"/>
      </w:r>
    </w:p>
    <w:p w14:paraId="1A192022" w14:textId="056FC1D3" w:rsidR="003A6DEE" w:rsidRPr="003A6DEE" w:rsidRDefault="00800D94" w:rsidP="00346C8A">
      <w:pPr>
        <w:pStyle w:val="Titre1"/>
        <w:numPr>
          <w:ilvl w:val="0"/>
          <w:numId w:val="30"/>
        </w:numPr>
        <w:ind w:left="426" w:hanging="426"/>
      </w:pPr>
      <w:bookmarkStart w:id="7" w:name="_Toc160814396"/>
      <w:r>
        <w:lastRenderedPageBreak/>
        <w:t>ESTIMATION</w:t>
      </w:r>
      <w:r w:rsidR="004968FE">
        <w:t>S</w:t>
      </w:r>
      <w:r>
        <w:t xml:space="preserve"> FINANCIERE</w:t>
      </w:r>
      <w:r w:rsidR="004968FE">
        <w:t>S</w:t>
      </w:r>
      <w:bookmarkEnd w:id="7"/>
    </w:p>
    <w:p w14:paraId="7390227E" w14:textId="08242FBD" w:rsidR="003A6DEE" w:rsidRDefault="00E6743C"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La réalisation du projet </w:t>
      </w:r>
      <w:r w:rsidR="00F8472B">
        <w:rPr>
          <w:rFonts w:ascii="Bahnschrift Light" w:hAnsi="Bahnschrift Light" w:cs="Calibri Light"/>
          <w:color w:val="363435"/>
          <w:w w:val="106"/>
        </w:rPr>
        <w:t xml:space="preserve">nécessite un budget global </w:t>
      </w:r>
      <w:r w:rsidR="00F8472B" w:rsidRPr="001F458E">
        <w:rPr>
          <w:rFonts w:ascii="Bahnschrift Light" w:hAnsi="Bahnschrift Light" w:cs="Calibri Light"/>
          <w:color w:val="363435"/>
          <w:w w:val="106"/>
        </w:rPr>
        <w:t xml:space="preserve">de </w:t>
      </w:r>
      <w:r w:rsidR="001F458E" w:rsidRPr="001F458E">
        <w:rPr>
          <w:rFonts w:ascii="Bahnschrift Light" w:hAnsi="Bahnschrift Light" w:cs="Calibri Light"/>
          <w:color w:val="363435"/>
          <w:w w:val="106"/>
        </w:rPr>
        <w:t xml:space="preserve">9 187 450 </w:t>
      </w:r>
      <w:r w:rsidRPr="001F458E">
        <w:rPr>
          <w:rFonts w:ascii="Bahnschrift Light" w:hAnsi="Bahnschrift Light" w:cs="Calibri Light"/>
          <w:color w:val="363435"/>
          <w:w w:val="106"/>
        </w:rPr>
        <w:t>FCFA</w:t>
      </w:r>
      <w:r>
        <w:rPr>
          <w:rFonts w:ascii="Bahnschrift Light" w:hAnsi="Bahnschrift Light" w:cs="Calibri Light"/>
          <w:color w:val="363435"/>
          <w:w w:val="106"/>
        </w:rPr>
        <w:t xml:space="preserve"> déclinés comme suit :</w:t>
      </w:r>
    </w:p>
    <w:tbl>
      <w:tblPr>
        <w:tblW w:w="9010" w:type="dxa"/>
        <w:tblInd w:w="75" w:type="dxa"/>
        <w:tblCellMar>
          <w:left w:w="70" w:type="dxa"/>
          <w:right w:w="70" w:type="dxa"/>
        </w:tblCellMar>
        <w:tblLook w:val="04A0" w:firstRow="1" w:lastRow="0" w:firstColumn="1" w:lastColumn="0" w:noHBand="0" w:noVBand="1"/>
      </w:tblPr>
      <w:tblGrid>
        <w:gridCol w:w="3302"/>
        <w:gridCol w:w="190"/>
        <w:gridCol w:w="190"/>
        <w:gridCol w:w="1224"/>
        <w:gridCol w:w="1832"/>
        <w:gridCol w:w="190"/>
        <w:gridCol w:w="1936"/>
        <w:gridCol w:w="146"/>
      </w:tblGrid>
      <w:tr w:rsidR="001F458E" w:rsidRPr="001F458E" w14:paraId="27658DE9" w14:textId="77777777" w:rsidTr="001F458E">
        <w:trPr>
          <w:gridAfter w:val="1"/>
          <w:wAfter w:w="146" w:type="dxa"/>
          <w:trHeight w:val="466"/>
        </w:trPr>
        <w:tc>
          <w:tcPr>
            <w:tcW w:w="6928" w:type="dxa"/>
            <w:gridSpan w:val="6"/>
            <w:vMerge w:val="restart"/>
            <w:tcBorders>
              <w:top w:val="single" w:sz="4" w:space="0" w:color="auto"/>
              <w:left w:val="single" w:sz="4" w:space="0" w:color="auto"/>
              <w:bottom w:val="single" w:sz="4" w:space="0" w:color="000000"/>
              <w:right w:val="nil"/>
            </w:tcBorders>
            <w:shd w:val="clear" w:color="000000" w:fill="D9D9D9"/>
            <w:noWrap/>
            <w:vAlign w:val="center"/>
            <w:hideMark/>
          </w:tcPr>
          <w:p w14:paraId="60047289" w14:textId="77777777" w:rsidR="001F458E" w:rsidRPr="001F458E" w:rsidRDefault="001F458E" w:rsidP="001F458E">
            <w:pPr>
              <w:spacing w:after="0" w:line="240" w:lineRule="auto"/>
              <w:rPr>
                <w:rFonts w:ascii="Calibri" w:eastAsia="Times New Roman" w:hAnsi="Calibri" w:cs="Calibri"/>
                <w:b/>
                <w:bCs/>
                <w:color w:val="000000"/>
                <w:lang w:eastAsia="fr-FR"/>
              </w:rPr>
            </w:pPr>
            <w:r w:rsidRPr="001F458E">
              <w:rPr>
                <w:rFonts w:ascii="Calibri" w:eastAsia="Times New Roman" w:hAnsi="Calibri" w:cs="Calibri"/>
                <w:b/>
                <w:bCs/>
                <w:color w:val="000000"/>
                <w:lang w:eastAsia="fr-FR"/>
              </w:rPr>
              <w:t>INVESTISSEMENTS</w:t>
            </w:r>
          </w:p>
        </w:tc>
        <w:tc>
          <w:tcPr>
            <w:tcW w:w="19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5AAE024" w14:textId="77777777" w:rsidR="001F458E" w:rsidRPr="001F458E" w:rsidRDefault="001F458E" w:rsidP="001F458E">
            <w:pPr>
              <w:spacing w:after="0" w:line="240" w:lineRule="auto"/>
              <w:jc w:val="center"/>
              <w:rPr>
                <w:rFonts w:ascii="Calibri" w:eastAsia="Times New Roman" w:hAnsi="Calibri" w:cs="Calibri"/>
                <w:b/>
                <w:bCs/>
                <w:color w:val="000000"/>
                <w:lang w:eastAsia="fr-FR"/>
              </w:rPr>
            </w:pPr>
            <w:r w:rsidRPr="001F458E">
              <w:rPr>
                <w:rFonts w:ascii="Calibri" w:eastAsia="Times New Roman" w:hAnsi="Calibri" w:cs="Calibri"/>
                <w:b/>
                <w:bCs/>
                <w:color w:val="000000"/>
                <w:lang w:eastAsia="fr-FR"/>
              </w:rPr>
              <w:t>Montant hors taxes</w:t>
            </w:r>
          </w:p>
        </w:tc>
      </w:tr>
      <w:tr w:rsidR="001F458E" w:rsidRPr="001F458E" w14:paraId="27826089" w14:textId="77777777" w:rsidTr="001F458E">
        <w:trPr>
          <w:trHeight w:val="301"/>
        </w:trPr>
        <w:tc>
          <w:tcPr>
            <w:tcW w:w="6928" w:type="dxa"/>
            <w:gridSpan w:val="6"/>
            <w:vMerge/>
            <w:tcBorders>
              <w:top w:val="single" w:sz="4" w:space="0" w:color="auto"/>
              <w:left w:val="single" w:sz="4" w:space="0" w:color="auto"/>
              <w:bottom w:val="single" w:sz="4" w:space="0" w:color="000000"/>
              <w:right w:val="nil"/>
            </w:tcBorders>
            <w:vAlign w:val="center"/>
            <w:hideMark/>
          </w:tcPr>
          <w:p w14:paraId="7E01EC65" w14:textId="77777777" w:rsidR="001F458E" w:rsidRPr="001F458E" w:rsidRDefault="001F458E" w:rsidP="001F458E">
            <w:pPr>
              <w:spacing w:after="0" w:line="240" w:lineRule="auto"/>
              <w:rPr>
                <w:rFonts w:ascii="Calibri" w:eastAsia="Times New Roman" w:hAnsi="Calibri" w:cs="Calibri"/>
                <w:b/>
                <w:bCs/>
                <w:color w:val="000000"/>
                <w:lang w:eastAsia="fr-FR"/>
              </w:rPr>
            </w:pPr>
          </w:p>
        </w:tc>
        <w:tc>
          <w:tcPr>
            <w:tcW w:w="1936" w:type="dxa"/>
            <w:vMerge/>
            <w:tcBorders>
              <w:top w:val="single" w:sz="4" w:space="0" w:color="auto"/>
              <w:left w:val="single" w:sz="4" w:space="0" w:color="auto"/>
              <w:bottom w:val="single" w:sz="4" w:space="0" w:color="000000"/>
              <w:right w:val="single" w:sz="4" w:space="0" w:color="auto"/>
            </w:tcBorders>
            <w:vAlign w:val="center"/>
            <w:hideMark/>
          </w:tcPr>
          <w:p w14:paraId="2AD6ED35" w14:textId="77777777" w:rsidR="001F458E" w:rsidRPr="001F458E" w:rsidRDefault="001F458E" w:rsidP="001F458E">
            <w:pPr>
              <w:spacing w:after="0" w:line="240" w:lineRule="auto"/>
              <w:rPr>
                <w:rFonts w:ascii="Calibri" w:eastAsia="Times New Roman" w:hAnsi="Calibri" w:cs="Calibri"/>
                <w:b/>
                <w:bCs/>
                <w:color w:val="000000"/>
                <w:lang w:eastAsia="fr-FR"/>
              </w:rPr>
            </w:pPr>
          </w:p>
        </w:tc>
        <w:tc>
          <w:tcPr>
            <w:tcW w:w="146" w:type="dxa"/>
            <w:tcBorders>
              <w:top w:val="nil"/>
              <w:left w:val="nil"/>
              <w:bottom w:val="nil"/>
              <w:right w:val="nil"/>
            </w:tcBorders>
            <w:shd w:val="clear" w:color="auto" w:fill="auto"/>
            <w:noWrap/>
            <w:vAlign w:val="bottom"/>
            <w:hideMark/>
          </w:tcPr>
          <w:p w14:paraId="1256D051" w14:textId="77777777" w:rsidR="001F458E" w:rsidRPr="001F458E" w:rsidRDefault="001F458E" w:rsidP="001F458E">
            <w:pPr>
              <w:spacing w:after="0" w:line="240" w:lineRule="auto"/>
              <w:jc w:val="center"/>
              <w:rPr>
                <w:rFonts w:ascii="Calibri" w:eastAsia="Times New Roman" w:hAnsi="Calibri" w:cs="Calibri"/>
                <w:b/>
                <w:bCs/>
                <w:color w:val="000000"/>
                <w:lang w:eastAsia="fr-FR"/>
              </w:rPr>
            </w:pPr>
          </w:p>
        </w:tc>
      </w:tr>
      <w:tr w:rsidR="001F458E" w:rsidRPr="001F458E" w14:paraId="68B7D383" w14:textId="77777777" w:rsidTr="001F458E">
        <w:trPr>
          <w:trHeight w:val="301"/>
        </w:trPr>
        <w:tc>
          <w:tcPr>
            <w:tcW w:w="3682" w:type="dxa"/>
            <w:gridSpan w:val="3"/>
            <w:tcBorders>
              <w:top w:val="nil"/>
              <w:left w:val="single" w:sz="4" w:space="0" w:color="auto"/>
              <w:bottom w:val="nil"/>
              <w:right w:val="nil"/>
            </w:tcBorders>
            <w:shd w:val="clear" w:color="auto" w:fill="auto"/>
            <w:noWrap/>
            <w:vAlign w:val="bottom"/>
            <w:hideMark/>
          </w:tcPr>
          <w:p w14:paraId="79420567"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r w:rsidRPr="001F458E">
              <w:rPr>
                <w:rFonts w:ascii="Calibri" w:eastAsia="Times New Roman" w:hAnsi="Calibri" w:cs="Calibri"/>
                <w:b/>
                <w:bCs/>
                <w:color w:val="000000"/>
                <w:sz w:val="20"/>
                <w:szCs w:val="20"/>
                <w:lang w:eastAsia="fr-FR"/>
              </w:rPr>
              <w:t>Immobilisations corporelles</w:t>
            </w:r>
          </w:p>
        </w:tc>
        <w:tc>
          <w:tcPr>
            <w:tcW w:w="1224" w:type="dxa"/>
            <w:tcBorders>
              <w:top w:val="nil"/>
              <w:left w:val="nil"/>
              <w:bottom w:val="nil"/>
              <w:right w:val="nil"/>
            </w:tcBorders>
            <w:shd w:val="clear" w:color="auto" w:fill="auto"/>
            <w:noWrap/>
            <w:vAlign w:val="bottom"/>
            <w:hideMark/>
          </w:tcPr>
          <w:p w14:paraId="74D64ABC"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p>
        </w:tc>
        <w:tc>
          <w:tcPr>
            <w:tcW w:w="1832" w:type="dxa"/>
            <w:tcBorders>
              <w:top w:val="nil"/>
              <w:left w:val="nil"/>
              <w:bottom w:val="nil"/>
              <w:right w:val="nil"/>
            </w:tcBorders>
            <w:shd w:val="clear" w:color="auto" w:fill="auto"/>
            <w:noWrap/>
            <w:vAlign w:val="bottom"/>
            <w:hideMark/>
          </w:tcPr>
          <w:p w14:paraId="5BFDF420"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0" w:type="dxa"/>
            <w:tcBorders>
              <w:top w:val="nil"/>
              <w:left w:val="nil"/>
              <w:bottom w:val="nil"/>
              <w:right w:val="nil"/>
            </w:tcBorders>
            <w:shd w:val="clear" w:color="auto" w:fill="auto"/>
            <w:noWrap/>
            <w:vAlign w:val="bottom"/>
            <w:hideMark/>
          </w:tcPr>
          <w:p w14:paraId="388B43C5"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51B3B5BB" w14:textId="77777777" w:rsidR="001F458E" w:rsidRPr="001F458E" w:rsidRDefault="001F458E" w:rsidP="001F458E">
            <w:pPr>
              <w:spacing w:after="0" w:line="240" w:lineRule="auto"/>
              <w:rPr>
                <w:rFonts w:ascii="Calibri" w:eastAsia="Times New Roman" w:hAnsi="Calibri" w:cs="Calibri"/>
                <w:b/>
                <w:bCs/>
                <w:color w:val="000000"/>
                <w:sz w:val="18"/>
                <w:szCs w:val="18"/>
                <w:lang w:eastAsia="fr-FR"/>
              </w:rPr>
            </w:pPr>
            <w:r w:rsidRPr="001F458E">
              <w:rPr>
                <w:rFonts w:ascii="Calibri" w:eastAsia="Times New Roman" w:hAnsi="Calibri" w:cs="Calibri"/>
                <w:b/>
                <w:bCs/>
                <w:color w:val="000000"/>
                <w:sz w:val="18"/>
                <w:szCs w:val="18"/>
                <w:lang w:eastAsia="fr-FR"/>
              </w:rPr>
              <w:t xml:space="preserve">                          1 850 000   </w:t>
            </w:r>
          </w:p>
        </w:tc>
        <w:tc>
          <w:tcPr>
            <w:tcW w:w="146" w:type="dxa"/>
            <w:vAlign w:val="center"/>
            <w:hideMark/>
          </w:tcPr>
          <w:p w14:paraId="764FA69D"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63931D09" w14:textId="77777777" w:rsidTr="001F458E">
        <w:trPr>
          <w:trHeight w:val="301"/>
        </w:trPr>
        <w:tc>
          <w:tcPr>
            <w:tcW w:w="3302" w:type="dxa"/>
            <w:tcBorders>
              <w:top w:val="nil"/>
              <w:left w:val="single" w:sz="4" w:space="0" w:color="auto"/>
              <w:bottom w:val="nil"/>
              <w:right w:val="nil"/>
            </w:tcBorders>
            <w:shd w:val="clear" w:color="auto" w:fill="auto"/>
            <w:noWrap/>
            <w:vAlign w:val="bottom"/>
            <w:hideMark/>
          </w:tcPr>
          <w:p w14:paraId="6F3A39CE"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Tricycle</w:t>
            </w:r>
          </w:p>
        </w:tc>
        <w:tc>
          <w:tcPr>
            <w:tcW w:w="190" w:type="dxa"/>
            <w:tcBorders>
              <w:top w:val="nil"/>
              <w:left w:val="nil"/>
              <w:bottom w:val="nil"/>
              <w:right w:val="nil"/>
            </w:tcBorders>
            <w:shd w:val="clear" w:color="auto" w:fill="auto"/>
            <w:noWrap/>
            <w:vAlign w:val="bottom"/>
            <w:hideMark/>
          </w:tcPr>
          <w:p w14:paraId="27C87F49"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p>
        </w:tc>
        <w:tc>
          <w:tcPr>
            <w:tcW w:w="190" w:type="dxa"/>
            <w:tcBorders>
              <w:top w:val="nil"/>
              <w:left w:val="nil"/>
              <w:bottom w:val="nil"/>
              <w:right w:val="nil"/>
            </w:tcBorders>
            <w:shd w:val="clear" w:color="auto" w:fill="auto"/>
            <w:noWrap/>
            <w:vAlign w:val="bottom"/>
            <w:hideMark/>
          </w:tcPr>
          <w:p w14:paraId="51C7D947"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224" w:type="dxa"/>
            <w:tcBorders>
              <w:top w:val="nil"/>
              <w:left w:val="nil"/>
              <w:bottom w:val="nil"/>
              <w:right w:val="nil"/>
            </w:tcBorders>
            <w:shd w:val="clear" w:color="auto" w:fill="auto"/>
            <w:noWrap/>
            <w:vAlign w:val="bottom"/>
            <w:hideMark/>
          </w:tcPr>
          <w:p w14:paraId="7AE756C0"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832" w:type="dxa"/>
            <w:tcBorders>
              <w:top w:val="nil"/>
              <w:left w:val="nil"/>
              <w:bottom w:val="nil"/>
              <w:right w:val="nil"/>
            </w:tcBorders>
            <w:shd w:val="clear" w:color="auto" w:fill="auto"/>
            <w:noWrap/>
            <w:vAlign w:val="bottom"/>
            <w:hideMark/>
          </w:tcPr>
          <w:p w14:paraId="17F7FB6A"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0" w:type="dxa"/>
            <w:tcBorders>
              <w:top w:val="nil"/>
              <w:left w:val="nil"/>
              <w:bottom w:val="nil"/>
              <w:right w:val="nil"/>
            </w:tcBorders>
            <w:shd w:val="clear" w:color="auto" w:fill="auto"/>
            <w:noWrap/>
            <w:vAlign w:val="bottom"/>
            <w:hideMark/>
          </w:tcPr>
          <w:p w14:paraId="1F74C822"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5E2E83C9" w14:textId="77777777" w:rsidR="001F458E" w:rsidRPr="001F458E" w:rsidRDefault="001F458E" w:rsidP="001F458E">
            <w:pPr>
              <w:spacing w:after="0" w:line="240" w:lineRule="auto"/>
              <w:rPr>
                <w:rFonts w:ascii="Calibri" w:eastAsia="Times New Roman" w:hAnsi="Calibri" w:cs="Calibri"/>
                <w:i/>
                <w:iCs/>
                <w:color w:val="000000"/>
                <w:sz w:val="18"/>
                <w:szCs w:val="18"/>
                <w:lang w:eastAsia="fr-FR"/>
              </w:rPr>
            </w:pPr>
            <w:r w:rsidRPr="001F458E">
              <w:rPr>
                <w:rFonts w:ascii="Calibri" w:eastAsia="Times New Roman" w:hAnsi="Calibri" w:cs="Calibri"/>
                <w:i/>
                <w:iCs/>
                <w:color w:val="000000"/>
                <w:sz w:val="18"/>
                <w:szCs w:val="18"/>
                <w:lang w:eastAsia="fr-FR"/>
              </w:rPr>
              <w:t xml:space="preserve">                         1 350 000   </w:t>
            </w:r>
          </w:p>
        </w:tc>
        <w:tc>
          <w:tcPr>
            <w:tcW w:w="146" w:type="dxa"/>
            <w:vAlign w:val="center"/>
            <w:hideMark/>
          </w:tcPr>
          <w:p w14:paraId="3982A224"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14229E8D" w14:textId="77777777" w:rsidTr="001F458E">
        <w:trPr>
          <w:trHeight w:val="301"/>
        </w:trPr>
        <w:tc>
          <w:tcPr>
            <w:tcW w:w="3682" w:type="dxa"/>
            <w:gridSpan w:val="3"/>
            <w:tcBorders>
              <w:top w:val="nil"/>
              <w:left w:val="single" w:sz="4" w:space="0" w:color="auto"/>
              <w:bottom w:val="nil"/>
              <w:right w:val="nil"/>
            </w:tcBorders>
            <w:shd w:val="clear" w:color="auto" w:fill="auto"/>
            <w:noWrap/>
            <w:vAlign w:val="bottom"/>
            <w:hideMark/>
          </w:tcPr>
          <w:p w14:paraId="1DCDD9EF"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Travaux d'aménagement</w:t>
            </w:r>
          </w:p>
        </w:tc>
        <w:tc>
          <w:tcPr>
            <w:tcW w:w="1224" w:type="dxa"/>
            <w:tcBorders>
              <w:top w:val="nil"/>
              <w:left w:val="nil"/>
              <w:bottom w:val="nil"/>
              <w:right w:val="nil"/>
            </w:tcBorders>
            <w:shd w:val="clear" w:color="auto" w:fill="auto"/>
            <w:noWrap/>
            <w:vAlign w:val="bottom"/>
            <w:hideMark/>
          </w:tcPr>
          <w:p w14:paraId="7D2E5C5E"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p>
        </w:tc>
        <w:tc>
          <w:tcPr>
            <w:tcW w:w="1832" w:type="dxa"/>
            <w:tcBorders>
              <w:top w:val="nil"/>
              <w:left w:val="nil"/>
              <w:bottom w:val="nil"/>
              <w:right w:val="nil"/>
            </w:tcBorders>
            <w:shd w:val="clear" w:color="auto" w:fill="auto"/>
            <w:noWrap/>
            <w:vAlign w:val="bottom"/>
            <w:hideMark/>
          </w:tcPr>
          <w:p w14:paraId="769A8B57"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0" w:type="dxa"/>
            <w:tcBorders>
              <w:top w:val="nil"/>
              <w:left w:val="nil"/>
              <w:bottom w:val="nil"/>
              <w:right w:val="nil"/>
            </w:tcBorders>
            <w:shd w:val="clear" w:color="auto" w:fill="auto"/>
            <w:noWrap/>
            <w:vAlign w:val="bottom"/>
            <w:hideMark/>
          </w:tcPr>
          <w:p w14:paraId="21E078ED"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3B8BDA5D" w14:textId="77777777" w:rsidR="001F458E" w:rsidRPr="001F458E" w:rsidRDefault="001F458E" w:rsidP="001F458E">
            <w:pPr>
              <w:spacing w:after="0" w:line="240" w:lineRule="auto"/>
              <w:rPr>
                <w:rFonts w:ascii="Calibri" w:eastAsia="Times New Roman" w:hAnsi="Calibri" w:cs="Calibri"/>
                <w:i/>
                <w:iCs/>
                <w:color w:val="000000"/>
                <w:sz w:val="18"/>
                <w:szCs w:val="18"/>
                <w:lang w:eastAsia="fr-FR"/>
              </w:rPr>
            </w:pPr>
            <w:r w:rsidRPr="001F458E">
              <w:rPr>
                <w:rFonts w:ascii="Calibri" w:eastAsia="Times New Roman" w:hAnsi="Calibri" w:cs="Calibri"/>
                <w:i/>
                <w:iCs/>
                <w:color w:val="000000"/>
                <w:sz w:val="18"/>
                <w:szCs w:val="18"/>
                <w:lang w:eastAsia="fr-FR"/>
              </w:rPr>
              <w:t xml:space="preserve">                            500 000   </w:t>
            </w:r>
          </w:p>
        </w:tc>
        <w:tc>
          <w:tcPr>
            <w:tcW w:w="146" w:type="dxa"/>
            <w:vAlign w:val="center"/>
            <w:hideMark/>
          </w:tcPr>
          <w:p w14:paraId="7F44F973"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069A5EF3" w14:textId="77777777" w:rsidTr="001F458E">
        <w:trPr>
          <w:trHeight w:val="301"/>
        </w:trPr>
        <w:tc>
          <w:tcPr>
            <w:tcW w:w="3492" w:type="dxa"/>
            <w:gridSpan w:val="2"/>
            <w:tcBorders>
              <w:top w:val="nil"/>
              <w:left w:val="single" w:sz="4" w:space="0" w:color="auto"/>
              <w:bottom w:val="nil"/>
              <w:right w:val="nil"/>
            </w:tcBorders>
            <w:shd w:val="clear" w:color="auto" w:fill="auto"/>
            <w:noWrap/>
            <w:vAlign w:val="bottom"/>
            <w:hideMark/>
          </w:tcPr>
          <w:p w14:paraId="7F54A42F"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r w:rsidRPr="001F458E">
              <w:rPr>
                <w:rFonts w:ascii="Calibri" w:eastAsia="Times New Roman" w:hAnsi="Calibri" w:cs="Calibri"/>
                <w:b/>
                <w:bCs/>
                <w:color w:val="000000"/>
                <w:sz w:val="20"/>
                <w:szCs w:val="20"/>
                <w:lang w:eastAsia="fr-FR"/>
              </w:rPr>
              <w:t>Trésorerie de départ</w:t>
            </w:r>
          </w:p>
        </w:tc>
        <w:tc>
          <w:tcPr>
            <w:tcW w:w="190" w:type="dxa"/>
            <w:tcBorders>
              <w:top w:val="nil"/>
              <w:left w:val="nil"/>
              <w:bottom w:val="nil"/>
              <w:right w:val="nil"/>
            </w:tcBorders>
            <w:shd w:val="clear" w:color="auto" w:fill="auto"/>
            <w:noWrap/>
            <w:vAlign w:val="bottom"/>
            <w:hideMark/>
          </w:tcPr>
          <w:p w14:paraId="6D2B98FB"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p>
        </w:tc>
        <w:tc>
          <w:tcPr>
            <w:tcW w:w="1224" w:type="dxa"/>
            <w:tcBorders>
              <w:top w:val="nil"/>
              <w:left w:val="nil"/>
              <w:bottom w:val="nil"/>
              <w:right w:val="nil"/>
            </w:tcBorders>
            <w:shd w:val="clear" w:color="auto" w:fill="auto"/>
            <w:noWrap/>
            <w:vAlign w:val="bottom"/>
            <w:hideMark/>
          </w:tcPr>
          <w:p w14:paraId="3C98C367"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832" w:type="dxa"/>
            <w:tcBorders>
              <w:top w:val="nil"/>
              <w:left w:val="nil"/>
              <w:bottom w:val="nil"/>
              <w:right w:val="nil"/>
            </w:tcBorders>
            <w:shd w:val="clear" w:color="auto" w:fill="auto"/>
            <w:noWrap/>
            <w:vAlign w:val="bottom"/>
            <w:hideMark/>
          </w:tcPr>
          <w:p w14:paraId="4B8D27C0"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0" w:type="dxa"/>
            <w:tcBorders>
              <w:top w:val="nil"/>
              <w:left w:val="nil"/>
              <w:bottom w:val="nil"/>
              <w:right w:val="nil"/>
            </w:tcBorders>
            <w:shd w:val="clear" w:color="auto" w:fill="auto"/>
            <w:noWrap/>
            <w:vAlign w:val="bottom"/>
            <w:hideMark/>
          </w:tcPr>
          <w:p w14:paraId="013AC8B8"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4732F7C3" w14:textId="77777777" w:rsidR="001F458E" w:rsidRPr="001F458E" w:rsidRDefault="001F458E" w:rsidP="001F458E">
            <w:pPr>
              <w:spacing w:after="0" w:line="240" w:lineRule="auto"/>
              <w:rPr>
                <w:rFonts w:ascii="Calibri" w:eastAsia="Times New Roman" w:hAnsi="Calibri" w:cs="Calibri"/>
                <w:b/>
                <w:bCs/>
                <w:color w:val="000000"/>
                <w:sz w:val="18"/>
                <w:szCs w:val="18"/>
                <w:lang w:eastAsia="fr-FR"/>
              </w:rPr>
            </w:pPr>
            <w:r w:rsidRPr="001F458E">
              <w:rPr>
                <w:rFonts w:ascii="Calibri" w:eastAsia="Times New Roman" w:hAnsi="Calibri" w:cs="Calibri"/>
                <w:b/>
                <w:bCs/>
                <w:color w:val="000000"/>
                <w:sz w:val="18"/>
                <w:szCs w:val="18"/>
                <w:lang w:eastAsia="fr-FR"/>
              </w:rPr>
              <w:t xml:space="preserve">                          7 337 450   </w:t>
            </w:r>
          </w:p>
        </w:tc>
        <w:tc>
          <w:tcPr>
            <w:tcW w:w="146" w:type="dxa"/>
            <w:vAlign w:val="center"/>
            <w:hideMark/>
          </w:tcPr>
          <w:p w14:paraId="0957C12C"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73068C1F" w14:textId="77777777" w:rsidTr="001F458E">
        <w:trPr>
          <w:trHeight w:val="301"/>
        </w:trPr>
        <w:tc>
          <w:tcPr>
            <w:tcW w:w="3302" w:type="dxa"/>
            <w:tcBorders>
              <w:top w:val="nil"/>
              <w:left w:val="single" w:sz="4" w:space="0" w:color="auto"/>
              <w:bottom w:val="nil"/>
              <w:right w:val="nil"/>
            </w:tcBorders>
            <w:shd w:val="clear" w:color="auto" w:fill="auto"/>
            <w:noWrap/>
            <w:vAlign w:val="bottom"/>
            <w:hideMark/>
          </w:tcPr>
          <w:p w14:paraId="6B3938F6" w14:textId="77777777" w:rsidR="001F458E" w:rsidRPr="001F458E" w:rsidRDefault="001F458E" w:rsidP="001F458E">
            <w:pPr>
              <w:spacing w:after="0" w:line="240" w:lineRule="auto"/>
              <w:ind w:firstLineChars="300" w:firstLine="600"/>
              <w:rPr>
                <w:rFonts w:ascii="Calibri" w:eastAsia="Times New Roman" w:hAnsi="Calibri" w:cs="Calibri"/>
                <w:color w:val="000000"/>
                <w:sz w:val="20"/>
                <w:szCs w:val="20"/>
                <w:lang w:eastAsia="fr-FR"/>
              </w:rPr>
            </w:pPr>
            <w:r w:rsidRPr="001F458E">
              <w:rPr>
                <w:rFonts w:ascii="Calibri" w:eastAsia="Times New Roman" w:hAnsi="Calibri" w:cs="Calibri"/>
                <w:color w:val="000000"/>
                <w:sz w:val="20"/>
                <w:szCs w:val="20"/>
                <w:lang w:eastAsia="fr-FR"/>
              </w:rPr>
              <w:t> </w:t>
            </w:r>
          </w:p>
        </w:tc>
        <w:tc>
          <w:tcPr>
            <w:tcW w:w="190" w:type="dxa"/>
            <w:tcBorders>
              <w:top w:val="nil"/>
              <w:left w:val="nil"/>
              <w:bottom w:val="nil"/>
              <w:right w:val="nil"/>
            </w:tcBorders>
            <w:shd w:val="clear" w:color="auto" w:fill="auto"/>
            <w:noWrap/>
            <w:vAlign w:val="bottom"/>
            <w:hideMark/>
          </w:tcPr>
          <w:p w14:paraId="0D4B2769" w14:textId="77777777" w:rsidR="001F458E" w:rsidRPr="001F458E" w:rsidRDefault="001F458E" w:rsidP="001F458E">
            <w:pPr>
              <w:spacing w:after="0" w:line="240" w:lineRule="auto"/>
              <w:ind w:firstLineChars="300" w:firstLine="600"/>
              <w:rPr>
                <w:rFonts w:ascii="Calibri" w:eastAsia="Times New Roman" w:hAnsi="Calibri" w:cs="Calibri"/>
                <w:color w:val="000000"/>
                <w:sz w:val="20"/>
                <w:szCs w:val="20"/>
                <w:lang w:eastAsia="fr-FR"/>
              </w:rPr>
            </w:pPr>
          </w:p>
        </w:tc>
        <w:tc>
          <w:tcPr>
            <w:tcW w:w="190" w:type="dxa"/>
            <w:tcBorders>
              <w:top w:val="nil"/>
              <w:left w:val="nil"/>
              <w:bottom w:val="nil"/>
              <w:right w:val="nil"/>
            </w:tcBorders>
            <w:shd w:val="clear" w:color="auto" w:fill="auto"/>
            <w:noWrap/>
            <w:vAlign w:val="bottom"/>
            <w:hideMark/>
          </w:tcPr>
          <w:p w14:paraId="1733AC4E"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224" w:type="dxa"/>
            <w:tcBorders>
              <w:top w:val="nil"/>
              <w:left w:val="nil"/>
              <w:bottom w:val="nil"/>
              <w:right w:val="nil"/>
            </w:tcBorders>
            <w:shd w:val="clear" w:color="auto" w:fill="auto"/>
            <w:noWrap/>
            <w:vAlign w:val="bottom"/>
            <w:hideMark/>
          </w:tcPr>
          <w:p w14:paraId="3465F8EA"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2022" w:type="dxa"/>
            <w:gridSpan w:val="2"/>
            <w:tcBorders>
              <w:top w:val="nil"/>
              <w:left w:val="nil"/>
              <w:bottom w:val="nil"/>
              <w:right w:val="nil"/>
            </w:tcBorders>
            <w:shd w:val="clear" w:color="auto" w:fill="auto"/>
            <w:noWrap/>
            <w:vAlign w:val="bottom"/>
            <w:hideMark/>
          </w:tcPr>
          <w:p w14:paraId="470AF4E9" w14:textId="77777777" w:rsidR="001F458E" w:rsidRPr="001F458E" w:rsidRDefault="001F458E" w:rsidP="001F458E">
            <w:pPr>
              <w:spacing w:after="0" w:line="240" w:lineRule="auto"/>
              <w:rPr>
                <w:rFonts w:ascii="Calibri" w:eastAsia="Times New Roman" w:hAnsi="Calibri" w:cs="Calibri"/>
                <w:b/>
                <w:bCs/>
                <w:color w:val="000000"/>
                <w:lang w:eastAsia="fr-FR"/>
              </w:rPr>
            </w:pPr>
            <w:r w:rsidRPr="001F458E">
              <w:rPr>
                <w:rFonts w:ascii="Calibri" w:eastAsia="Times New Roman" w:hAnsi="Calibri" w:cs="Calibri"/>
                <w:b/>
                <w:bCs/>
                <w:color w:val="000000"/>
                <w:lang w:eastAsia="fr-FR"/>
              </w:rPr>
              <w:t>TOTAL BESOINS</w:t>
            </w:r>
          </w:p>
        </w:tc>
        <w:tc>
          <w:tcPr>
            <w:tcW w:w="19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626890" w14:textId="77777777" w:rsidR="001F458E" w:rsidRPr="001F458E" w:rsidRDefault="001F458E" w:rsidP="001F458E">
            <w:pPr>
              <w:spacing w:after="0" w:line="240" w:lineRule="auto"/>
              <w:rPr>
                <w:rFonts w:ascii="Calibri" w:eastAsia="Times New Roman" w:hAnsi="Calibri" w:cs="Calibri"/>
                <w:b/>
                <w:bCs/>
                <w:color w:val="000000"/>
                <w:sz w:val="18"/>
                <w:szCs w:val="18"/>
                <w:lang w:eastAsia="fr-FR"/>
              </w:rPr>
            </w:pPr>
            <w:r w:rsidRPr="001F458E">
              <w:rPr>
                <w:rFonts w:ascii="Calibri" w:eastAsia="Times New Roman" w:hAnsi="Calibri" w:cs="Calibri"/>
                <w:b/>
                <w:bCs/>
                <w:color w:val="000000"/>
                <w:sz w:val="18"/>
                <w:szCs w:val="18"/>
                <w:lang w:eastAsia="fr-FR"/>
              </w:rPr>
              <w:t xml:space="preserve">                          9 187 450   </w:t>
            </w:r>
          </w:p>
        </w:tc>
        <w:tc>
          <w:tcPr>
            <w:tcW w:w="146" w:type="dxa"/>
            <w:vAlign w:val="center"/>
            <w:hideMark/>
          </w:tcPr>
          <w:p w14:paraId="7C520E96"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45535550" w14:textId="77777777" w:rsidTr="001F458E">
        <w:trPr>
          <w:trHeight w:val="259"/>
        </w:trPr>
        <w:tc>
          <w:tcPr>
            <w:tcW w:w="6928" w:type="dxa"/>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635E337" w14:textId="77777777" w:rsidR="001F458E" w:rsidRPr="001F458E" w:rsidRDefault="001F458E" w:rsidP="001F458E">
            <w:pPr>
              <w:spacing w:after="0" w:line="240" w:lineRule="auto"/>
              <w:rPr>
                <w:rFonts w:ascii="Calibri" w:eastAsia="Times New Roman" w:hAnsi="Calibri" w:cs="Calibri"/>
                <w:b/>
                <w:bCs/>
                <w:color w:val="000000"/>
                <w:lang w:eastAsia="fr-FR"/>
              </w:rPr>
            </w:pPr>
            <w:r w:rsidRPr="001F458E">
              <w:rPr>
                <w:rFonts w:ascii="Calibri" w:eastAsia="Times New Roman" w:hAnsi="Calibri" w:cs="Calibri"/>
                <w:b/>
                <w:bCs/>
                <w:color w:val="000000"/>
                <w:lang w:eastAsia="fr-FR"/>
              </w:rPr>
              <w:t xml:space="preserve"> FINANCEMENT DES INVESTISSEMENTS</w:t>
            </w:r>
          </w:p>
        </w:tc>
        <w:tc>
          <w:tcPr>
            <w:tcW w:w="19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C5AB137" w14:textId="77777777" w:rsidR="001F458E" w:rsidRPr="001F458E" w:rsidRDefault="001F458E" w:rsidP="001F458E">
            <w:pPr>
              <w:spacing w:after="0" w:line="240" w:lineRule="auto"/>
              <w:jc w:val="center"/>
              <w:rPr>
                <w:rFonts w:ascii="Calibri" w:eastAsia="Times New Roman" w:hAnsi="Calibri" w:cs="Calibri"/>
                <w:b/>
                <w:bCs/>
                <w:color w:val="000000"/>
                <w:lang w:eastAsia="fr-FR"/>
              </w:rPr>
            </w:pPr>
            <w:r w:rsidRPr="001F458E">
              <w:rPr>
                <w:rFonts w:ascii="Calibri" w:eastAsia="Times New Roman" w:hAnsi="Calibri" w:cs="Calibri"/>
                <w:b/>
                <w:bCs/>
                <w:color w:val="000000"/>
                <w:lang w:eastAsia="fr-FR"/>
              </w:rPr>
              <w:t>Montant hors taxes</w:t>
            </w:r>
          </w:p>
        </w:tc>
        <w:tc>
          <w:tcPr>
            <w:tcW w:w="146" w:type="dxa"/>
            <w:vAlign w:val="center"/>
            <w:hideMark/>
          </w:tcPr>
          <w:p w14:paraId="0E4D44C1"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3ED0A777" w14:textId="77777777" w:rsidTr="001F458E">
        <w:trPr>
          <w:trHeight w:val="301"/>
        </w:trPr>
        <w:tc>
          <w:tcPr>
            <w:tcW w:w="6928" w:type="dxa"/>
            <w:gridSpan w:val="6"/>
            <w:vMerge/>
            <w:tcBorders>
              <w:top w:val="single" w:sz="4" w:space="0" w:color="auto"/>
              <w:left w:val="single" w:sz="4" w:space="0" w:color="auto"/>
              <w:bottom w:val="single" w:sz="4" w:space="0" w:color="000000"/>
              <w:right w:val="single" w:sz="4" w:space="0" w:color="000000"/>
            </w:tcBorders>
            <w:vAlign w:val="center"/>
            <w:hideMark/>
          </w:tcPr>
          <w:p w14:paraId="28FCB68E" w14:textId="77777777" w:rsidR="001F458E" w:rsidRPr="001F458E" w:rsidRDefault="001F458E" w:rsidP="001F458E">
            <w:pPr>
              <w:spacing w:after="0" w:line="240" w:lineRule="auto"/>
              <w:rPr>
                <w:rFonts w:ascii="Calibri" w:eastAsia="Times New Roman" w:hAnsi="Calibri" w:cs="Calibri"/>
                <w:b/>
                <w:bCs/>
                <w:color w:val="000000"/>
                <w:lang w:eastAsia="fr-FR"/>
              </w:rPr>
            </w:pPr>
          </w:p>
        </w:tc>
        <w:tc>
          <w:tcPr>
            <w:tcW w:w="1936" w:type="dxa"/>
            <w:vMerge/>
            <w:tcBorders>
              <w:top w:val="single" w:sz="4" w:space="0" w:color="auto"/>
              <w:left w:val="single" w:sz="4" w:space="0" w:color="auto"/>
              <w:bottom w:val="single" w:sz="4" w:space="0" w:color="000000"/>
              <w:right w:val="single" w:sz="4" w:space="0" w:color="auto"/>
            </w:tcBorders>
            <w:vAlign w:val="center"/>
            <w:hideMark/>
          </w:tcPr>
          <w:p w14:paraId="01F42CEC" w14:textId="77777777" w:rsidR="001F458E" w:rsidRPr="001F458E" w:rsidRDefault="001F458E" w:rsidP="001F458E">
            <w:pPr>
              <w:spacing w:after="0" w:line="240" w:lineRule="auto"/>
              <w:rPr>
                <w:rFonts w:ascii="Calibri" w:eastAsia="Times New Roman" w:hAnsi="Calibri" w:cs="Calibri"/>
                <w:b/>
                <w:bCs/>
                <w:color w:val="000000"/>
                <w:lang w:eastAsia="fr-FR"/>
              </w:rPr>
            </w:pPr>
          </w:p>
        </w:tc>
        <w:tc>
          <w:tcPr>
            <w:tcW w:w="146" w:type="dxa"/>
            <w:tcBorders>
              <w:top w:val="nil"/>
              <w:left w:val="nil"/>
              <w:bottom w:val="nil"/>
              <w:right w:val="nil"/>
            </w:tcBorders>
            <w:shd w:val="clear" w:color="auto" w:fill="auto"/>
            <w:noWrap/>
            <w:vAlign w:val="bottom"/>
            <w:hideMark/>
          </w:tcPr>
          <w:p w14:paraId="0F6C0A37" w14:textId="77777777" w:rsidR="001F458E" w:rsidRPr="001F458E" w:rsidRDefault="001F458E" w:rsidP="001F458E">
            <w:pPr>
              <w:spacing w:after="0" w:line="240" w:lineRule="auto"/>
              <w:jc w:val="center"/>
              <w:rPr>
                <w:rFonts w:ascii="Calibri" w:eastAsia="Times New Roman" w:hAnsi="Calibri" w:cs="Calibri"/>
                <w:b/>
                <w:bCs/>
                <w:color w:val="000000"/>
                <w:lang w:eastAsia="fr-FR"/>
              </w:rPr>
            </w:pPr>
          </w:p>
        </w:tc>
      </w:tr>
      <w:tr w:rsidR="001F458E" w:rsidRPr="001F458E" w14:paraId="5377D5E0" w14:textId="77777777" w:rsidTr="001F458E">
        <w:trPr>
          <w:trHeight w:val="301"/>
        </w:trPr>
        <w:tc>
          <w:tcPr>
            <w:tcW w:w="3492" w:type="dxa"/>
            <w:gridSpan w:val="2"/>
            <w:tcBorders>
              <w:top w:val="nil"/>
              <w:left w:val="single" w:sz="4" w:space="0" w:color="auto"/>
              <w:bottom w:val="nil"/>
              <w:right w:val="nil"/>
            </w:tcBorders>
            <w:shd w:val="clear" w:color="auto" w:fill="auto"/>
            <w:noWrap/>
            <w:vAlign w:val="bottom"/>
            <w:hideMark/>
          </w:tcPr>
          <w:p w14:paraId="25ED5FBA"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r w:rsidRPr="001F458E">
              <w:rPr>
                <w:rFonts w:ascii="Calibri" w:eastAsia="Times New Roman" w:hAnsi="Calibri" w:cs="Calibri"/>
                <w:b/>
                <w:bCs/>
                <w:color w:val="000000"/>
                <w:sz w:val="20"/>
                <w:szCs w:val="20"/>
                <w:lang w:eastAsia="fr-FR"/>
              </w:rPr>
              <w:t xml:space="preserve">Apport personnel </w:t>
            </w:r>
          </w:p>
        </w:tc>
        <w:tc>
          <w:tcPr>
            <w:tcW w:w="190" w:type="dxa"/>
            <w:tcBorders>
              <w:top w:val="nil"/>
              <w:left w:val="nil"/>
              <w:bottom w:val="nil"/>
              <w:right w:val="nil"/>
            </w:tcBorders>
            <w:shd w:val="clear" w:color="auto" w:fill="auto"/>
            <w:noWrap/>
            <w:vAlign w:val="bottom"/>
            <w:hideMark/>
          </w:tcPr>
          <w:p w14:paraId="1E7E28B5"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p>
        </w:tc>
        <w:tc>
          <w:tcPr>
            <w:tcW w:w="1224" w:type="dxa"/>
            <w:tcBorders>
              <w:top w:val="nil"/>
              <w:left w:val="nil"/>
              <w:bottom w:val="nil"/>
              <w:right w:val="nil"/>
            </w:tcBorders>
            <w:shd w:val="clear" w:color="auto" w:fill="auto"/>
            <w:noWrap/>
            <w:vAlign w:val="bottom"/>
            <w:hideMark/>
          </w:tcPr>
          <w:p w14:paraId="68EC5BD4"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832" w:type="dxa"/>
            <w:tcBorders>
              <w:top w:val="nil"/>
              <w:left w:val="nil"/>
              <w:bottom w:val="nil"/>
              <w:right w:val="nil"/>
            </w:tcBorders>
            <w:shd w:val="clear" w:color="auto" w:fill="auto"/>
            <w:noWrap/>
            <w:vAlign w:val="bottom"/>
            <w:hideMark/>
          </w:tcPr>
          <w:p w14:paraId="4E8BB712"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0" w:type="dxa"/>
            <w:tcBorders>
              <w:top w:val="nil"/>
              <w:left w:val="nil"/>
              <w:bottom w:val="nil"/>
              <w:right w:val="nil"/>
            </w:tcBorders>
            <w:shd w:val="clear" w:color="auto" w:fill="auto"/>
            <w:noWrap/>
            <w:vAlign w:val="bottom"/>
            <w:hideMark/>
          </w:tcPr>
          <w:p w14:paraId="60FB0C52"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1A149D61" w14:textId="77777777" w:rsidR="001F458E" w:rsidRPr="001F458E" w:rsidRDefault="001F458E" w:rsidP="001F458E">
            <w:pPr>
              <w:spacing w:after="0" w:line="240" w:lineRule="auto"/>
              <w:rPr>
                <w:rFonts w:ascii="Calibri" w:eastAsia="Times New Roman" w:hAnsi="Calibri" w:cs="Calibri"/>
                <w:b/>
                <w:bCs/>
                <w:color w:val="000000"/>
                <w:sz w:val="18"/>
                <w:szCs w:val="18"/>
                <w:lang w:eastAsia="fr-FR"/>
              </w:rPr>
            </w:pPr>
            <w:r w:rsidRPr="001F458E">
              <w:rPr>
                <w:rFonts w:ascii="Calibri" w:eastAsia="Times New Roman" w:hAnsi="Calibri" w:cs="Calibri"/>
                <w:b/>
                <w:bCs/>
                <w:color w:val="000000"/>
                <w:sz w:val="18"/>
                <w:szCs w:val="18"/>
                <w:lang w:eastAsia="fr-FR"/>
              </w:rPr>
              <w:t xml:space="preserve">                             918 745   </w:t>
            </w:r>
          </w:p>
        </w:tc>
        <w:tc>
          <w:tcPr>
            <w:tcW w:w="146" w:type="dxa"/>
            <w:vAlign w:val="center"/>
            <w:hideMark/>
          </w:tcPr>
          <w:p w14:paraId="23E641D2"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34031EB7" w14:textId="77777777" w:rsidTr="001F458E">
        <w:trPr>
          <w:trHeight w:val="301"/>
        </w:trPr>
        <w:tc>
          <w:tcPr>
            <w:tcW w:w="3492" w:type="dxa"/>
            <w:gridSpan w:val="2"/>
            <w:tcBorders>
              <w:top w:val="nil"/>
              <w:left w:val="single" w:sz="4" w:space="0" w:color="auto"/>
              <w:bottom w:val="nil"/>
              <w:right w:val="nil"/>
            </w:tcBorders>
            <w:shd w:val="clear" w:color="auto" w:fill="auto"/>
            <w:noWrap/>
            <w:vAlign w:val="bottom"/>
            <w:hideMark/>
          </w:tcPr>
          <w:p w14:paraId="3754E23E"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Apport personnel</w:t>
            </w:r>
          </w:p>
        </w:tc>
        <w:tc>
          <w:tcPr>
            <w:tcW w:w="190" w:type="dxa"/>
            <w:tcBorders>
              <w:top w:val="nil"/>
              <w:left w:val="nil"/>
              <w:bottom w:val="nil"/>
              <w:right w:val="nil"/>
            </w:tcBorders>
            <w:shd w:val="clear" w:color="auto" w:fill="auto"/>
            <w:noWrap/>
            <w:vAlign w:val="bottom"/>
            <w:hideMark/>
          </w:tcPr>
          <w:p w14:paraId="4E7845A1"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p>
        </w:tc>
        <w:tc>
          <w:tcPr>
            <w:tcW w:w="1224" w:type="dxa"/>
            <w:tcBorders>
              <w:top w:val="nil"/>
              <w:left w:val="nil"/>
              <w:bottom w:val="nil"/>
              <w:right w:val="nil"/>
            </w:tcBorders>
            <w:shd w:val="clear" w:color="auto" w:fill="auto"/>
            <w:noWrap/>
            <w:vAlign w:val="bottom"/>
            <w:hideMark/>
          </w:tcPr>
          <w:p w14:paraId="77141AE9"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832" w:type="dxa"/>
            <w:tcBorders>
              <w:top w:val="nil"/>
              <w:left w:val="nil"/>
              <w:bottom w:val="nil"/>
              <w:right w:val="nil"/>
            </w:tcBorders>
            <w:shd w:val="clear" w:color="auto" w:fill="auto"/>
            <w:noWrap/>
            <w:vAlign w:val="bottom"/>
            <w:hideMark/>
          </w:tcPr>
          <w:p w14:paraId="59594C49"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0" w:type="dxa"/>
            <w:tcBorders>
              <w:top w:val="nil"/>
              <w:left w:val="nil"/>
              <w:bottom w:val="nil"/>
              <w:right w:val="nil"/>
            </w:tcBorders>
            <w:shd w:val="clear" w:color="auto" w:fill="auto"/>
            <w:noWrap/>
            <w:vAlign w:val="bottom"/>
            <w:hideMark/>
          </w:tcPr>
          <w:p w14:paraId="51D07F3C"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46ADFE28" w14:textId="77777777" w:rsidR="001F458E" w:rsidRPr="001F458E" w:rsidRDefault="001F458E" w:rsidP="001F458E">
            <w:pPr>
              <w:spacing w:after="0" w:line="240" w:lineRule="auto"/>
              <w:rPr>
                <w:rFonts w:ascii="Calibri" w:eastAsia="Times New Roman" w:hAnsi="Calibri" w:cs="Calibri"/>
                <w:i/>
                <w:iCs/>
                <w:color w:val="000000"/>
                <w:sz w:val="18"/>
                <w:szCs w:val="18"/>
                <w:lang w:eastAsia="fr-FR"/>
              </w:rPr>
            </w:pPr>
            <w:r w:rsidRPr="001F458E">
              <w:rPr>
                <w:rFonts w:ascii="Calibri" w:eastAsia="Times New Roman" w:hAnsi="Calibri" w:cs="Calibri"/>
                <w:i/>
                <w:iCs/>
                <w:color w:val="000000"/>
                <w:sz w:val="18"/>
                <w:szCs w:val="18"/>
                <w:lang w:eastAsia="fr-FR"/>
              </w:rPr>
              <w:t xml:space="preserve">                            918 745   </w:t>
            </w:r>
          </w:p>
        </w:tc>
        <w:tc>
          <w:tcPr>
            <w:tcW w:w="146" w:type="dxa"/>
            <w:vAlign w:val="center"/>
            <w:hideMark/>
          </w:tcPr>
          <w:p w14:paraId="1BFC2AD0"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6B7BCEE9" w14:textId="77777777" w:rsidTr="001F458E">
        <w:trPr>
          <w:trHeight w:val="301"/>
        </w:trPr>
        <w:tc>
          <w:tcPr>
            <w:tcW w:w="3302" w:type="dxa"/>
            <w:tcBorders>
              <w:top w:val="nil"/>
              <w:left w:val="single" w:sz="4" w:space="0" w:color="auto"/>
              <w:bottom w:val="nil"/>
              <w:right w:val="nil"/>
            </w:tcBorders>
            <w:shd w:val="clear" w:color="auto" w:fill="auto"/>
            <w:noWrap/>
            <w:vAlign w:val="bottom"/>
            <w:hideMark/>
          </w:tcPr>
          <w:p w14:paraId="1E8A852A"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r w:rsidRPr="001F458E">
              <w:rPr>
                <w:rFonts w:ascii="Calibri" w:eastAsia="Times New Roman" w:hAnsi="Calibri" w:cs="Calibri"/>
                <w:b/>
                <w:bCs/>
                <w:color w:val="000000"/>
                <w:sz w:val="20"/>
                <w:szCs w:val="20"/>
                <w:lang w:eastAsia="fr-FR"/>
              </w:rPr>
              <w:t>Emprunt</w:t>
            </w:r>
          </w:p>
        </w:tc>
        <w:tc>
          <w:tcPr>
            <w:tcW w:w="190" w:type="dxa"/>
            <w:tcBorders>
              <w:top w:val="nil"/>
              <w:left w:val="nil"/>
              <w:bottom w:val="nil"/>
              <w:right w:val="nil"/>
            </w:tcBorders>
            <w:shd w:val="clear" w:color="auto" w:fill="auto"/>
            <w:noWrap/>
            <w:vAlign w:val="bottom"/>
            <w:hideMark/>
          </w:tcPr>
          <w:p w14:paraId="43236709" w14:textId="77777777" w:rsidR="001F458E" w:rsidRPr="001F458E" w:rsidRDefault="001F458E" w:rsidP="001F458E">
            <w:pPr>
              <w:spacing w:after="0" w:line="240" w:lineRule="auto"/>
              <w:ind w:firstLineChars="100" w:firstLine="201"/>
              <w:rPr>
                <w:rFonts w:ascii="Calibri" w:eastAsia="Times New Roman" w:hAnsi="Calibri" w:cs="Calibri"/>
                <w:b/>
                <w:bCs/>
                <w:color w:val="000000"/>
                <w:sz w:val="20"/>
                <w:szCs w:val="20"/>
                <w:lang w:eastAsia="fr-FR"/>
              </w:rPr>
            </w:pPr>
          </w:p>
        </w:tc>
        <w:tc>
          <w:tcPr>
            <w:tcW w:w="190" w:type="dxa"/>
            <w:tcBorders>
              <w:top w:val="nil"/>
              <w:left w:val="nil"/>
              <w:bottom w:val="nil"/>
              <w:right w:val="nil"/>
            </w:tcBorders>
            <w:shd w:val="clear" w:color="auto" w:fill="auto"/>
            <w:noWrap/>
            <w:vAlign w:val="bottom"/>
            <w:hideMark/>
          </w:tcPr>
          <w:p w14:paraId="4034A8C0"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c>
          <w:tcPr>
            <w:tcW w:w="1224" w:type="dxa"/>
            <w:tcBorders>
              <w:top w:val="nil"/>
              <w:left w:val="nil"/>
              <w:bottom w:val="nil"/>
              <w:right w:val="nil"/>
            </w:tcBorders>
            <w:shd w:val="clear" w:color="auto" w:fill="auto"/>
            <w:noWrap/>
            <w:vAlign w:val="bottom"/>
            <w:hideMark/>
          </w:tcPr>
          <w:p w14:paraId="3F3A977B" w14:textId="77777777" w:rsidR="001F458E" w:rsidRPr="001F458E" w:rsidRDefault="001F458E" w:rsidP="001F458E">
            <w:pPr>
              <w:spacing w:after="0" w:line="240" w:lineRule="auto"/>
              <w:jc w:val="right"/>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taux</w:t>
            </w:r>
          </w:p>
        </w:tc>
        <w:tc>
          <w:tcPr>
            <w:tcW w:w="1832" w:type="dxa"/>
            <w:tcBorders>
              <w:top w:val="nil"/>
              <w:left w:val="nil"/>
              <w:bottom w:val="nil"/>
              <w:right w:val="nil"/>
            </w:tcBorders>
            <w:shd w:val="clear" w:color="auto" w:fill="auto"/>
            <w:noWrap/>
            <w:vAlign w:val="bottom"/>
            <w:hideMark/>
          </w:tcPr>
          <w:p w14:paraId="45D21955" w14:textId="77777777" w:rsidR="001F458E" w:rsidRPr="001F458E" w:rsidRDefault="001F458E" w:rsidP="001F458E">
            <w:pPr>
              <w:spacing w:after="0" w:line="240" w:lineRule="auto"/>
              <w:jc w:val="right"/>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durée mois</w:t>
            </w:r>
          </w:p>
        </w:tc>
        <w:tc>
          <w:tcPr>
            <w:tcW w:w="190" w:type="dxa"/>
            <w:tcBorders>
              <w:top w:val="nil"/>
              <w:left w:val="nil"/>
              <w:bottom w:val="nil"/>
              <w:right w:val="nil"/>
            </w:tcBorders>
            <w:shd w:val="clear" w:color="auto" w:fill="auto"/>
            <w:noWrap/>
            <w:vAlign w:val="bottom"/>
            <w:hideMark/>
          </w:tcPr>
          <w:p w14:paraId="2822AEF1" w14:textId="77777777" w:rsidR="001F458E" w:rsidRPr="001F458E" w:rsidRDefault="001F458E" w:rsidP="001F458E">
            <w:pPr>
              <w:spacing w:after="0" w:line="240" w:lineRule="auto"/>
              <w:jc w:val="right"/>
              <w:rPr>
                <w:rFonts w:ascii="Calibri" w:eastAsia="Times New Roman" w:hAnsi="Calibri" w:cs="Calibri"/>
                <w:i/>
                <w:iCs/>
                <w:color w:val="000000"/>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559E1DF4" w14:textId="77777777" w:rsidR="001F458E" w:rsidRPr="001F458E" w:rsidRDefault="001F458E" w:rsidP="001F458E">
            <w:pPr>
              <w:spacing w:after="0" w:line="240" w:lineRule="auto"/>
              <w:rPr>
                <w:rFonts w:ascii="Calibri" w:eastAsia="Times New Roman" w:hAnsi="Calibri" w:cs="Calibri"/>
                <w:b/>
                <w:bCs/>
                <w:color w:val="000000"/>
                <w:sz w:val="18"/>
                <w:szCs w:val="18"/>
                <w:lang w:eastAsia="fr-FR"/>
              </w:rPr>
            </w:pPr>
            <w:r w:rsidRPr="001F458E">
              <w:rPr>
                <w:rFonts w:ascii="Calibri" w:eastAsia="Times New Roman" w:hAnsi="Calibri" w:cs="Calibri"/>
                <w:b/>
                <w:bCs/>
                <w:color w:val="000000"/>
                <w:sz w:val="18"/>
                <w:szCs w:val="18"/>
                <w:lang w:eastAsia="fr-FR"/>
              </w:rPr>
              <w:t xml:space="preserve">                          8 268 705   </w:t>
            </w:r>
          </w:p>
        </w:tc>
        <w:tc>
          <w:tcPr>
            <w:tcW w:w="146" w:type="dxa"/>
            <w:vAlign w:val="center"/>
            <w:hideMark/>
          </w:tcPr>
          <w:p w14:paraId="2DF001A4"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5F87DA61" w14:textId="77777777" w:rsidTr="001F458E">
        <w:trPr>
          <w:trHeight w:val="301"/>
        </w:trPr>
        <w:tc>
          <w:tcPr>
            <w:tcW w:w="3682" w:type="dxa"/>
            <w:gridSpan w:val="3"/>
            <w:tcBorders>
              <w:top w:val="nil"/>
              <w:left w:val="single" w:sz="4" w:space="0" w:color="auto"/>
              <w:bottom w:val="nil"/>
              <w:right w:val="nil"/>
            </w:tcBorders>
            <w:shd w:val="clear" w:color="auto" w:fill="auto"/>
            <w:noWrap/>
            <w:vAlign w:val="bottom"/>
            <w:hideMark/>
          </w:tcPr>
          <w:p w14:paraId="07BDB4CA" w14:textId="77777777" w:rsidR="001F458E" w:rsidRPr="001F458E" w:rsidRDefault="001F458E" w:rsidP="001F458E">
            <w:pPr>
              <w:spacing w:after="0" w:line="240" w:lineRule="auto"/>
              <w:ind w:firstLineChars="300" w:firstLine="600"/>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Prêt n°1 (nom de la banque)</w:t>
            </w:r>
          </w:p>
        </w:tc>
        <w:tc>
          <w:tcPr>
            <w:tcW w:w="1224" w:type="dxa"/>
            <w:tcBorders>
              <w:top w:val="nil"/>
              <w:left w:val="nil"/>
              <w:bottom w:val="nil"/>
              <w:right w:val="nil"/>
            </w:tcBorders>
            <w:shd w:val="clear" w:color="auto" w:fill="auto"/>
            <w:noWrap/>
            <w:vAlign w:val="bottom"/>
            <w:hideMark/>
          </w:tcPr>
          <w:p w14:paraId="13CD4B7A" w14:textId="77777777" w:rsidR="001F458E" w:rsidRPr="001F458E" w:rsidRDefault="001F458E" w:rsidP="001F458E">
            <w:pPr>
              <w:spacing w:after="0" w:line="240" w:lineRule="auto"/>
              <w:jc w:val="right"/>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10,00%</w:t>
            </w:r>
          </w:p>
        </w:tc>
        <w:tc>
          <w:tcPr>
            <w:tcW w:w="1832" w:type="dxa"/>
            <w:tcBorders>
              <w:top w:val="nil"/>
              <w:left w:val="nil"/>
              <w:bottom w:val="nil"/>
              <w:right w:val="nil"/>
            </w:tcBorders>
            <w:shd w:val="clear" w:color="auto" w:fill="auto"/>
            <w:noWrap/>
            <w:vAlign w:val="bottom"/>
            <w:hideMark/>
          </w:tcPr>
          <w:p w14:paraId="45D55399" w14:textId="77777777" w:rsidR="001F458E" w:rsidRPr="001F458E" w:rsidRDefault="001F458E" w:rsidP="001F458E">
            <w:pPr>
              <w:spacing w:after="0" w:line="240" w:lineRule="auto"/>
              <w:jc w:val="right"/>
              <w:rPr>
                <w:rFonts w:ascii="Calibri" w:eastAsia="Times New Roman" w:hAnsi="Calibri" w:cs="Calibri"/>
                <w:i/>
                <w:iCs/>
                <w:color w:val="000000"/>
                <w:sz w:val="20"/>
                <w:szCs w:val="20"/>
                <w:lang w:eastAsia="fr-FR"/>
              </w:rPr>
            </w:pPr>
            <w:r w:rsidRPr="001F458E">
              <w:rPr>
                <w:rFonts w:ascii="Calibri" w:eastAsia="Times New Roman" w:hAnsi="Calibri" w:cs="Calibri"/>
                <w:i/>
                <w:iCs/>
                <w:color w:val="000000"/>
                <w:sz w:val="20"/>
                <w:szCs w:val="20"/>
                <w:lang w:eastAsia="fr-FR"/>
              </w:rPr>
              <w:t>36</w:t>
            </w:r>
          </w:p>
        </w:tc>
        <w:tc>
          <w:tcPr>
            <w:tcW w:w="190" w:type="dxa"/>
            <w:tcBorders>
              <w:top w:val="nil"/>
              <w:left w:val="nil"/>
              <w:bottom w:val="nil"/>
              <w:right w:val="nil"/>
            </w:tcBorders>
            <w:shd w:val="clear" w:color="auto" w:fill="auto"/>
            <w:noWrap/>
            <w:vAlign w:val="bottom"/>
            <w:hideMark/>
          </w:tcPr>
          <w:p w14:paraId="23F4EAFA" w14:textId="77777777" w:rsidR="001F458E" w:rsidRPr="001F458E" w:rsidRDefault="001F458E" w:rsidP="001F458E">
            <w:pPr>
              <w:spacing w:after="0" w:line="240" w:lineRule="auto"/>
              <w:jc w:val="right"/>
              <w:rPr>
                <w:rFonts w:ascii="Calibri" w:eastAsia="Times New Roman" w:hAnsi="Calibri" w:cs="Calibri"/>
                <w:i/>
                <w:iCs/>
                <w:color w:val="000000"/>
                <w:sz w:val="20"/>
                <w:szCs w:val="20"/>
                <w:lang w:eastAsia="fr-FR"/>
              </w:rPr>
            </w:pPr>
          </w:p>
        </w:tc>
        <w:tc>
          <w:tcPr>
            <w:tcW w:w="1936" w:type="dxa"/>
            <w:tcBorders>
              <w:top w:val="nil"/>
              <w:left w:val="single" w:sz="4" w:space="0" w:color="auto"/>
              <w:bottom w:val="nil"/>
              <w:right w:val="single" w:sz="4" w:space="0" w:color="auto"/>
            </w:tcBorders>
            <w:shd w:val="clear" w:color="auto" w:fill="auto"/>
            <w:noWrap/>
            <w:vAlign w:val="bottom"/>
            <w:hideMark/>
          </w:tcPr>
          <w:p w14:paraId="05E73CDC" w14:textId="77777777" w:rsidR="001F458E" w:rsidRPr="001F458E" w:rsidRDefault="001F458E" w:rsidP="001F458E">
            <w:pPr>
              <w:spacing w:after="0" w:line="240" w:lineRule="auto"/>
              <w:rPr>
                <w:rFonts w:ascii="Calibri" w:eastAsia="Times New Roman" w:hAnsi="Calibri" w:cs="Calibri"/>
                <w:i/>
                <w:iCs/>
                <w:color w:val="000000"/>
                <w:sz w:val="18"/>
                <w:szCs w:val="18"/>
                <w:lang w:eastAsia="fr-FR"/>
              </w:rPr>
            </w:pPr>
            <w:r w:rsidRPr="001F458E">
              <w:rPr>
                <w:rFonts w:ascii="Calibri" w:eastAsia="Times New Roman" w:hAnsi="Calibri" w:cs="Calibri"/>
                <w:i/>
                <w:iCs/>
                <w:color w:val="000000"/>
                <w:sz w:val="18"/>
                <w:szCs w:val="18"/>
                <w:lang w:eastAsia="fr-FR"/>
              </w:rPr>
              <w:t xml:space="preserve">                         8 268 705   </w:t>
            </w:r>
          </w:p>
        </w:tc>
        <w:tc>
          <w:tcPr>
            <w:tcW w:w="146" w:type="dxa"/>
            <w:vAlign w:val="center"/>
            <w:hideMark/>
          </w:tcPr>
          <w:p w14:paraId="131674B4"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r w:rsidR="001F458E" w:rsidRPr="001F458E" w14:paraId="578813C5" w14:textId="77777777" w:rsidTr="001F458E">
        <w:trPr>
          <w:trHeight w:val="301"/>
        </w:trPr>
        <w:tc>
          <w:tcPr>
            <w:tcW w:w="3302" w:type="dxa"/>
            <w:tcBorders>
              <w:top w:val="nil"/>
              <w:left w:val="single" w:sz="4" w:space="0" w:color="auto"/>
              <w:bottom w:val="single" w:sz="4" w:space="0" w:color="auto"/>
              <w:right w:val="nil"/>
            </w:tcBorders>
            <w:shd w:val="clear" w:color="auto" w:fill="auto"/>
            <w:noWrap/>
            <w:vAlign w:val="bottom"/>
            <w:hideMark/>
          </w:tcPr>
          <w:p w14:paraId="5E42D0E2" w14:textId="77777777" w:rsidR="001F458E" w:rsidRPr="001F458E" w:rsidRDefault="001F458E" w:rsidP="001F458E">
            <w:pPr>
              <w:spacing w:after="0" w:line="240" w:lineRule="auto"/>
              <w:ind w:firstLineChars="300" w:firstLine="600"/>
              <w:rPr>
                <w:rFonts w:ascii="Calibri" w:eastAsia="Times New Roman" w:hAnsi="Calibri" w:cs="Calibri"/>
                <w:color w:val="000000"/>
                <w:sz w:val="20"/>
                <w:szCs w:val="20"/>
                <w:lang w:eastAsia="fr-FR"/>
              </w:rPr>
            </w:pPr>
            <w:r w:rsidRPr="001F458E">
              <w:rPr>
                <w:rFonts w:ascii="Calibri" w:eastAsia="Times New Roman" w:hAnsi="Calibri" w:cs="Calibri"/>
                <w:color w:val="000000"/>
                <w:sz w:val="20"/>
                <w:szCs w:val="20"/>
                <w:lang w:eastAsia="fr-FR"/>
              </w:rPr>
              <w:t> </w:t>
            </w:r>
          </w:p>
        </w:tc>
        <w:tc>
          <w:tcPr>
            <w:tcW w:w="190" w:type="dxa"/>
            <w:tcBorders>
              <w:top w:val="nil"/>
              <w:left w:val="nil"/>
              <w:bottom w:val="single" w:sz="4" w:space="0" w:color="auto"/>
              <w:right w:val="nil"/>
            </w:tcBorders>
            <w:shd w:val="clear" w:color="auto" w:fill="auto"/>
            <w:noWrap/>
            <w:vAlign w:val="bottom"/>
            <w:hideMark/>
          </w:tcPr>
          <w:p w14:paraId="44544565" w14:textId="77777777" w:rsidR="001F458E" w:rsidRPr="001F458E" w:rsidRDefault="001F458E" w:rsidP="001F458E">
            <w:pPr>
              <w:spacing w:after="0" w:line="240" w:lineRule="auto"/>
              <w:rPr>
                <w:rFonts w:ascii="Calibri" w:eastAsia="Times New Roman" w:hAnsi="Calibri" w:cs="Calibri"/>
                <w:color w:val="000000"/>
                <w:sz w:val="20"/>
                <w:szCs w:val="20"/>
                <w:lang w:eastAsia="fr-FR"/>
              </w:rPr>
            </w:pPr>
            <w:r w:rsidRPr="001F458E">
              <w:rPr>
                <w:rFonts w:ascii="Calibri" w:eastAsia="Times New Roman" w:hAnsi="Calibri" w:cs="Calibri"/>
                <w:color w:val="000000"/>
                <w:sz w:val="20"/>
                <w:szCs w:val="20"/>
                <w:lang w:eastAsia="fr-FR"/>
              </w:rPr>
              <w:t> </w:t>
            </w:r>
          </w:p>
        </w:tc>
        <w:tc>
          <w:tcPr>
            <w:tcW w:w="190" w:type="dxa"/>
            <w:tcBorders>
              <w:top w:val="nil"/>
              <w:left w:val="nil"/>
              <w:bottom w:val="single" w:sz="4" w:space="0" w:color="auto"/>
              <w:right w:val="nil"/>
            </w:tcBorders>
            <w:shd w:val="clear" w:color="auto" w:fill="auto"/>
            <w:noWrap/>
            <w:vAlign w:val="bottom"/>
            <w:hideMark/>
          </w:tcPr>
          <w:p w14:paraId="6FF6FE9E" w14:textId="77777777" w:rsidR="001F458E" w:rsidRPr="001F458E" w:rsidRDefault="001F458E" w:rsidP="001F458E">
            <w:pPr>
              <w:spacing w:after="0" w:line="240" w:lineRule="auto"/>
              <w:rPr>
                <w:rFonts w:ascii="Calibri" w:eastAsia="Times New Roman" w:hAnsi="Calibri" w:cs="Calibri"/>
                <w:color w:val="000000"/>
                <w:sz w:val="20"/>
                <w:szCs w:val="20"/>
                <w:lang w:eastAsia="fr-FR"/>
              </w:rPr>
            </w:pPr>
            <w:r w:rsidRPr="001F458E">
              <w:rPr>
                <w:rFonts w:ascii="Calibri" w:eastAsia="Times New Roman" w:hAnsi="Calibri" w:cs="Calibri"/>
                <w:color w:val="000000"/>
                <w:sz w:val="20"/>
                <w:szCs w:val="20"/>
                <w:lang w:eastAsia="fr-FR"/>
              </w:rPr>
              <w:t> </w:t>
            </w:r>
          </w:p>
        </w:tc>
        <w:tc>
          <w:tcPr>
            <w:tcW w:w="1224" w:type="dxa"/>
            <w:tcBorders>
              <w:top w:val="nil"/>
              <w:left w:val="nil"/>
              <w:bottom w:val="single" w:sz="4" w:space="0" w:color="auto"/>
              <w:right w:val="nil"/>
            </w:tcBorders>
            <w:shd w:val="clear" w:color="auto" w:fill="auto"/>
            <w:noWrap/>
            <w:vAlign w:val="bottom"/>
            <w:hideMark/>
          </w:tcPr>
          <w:p w14:paraId="7192E5D0" w14:textId="77777777" w:rsidR="001F458E" w:rsidRPr="001F458E" w:rsidRDefault="001F458E" w:rsidP="001F458E">
            <w:pPr>
              <w:spacing w:after="0" w:line="240" w:lineRule="auto"/>
              <w:rPr>
                <w:rFonts w:ascii="Calibri" w:eastAsia="Times New Roman" w:hAnsi="Calibri" w:cs="Calibri"/>
                <w:color w:val="000000"/>
                <w:sz w:val="20"/>
                <w:szCs w:val="20"/>
                <w:lang w:eastAsia="fr-FR"/>
              </w:rPr>
            </w:pPr>
            <w:r w:rsidRPr="001F458E">
              <w:rPr>
                <w:rFonts w:ascii="Calibri" w:eastAsia="Times New Roman" w:hAnsi="Calibri" w:cs="Calibri"/>
                <w:color w:val="000000"/>
                <w:sz w:val="20"/>
                <w:szCs w:val="20"/>
                <w:lang w:eastAsia="fr-FR"/>
              </w:rPr>
              <w:t> </w:t>
            </w:r>
          </w:p>
        </w:tc>
        <w:tc>
          <w:tcPr>
            <w:tcW w:w="2022" w:type="dxa"/>
            <w:gridSpan w:val="2"/>
            <w:tcBorders>
              <w:top w:val="nil"/>
              <w:left w:val="nil"/>
              <w:bottom w:val="single" w:sz="4" w:space="0" w:color="auto"/>
              <w:right w:val="nil"/>
            </w:tcBorders>
            <w:shd w:val="clear" w:color="auto" w:fill="auto"/>
            <w:noWrap/>
            <w:vAlign w:val="bottom"/>
            <w:hideMark/>
          </w:tcPr>
          <w:p w14:paraId="2B87447D" w14:textId="77777777" w:rsidR="001F458E" w:rsidRPr="001F458E" w:rsidRDefault="001F458E" w:rsidP="001F458E">
            <w:pPr>
              <w:spacing w:after="0" w:line="240" w:lineRule="auto"/>
              <w:rPr>
                <w:rFonts w:ascii="Calibri" w:eastAsia="Times New Roman" w:hAnsi="Calibri" w:cs="Calibri"/>
                <w:b/>
                <w:bCs/>
                <w:color w:val="000000"/>
                <w:lang w:eastAsia="fr-FR"/>
              </w:rPr>
            </w:pPr>
            <w:r w:rsidRPr="001F458E">
              <w:rPr>
                <w:rFonts w:ascii="Calibri" w:eastAsia="Times New Roman" w:hAnsi="Calibri" w:cs="Calibri"/>
                <w:b/>
                <w:bCs/>
                <w:color w:val="000000"/>
                <w:lang w:eastAsia="fr-FR"/>
              </w:rPr>
              <w:t>TOTAL RESSOURCES</w:t>
            </w:r>
          </w:p>
        </w:tc>
        <w:tc>
          <w:tcPr>
            <w:tcW w:w="1936" w:type="dxa"/>
            <w:tcBorders>
              <w:top w:val="nil"/>
              <w:left w:val="single" w:sz="4" w:space="0" w:color="auto"/>
              <w:bottom w:val="single" w:sz="4" w:space="0" w:color="auto"/>
              <w:right w:val="single" w:sz="4" w:space="0" w:color="auto"/>
            </w:tcBorders>
            <w:shd w:val="clear" w:color="000000" w:fill="D9D9D9"/>
            <w:noWrap/>
            <w:vAlign w:val="bottom"/>
            <w:hideMark/>
          </w:tcPr>
          <w:p w14:paraId="7F5B46D9" w14:textId="77777777" w:rsidR="001F458E" w:rsidRPr="001F458E" w:rsidRDefault="001F458E" w:rsidP="001F458E">
            <w:pPr>
              <w:spacing w:after="0" w:line="240" w:lineRule="auto"/>
              <w:rPr>
                <w:rFonts w:ascii="Calibri" w:eastAsia="Times New Roman" w:hAnsi="Calibri" w:cs="Calibri"/>
                <w:b/>
                <w:bCs/>
                <w:color w:val="000000"/>
                <w:sz w:val="18"/>
                <w:szCs w:val="18"/>
                <w:lang w:eastAsia="fr-FR"/>
              </w:rPr>
            </w:pPr>
            <w:r w:rsidRPr="001F458E">
              <w:rPr>
                <w:rFonts w:ascii="Calibri" w:eastAsia="Times New Roman" w:hAnsi="Calibri" w:cs="Calibri"/>
                <w:b/>
                <w:bCs/>
                <w:color w:val="000000"/>
                <w:sz w:val="18"/>
                <w:szCs w:val="18"/>
                <w:lang w:eastAsia="fr-FR"/>
              </w:rPr>
              <w:t xml:space="preserve">                          9 187 450   </w:t>
            </w:r>
          </w:p>
        </w:tc>
        <w:tc>
          <w:tcPr>
            <w:tcW w:w="146" w:type="dxa"/>
            <w:vAlign w:val="center"/>
            <w:hideMark/>
          </w:tcPr>
          <w:p w14:paraId="6BB9F20F" w14:textId="77777777" w:rsidR="001F458E" w:rsidRPr="001F458E" w:rsidRDefault="001F458E" w:rsidP="001F458E">
            <w:pPr>
              <w:spacing w:after="0" w:line="240" w:lineRule="auto"/>
              <w:rPr>
                <w:rFonts w:ascii="Times New Roman" w:eastAsia="Times New Roman" w:hAnsi="Times New Roman" w:cs="Times New Roman"/>
                <w:sz w:val="20"/>
                <w:szCs w:val="20"/>
                <w:lang w:eastAsia="fr-FR"/>
              </w:rPr>
            </w:pPr>
          </w:p>
        </w:tc>
      </w:tr>
    </w:tbl>
    <w:p w14:paraId="316F51B0" w14:textId="33BB8E2D" w:rsidR="00F83EC4" w:rsidRDefault="00F83EC4"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sidRPr="001F458E">
        <w:rPr>
          <w:rFonts w:ascii="Bahnschrift Light" w:hAnsi="Bahnschrift Light" w:cs="Calibri Light"/>
          <w:color w:val="363435"/>
          <w:w w:val="106"/>
        </w:rPr>
        <w:t xml:space="preserve">En plus des </w:t>
      </w:r>
      <w:r w:rsidR="00082E95" w:rsidRPr="001F458E">
        <w:rPr>
          <w:rFonts w:ascii="Bahnschrift Light" w:hAnsi="Bahnschrift Light" w:cs="Calibri Light"/>
          <w:color w:val="363435"/>
          <w:w w:val="106"/>
        </w:rPr>
        <w:t>équipements</w:t>
      </w:r>
      <w:r w:rsidRPr="001F458E">
        <w:rPr>
          <w:rFonts w:ascii="Bahnschrift Light" w:hAnsi="Bahnschrift Light" w:cs="Calibri Light"/>
          <w:color w:val="363435"/>
          <w:w w:val="106"/>
        </w:rPr>
        <w:t xml:space="preserve"> de départ évalué</w:t>
      </w:r>
      <w:r w:rsidR="00082E95" w:rsidRPr="001F458E">
        <w:rPr>
          <w:rFonts w:ascii="Bahnschrift Light" w:hAnsi="Bahnschrift Light" w:cs="Calibri Light"/>
          <w:color w:val="363435"/>
          <w:w w:val="106"/>
        </w:rPr>
        <w:t>s</w:t>
      </w:r>
      <w:r w:rsidR="00F8472B" w:rsidRPr="001F458E">
        <w:rPr>
          <w:rFonts w:ascii="Bahnschrift Light" w:hAnsi="Bahnschrift Light" w:cs="Calibri Light"/>
          <w:color w:val="363435"/>
          <w:w w:val="106"/>
        </w:rPr>
        <w:t xml:space="preserve"> à </w:t>
      </w:r>
      <w:r w:rsidR="007245C5" w:rsidRPr="001F458E">
        <w:rPr>
          <w:rFonts w:ascii="Bahnschrift Light" w:hAnsi="Bahnschrift Light" w:cs="Calibri Light"/>
          <w:color w:val="363435"/>
          <w:w w:val="106"/>
        </w:rPr>
        <w:t>1</w:t>
      </w:r>
      <w:r w:rsidR="001F458E" w:rsidRPr="001F458E">
        <w:rPr>
          <w:rFonts w:ascii="Bahnschrift Light" w:hAnsi="Bahnschrift Light" w:cs="Calibri Light"/>
          <w:color w:val="363435"/>
          <w:w w:val="106"/>
        </w:rPr>
        <w:t>,85</w:t>
      </w:r>
      <w:r w:rsidRPr="001F458E">
        <w:rPr>
          <w:rFonts w:ascii="Bahnschrift Light" w:hAnsi="Bahnschrift Light" w:cs="Calibri Light"/>
          <w:color w:val="363435"/>
          <w:w w:val="106"/>
        </w:rPr>
        <w:t xml:space="preserve"> millions FCFA</w:t>
      </w:r>
      <w:r w:rsidR="00550589" w:rsidRPr="001F458E">
        <w:rPr>
          <w:rFonts w:ascii="Bahnschrift Light" w:hAnsi="Bahnschrift Light" w:cs="Calibri Light"/>
          <w:color w:val="363435"/>
          <w:w w:val="106"/>
        </w:rPr>
        <w:t xml:space="preserve"> (</w:t>
      </w:r>
      <w:r w:rsidR="001F458E" w:rsidRPr="001F458E">
        <w:rPr>
          <w:rFonts w:ascii="Bahnschrift Light" w:hAnsi="Bahnschrift Light" w:cs="Calibri Light"/>
          <w:color w:val="363435"/>
          <w:w w:val="106"/>
        </w:rPr>
        <w:t>11</w:t>
      </w:r>
      <w:r w:rsidR="00082E95" w:rsidRPr="001F458E">
        <w:rPr>
          <w:rFonts w:ascii="Bahnschrift Light" w:hAnsi="Bahnschrift Light" w:cs="Calibri Light"/>
          <w:color w:val="363435"/>
          <w:w w:val="106"/>
        </w:rPr>
        <w:t>%)</w:t>
      </w:r>
      <w:r w:rsidRPr="001F458E">
        <w:rPr>
          <w:rFonts w:ascii="Bahnschrift Light" w:hAnsi="Bahnschrift Light" w:cs="Calibri Light"/>
          <w:color w:val="363435"/>
          <w:w w:val="106"/>
        </w:rPr>
        <w:t xml:space="preserve">, le fonds de roulement des </w:t>
      </w:r>
      <w:r w:rsidR="001F458E" w:rsidRPr="001F458E">
        <w:rPr>
          <w:rFonts w:ascii="Bahnschrift Light" w:hAnsi="Bahnschrift Light" w:cs="Calibri Light"/>
          <w:color w:val="363435"/>
          <w:w w:val="106"/>
        </w:rPr>
        <w:t>trois</w:t>
      </w:r>
      <w:r w:rsidR="00013CF0" w:rsidRPr="001F458E">
        <w:rPr>
          <w:rFonts w:ascii="Bahnschrift Light" w:hAnsi="Bahnschrift Light" w:cs="Calibri Light"/>
          <w:color w:val="363435"/>
          <w:w w:val="106"/>
        </w:rPr>
        <w:t xml:space="preserve"> premiers mois estimés</w:t>
      </w:r>
      <w:r w:rsidR="00550589" w:rsidRPr="001F458E">
        <w:rPr>
          <w:rFonts w:ascii="Bahnschrift Light" w:hAnsi="Bahnschrift Light" w:cs="Calibri Light"/>
          <w:color w:val="363435"/>
          <w:w w:val="106"/>
        </w:rPr>
        <w:t xml:space="preserve"> à </w:t>
      </w:r>
      <w:r w:rsidR="001F458E" w:rsidRPr="001F458E">
        <w:rPr>
          <w:rFonts w:ascii="Bahnschrift Light" w:hAnsi="Bahnschrift Light" w:cs="Calibri Light"/>
          <w:color w:val="363435"/>
          <w:w w:val="106"/>
        </w:rPr>
        <w:t xml:space="preserve">7 337 450 </w:t>
      </w:r>
      <w:r w:rsidR="00550589" w:rsidRPr="001F458E">
        <w:rPr>
          <w:rFonts w:ascii="Bahnschrift Light" w:hAnsi="Bahnschrift Light" w:cs="Calibri Light"/>
          <w:color w:val="363435"/>
          <w:w w:val="106"/>
        </w:rPr>
        <w:t>F</w:t>
      </w:r>
      <w:r w:rsidRPr="001F458E">
        <w:rPr>
          <w:rFonts w:ascii="Bahnschrift Light" w:hAnsi="Bahnschrift Light" w:cs="Calibri Light"/>
          <w:color w:val="363435"/>
          <w:w w:val="106"/>
        </w:rPr>
        <w:t xml:space="preserve">CFA </w:t>
      </w:r>
      <w:r w:rsidR="00550589" w:rsidRPr="001F458E">
        <w:rPr>
          <w:rFonts w:ascii="Bahnschrift Light" w:hAnsi="Bahnschrift Light" w:cs="Calibri Light"/>
          <w:color w:val="363435"/>
          <w:w w:val="106"/>
        </w:rPr>
        <w:t>(</w:t>
      </w:r>
      <w:r w:rsidR="001F458E" w:rsidRPr="001F458E">
        <w:rPr>
          <w:rFonts w:ascii="Bahnschrift Light" w:hAnsi="Bahnschrift Light" w:cs="Calibri Light"/>
          <w:color w:val="363435"/>
          <w:w w:val="106"/>
        </w:rPr>
        <w:t>89</w:t>
      </w:r>
      <w:r w:rsidR="00082E95" w:rsidRPr="001F458E">
        <w:rPr>
          <w:rFonts w:ascii="Bahnschrift Light" w:hAnsi="Bahnschrift Light" w:cs="Calibri Light"/>
          <w:color w:val="363435"/>
          <w:w w:val="106"/>
        </w:rPr>
        <w:t xml:space="preserve">%) </w:t>
      </w:r>
      <w:r w:rsidRPr="001F458E">
        <w:rPr>
          <w:rFonts w:ascii="Bahnschrift Light" w:hAnsi="Bahnschrift Light" w:cs="Calibri Light"/>
          <w:color w:val="363435"/>
          <w:w w:val="106"/>
        </w:rPr>
        <w:t>sera pris en compte dans l’affectation du financement sollicité.</w:t>
      </w:r>
    </w:p>
    <w:p w14:paraId="30EB202D" w14:textId="71245675" w:rsidR="003A6DEE" w:rsidRDefault="00F83EC4"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Par ailleurs, l</w:t>
      </w:r>
      <w:r w:rsidR="00AA15BA">
        <w:rPr>
          <w:rFonts w:ascii="Bahnschrift Light" w:hAnsi="Bahnschrift Light" w:cs="Calibri Light"/>
          <w:color w:val="363435"/>
          <w:w w:val="106"/>
        </w:rPr>
        <w:t xml:space="preserve">e promoteur prévoit </w:t>
      </w:r>
      <w:r w:rsidR="00965B6A">
        <w:rPr>
          <w:rFonts w:ascii="Bahnschrift Light" w:hAnsi="Bahnschrift Light" w:cs="Calibri Light"/>
          <w:color w:val="363435"/>
          <w:w w:val="106"/>
        </w:rPr>
        <w:t xml:space="preserve">un apport en fonds propre de </w:t>
      </w:r>
      <w:r w:rsidR="001F458E" w:rsidRPr="001F458E">
        <w:rPr>
          <w:rFonts w:ascii="Bahnschrift Light" w:hAnsi="Bahnschrift Light" w:cs="Calibri Light"/>
          <w:color w:val="363435"/>
          <w:w w:val="106"/>
        </w:rPr>
        <w:t>918 745</w:t>
      </w:r>
      <w:r w:rsidR="00AA15BA" w:rsidRPr="001F458E">
        <w:rPr>
          <w:rFonts w:ascii="Bahnschrift Light" w:hAnsi="Bahnschrift Light" w:cs="Calibri Light"/>
          <w:color w:val="363435"/>
          <w:w w:val="106"/>
        </w:rPr>
        <w:t>,</w:t>
      </w:r>
      <w:r w:rsidR="00AA15BA">
        <w:rPr>
          <w:rFonts w:ascii="Bahnschrift Light" w:hAnsi="Bahnschrift Light" w:cs="Calibri Light"/>
          <w:color w:val="363435"/>
          <w:w w:val="106"/>
        </w:rPr>
        <w:t xml:space="preserve"> soit </w:t>
      </w:r>
      <w:r w:rsidR="00456F26">
        <w:rPr>
          <w:rFonts w:ascii="Bahnschrift Light" w:hAnsi="Bahnschrift Light" w:cs="Calibri Light"/>
          <w:color w:val="363435"/>
          <w:w w:val="106"/>
        </w:rPr>
        <w:t>10</w:t>
      </w:r>
      <w:r w:rsidR="00550589">
        <w:rPr>
          <w:rFonts w:ascii="Bahnschrift Light" w:hAnsi="Bahnschrift Light" w:cs="Calibri Light"/>
          <w:color w:val="363435"/>
          <w:w w:val="106"/>
        </w:rPr>
        <w:t xml:space="preserve"> </w:t>
      </w:r>
      <w:r w:rsidR="007E0A89">
        <w:rPr>
          <w:rFonts w:ascii="Bahnschrift Light" w:hAnsi="Bahnschrift Light" w:cs="Calibri Light"/>
          <w:color w:val="363435"/>
          <w:w w:val="106"/>
        </w:rPr>
        <w:t>% du coût du projet.</w:t>
      </w:r>
      <w:r w:rsidR="002A659A">
        <w:rPr>
          <w:rFonts w:ascii="Bahnschrift Light" w:hAnsi="Bahnschrift Light" w:cs="Calibri Light"/>
          <w:color w:val="363435"/>
          <w:w w:val="106"/>
        </w:rPr>
        <w:t xml:space="preserve"> Le montant complémentaire du projet sera couvert par un emprunt bancaire appliquant les conditions pessimistes suivantes :</w:t>
      </w:r>
    </w:p>
    <w:p w14:paraId="061C07CE" w14:textId="6C3763FB" w:rsidR="002A659A" w:rsidRPr="001F458E"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eastAsia="Times New Roman" w:hAnsi="Bahnschrift Light" w:cs="Calibri"/>
          <w:color w:val="000000"/>
          <w:lang w:val="fr-CI" w:eastAsia="fr-CI"/>
        </w:rPr>
      </w:pPr>
      <w:r w:rsidRPr="001F458E">
        <w:rPr>
          <w:rFonts w:ascii="Bahnschrift Light" w:hAnsi="Bahnschrift Light" w:cs="Calibri Light"/>
          <w:color w:val="363435"/>
          <w:w w:val="106"/>
        </w:rPr>
        <w:t xml:space="preserve">Montant de l’emprunt : </w:t>
      </w:r>
      <w:r w:rsidR="001F458E" w:rsidRPr="001F458E">
        <w:rPr>
          <w:rFonts w:ascii="Bahnschrift Light" w:hAnsi="Bahnschrift Light" w:cs="Calibri Light"/>
          <w:color w:val="363435"/>
          <w:w w:val="106"/>
        </w:rPr>
        <w:t xml:space="preserve">8 268 705 </w:t>
      </w:r>
      <w:r w:rsidRPr="001F458E">
        <w:rPr>
          <w:rFonts w:ascii="Bahnschrift Light" w:eastAsia="Times New Roman" w:hAnsi="Bahnschrift Light" w:cs="Calibri"/>
          <w:color w:val="000000"/>
          <w:lang w:val="fr-CI" w:eastAsia="fr-CI"/>
        </w:rPr>
        <w:t>FCFA</w:t>
      </w:r>
    </w:p>
    <w:p w14:paraId="70F7AEBB" w14:textId="13F46893" w:rsidR="002A659A" w:rsidRPr="001F458E"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sidRPr="001F458E">
        <w:rPr>
          <w:rFonts w:ascii="Bahnschrift Light" w:eastAsia="Times New Roman" w:hAnsi="Bahnschrift Light" w:cs="Calibri"/>
          <w:color w:val="000000"/>
          <w:lang w:val="fr-CI" w:eastAsia="fr-CI"/>
        </w:rPr>
        <w:t>Taux d’intérêt annuel : 1</w:t>
      </w:r>
      <w:r w:rsidR="000B205F" w:rsidRPr="001F458E">
        <w:rPr>
          <w:rFonts w:ascii="Bahnschrift Light" w:eastAsia="Times New Roman" w:hAnsi="Bahnschrift Light" w:cs="Calibri"/>
          <w:color w:val="000000"/>
          <w:lang w:val="fr-CI" w:eastAsia="fr-CI"/>
        </w:rPr>
        <w:t>0</w:t>
      </w:r>
      <w:r w:rsidRPr="001F458E">
        <w:rPr>
          <w:rFonts w:ascii="Bahnschrift Light" w:eastAsia="Times New Roman" w:hAnsi="Bahnschrift Light" w:cs="Calibri"/>
          <w:color w:val="000000"/>
          <w:lang w:val="fr-CI" w:eastAsia="fr-CI"/>
        </w:rPr>
        <w:t xml:space="preserve">% </w:t>
      </w:r>
    </w:p>
    <w:p w14:paraId="6BC0F9B8" w14:textId="31319C52" w:rsidR="002A659A" w:rsidRPr="001F458E"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sidRPr="001F458E">
        <w:rPr>
          <w:rFonts w:ascii="Bahnschrift Light" w:eastAsia="Times New Roman" w:hAnsi="Bahnschrift Light" w:cs="Calibri"/>
          <w:color w:val="000000"/>
          <w:lang w:val="fr-CI" w:eastAsia="fr-CI"/>
        </w:rPr>
        <w:t>Durée de remboursement : 3 ans.</w:t>
      </w:r>
    </w:p>
    <w:p w14:paraId="4732864F" w14:textId="071E1C24" w:rsidR="004215C1" w:rsidRPr="001F458E" w:rsidRDefault="004215C1"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sidRPr="001F458E">
        <w:rPr>
          <w:rFonts w:ascii="Bahnschrift Light" w:hAnsi="Bahnschrift Light" w:cs="Calibri Light"/>
          <w:color w:val="363435"/>
          <w:w w:val="106"/>
        </w:rPr>
        <w:t xml:space="preserve">Mensualités (capital + intérêt) : </w:t>
      </w:r>
      <w:r w:rsidR="001F458E" w:rsidRPr="001F458E">
        <w:rPr>
          <w:rFonts w:ascii="Bahnschrift Light" w:hAnsi="Bahnschrift Light" w:cs="Calibri Light"/>
          <w:color w:val="363435"/>
          <w:w w:val="106"/>
        </w:rPr>
        <w:t xml:space="preserve">266 808 </w:t>
      </w:r>
      <w:r w:rsidRPr="001F458E">
        <w:rPr>
          <w:rFonts w:ascii="Bahnschrift Light" w:hAnsi="Bahnschrift Light" w:cs="Calibri Light"/>
          <w:color w:val="363435"/>
          <w:w w:val="106"/>
        </w:rPr>
        <w:t>FCFA</w:t>
      </w:r>
    </w:p>
    <w:p w14:paraId="1BACF201" w14:textId="00DA0DA6" w:rsidR="00534FEB" w:rsidRDefault="00700243" w:rsidP="00700243">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Compte tenu d</w:t>
      </w:r>
      <w:r w:rsidR="007245C5">
        <w:rPr>
          <w:rFonts w:ascii="Bahnschrift Light" w:hAnsi="Bahnschrift Light" w:cs="Calibri Light"/>
          <w:color w:val="363435"/>
          <w:w w:val="106"/>
        </w:rPr>
        <w:t>es contrainte liés à mise en place d’une activité industriel</w:t>
      </w:r>
      <w:r w:rsidR="00CB434D">
        <w:rPr>
          <w:rFonts w:ascii="Bahnschrift Light" w:hAnsi="Bahnschrift Light" w:cs="Calibri Light"/>
          <w:color w:val="363435"/>
          <w:w w:val="106"/>
        </w:rPr>
        <w:t xml:space="preserve">, il nous sera nécessaire d’obtenir un </w:t>
      </w:r>
      <w:r>
        <w:rPr>
          <w:rFonts w:ascii="Bahnschrift Light" w:hAnsi="Bahnschrift Light" w:cs="Calibri Light"/>
          <w:color w:val="363435"/>
          <w:w w:val="106"/>
        </w:rPr>
        <w:t>différé de</w:t>
      </w:r>
      <w:r w:rsidR="00CB434D">
        <w:rPr>
          <w:rFonts w:ascii="Bahnschrift Light" w:hAnsi="Bahnschrift Light" w:cs="Calibri Light"/>
          <w:color w:val="363435"/>
          <w:w w:val="106"/>
        </w:rPr>
        <w:t xml:space="preserve"> paiement de</w:t>
      </w:r>
      <w:r>
        <w:rPr>
          <w:rFonts w:ascii="Bahnschrift Light" w:hAnsi="Bahnschrift Light" w:cs="Calibri Light"/>
          <w:color w:val="363435"/>
          <w:w w:val="106"/>
        </w:rPr>
        <w:t xml:space="preserve"> </w:t>
      </w:r>
      <w:r w:rsidR="007245C5">
        <w:rPr>
          <w:rFonts w:ascii="Bahnschrift Light" w:hAnsi="Bahnschrift Light" w:cs="Calibri Light"/>
          <w:color w:val="363435"/>
          <w:w w:val="106"/>
        </w:rPr>
        <w:t xml:space="preserve">trois mois </w:t>
      </w:r>
      <w:r w:rsidR="00CB434D">
        <w:rPr>
          <w:rFonts w:ascii="Bahnschrift Light" w:hAnsi="Bahnschrift Light" w:cs="Calibri Light"/>
          <w:color w:val="363435"/>
          <w:w w:val="106"/>
        </w:rPr>
        <w:t>avant le début de remboursement des échéances de paiement.</w:t>
      </w:r>
    </w:p>
    <w:p w14:paraId="67378199" w14:textId="293DCFB9" w:rsidR="00534FEB" w:rsidRDefault="00894A0A" w:rsidP="00700243">
      <w:pPr>
        <w:widowControl w:val="0"/>
        <w:autoSpaceDE w:val="0"/>
        <w:autoSpaceDN w:val="0"/>
        <w:adjustRightInd w:val="0"/>
        <w:spacing w:before="240" w:after="120" w:line="360" w:lineRule="auto"/>
        <w:jc w:val="both"/>
        <w:rPr>
          <w:rFonts w:ascii="Bahnschrift Light" w:hAnsi="Bahnschrift Light" w:cs="Calibri Light"/>
          <w:b/>
          <w:bCs/>
          <w:color w:val="363435"/>
          <w:w w:val="106"/>
        </w:rPr>
      </w:pPr>
      <w:r w:rsidRPr="007245C5">
        <w:rPr>
          <w:rFonts w:ascii="Bahnschrift Light" w:hAnsi="Bahnschrift Light" w:cs="Calibri Light"/>
          <w:b/>
          <w:bCs/>
          <w:color w:val="363435"/>
          <w:w w:val="106"/>
        </w:rPr>
        <w:t>Tableau d’a</w:t>
      </w:r>
      <w:r w:rsidR="00534FEB" w:rsidRPr="007245C5">
        <w:rPr>
          <w:rFonts w:ascii="Bahnschrift Light" w:hAnsi="Bahnschrift Light" w:cs="Calibri Light"/>
          <w:b/>
          <w:bCs/>
          <w:color w:val="363435"/>
          <w:w w:val="106"/>
        </w:rPr>
        <w:t>mortissement de l’emprunt</w:t>
      </w:r>
    </w:p>
    <w:tbl>
      <w:tblPr>
        <w:tblW w:w="9722" w:type="dxa"/>
        <w:tblInd w:w="80" w:type="dxa"/>
        <w:tblCellMar>
          <w:left w:w="70" w:type="dxa"/>
          <w:right w:w="70" w:type="dxa"/>
        </w:tblCellMar>
        <w:tblLook w:val="04A0" w:firstRow="1" w:lastRow="0" w:firstColumn="1" w:lastColumn="0" w:noHBand="0" w:noVBand="1"/>
      </w:tblPr>
      <w:tblGrid>
        <w:gridCol w:w="1509"/>
        <w:gridCol w:w="1636"/>
        <w:gridCol w:w="1356"/>
        <w:gridCol w:w="1490"/>
        <w:gridCol w:w="2079"/>
        <w:gridCol w:w="1653"/>
      </w:tblGrid>
      <w:tr w:rsidR="001F458E" w:rsidRPr="001F458E" w14:paraId="3B2DAC22" w14:textId="77777777" w:rsidTr="001F458E">
        <w:trPr>
          <w:trHeight w:val="304"/>
        </w:trPr>
        <w:tc>
          <w:tcPr>
            <w:tcW w:w="15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844CAB"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Année</w:t>
            </w:r>
          </w:p>
        </w:tc>
        <w:tc>
          <w:tcPr>
            <w:tcW w:w="16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67E3487"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Capital initial</w:t>
            </w:r>
          </w:p>
        </w:tc>
        <w:tc>
          <w:tcPr>
            <w:tcW w:w="49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2B21B47"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Remboursement</w:t>
            </w:r>
          </w:p>
        </w:tc>
        <w:tc>
          <w:tcPr>
            <w:tcW w:w="16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5CD2C69"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Capital restant</w:t>
            </w:r>
          </w:p>
        </w:tc>
      </w:tr>
      <w:tr w:rsidR="001F458E" w:rsidRPr="001F458E" w14:paraId="7318A93D" w14:textId="77777777" w:rsidTr="001F458E">
        <w:trPr>
          <w:trHeight w:val="396"/>
        </w:trPr>
        <w:tc>
          <w:tcPr>
            <w:tcW w:w="1509" w:type="dxa"/>
            <w:vMerge/>
            <w:tcBorders>
              <w:top w:val="single" w:sz="8" w:space="0" w:color="auto"/>
              <w:left w:val="single" w:sz="8" w:space="0" w:color="auto"/>
              <w:bottom w:val="single" w:sz="8" w:space="0" w:color="000000"/>
              <w:right w:val="single" w:sz="8" w:space="0" w:color="auto"/>
            </w:tcBorders>
            <w:vAlign w:val="center"/>
            <w:hideMark/>
          </w:tcPr>
          <w:p w14:paraId="62317515" w14:textId="77777777" w:rsidR="001F458E" w:rsidRPr="001F458E" w:rsidRDefault="001F458E" w:rsidP="001F458E">
            <w:pPr>
              <w:spacing w:after="0" w:line="240" w:lineRule="auto"/>
              <w:rPr>
                <w:rFonts w:ascii="Bahnschrift Light" w:eastAsia="Times New Roman" w:hAnsi="Bahnschrift Light" w:cs="Calibri"/>
                <w:b/>
                <w:bCs/>
                <w:color w:val="363435"/>
                <w:lang w:eastAsia="fr-FR"/>
              </w:rPr>
            </w:pPr>
          </w:p>
        </w:tc>
        <w:tc>
          <w:tcPr>
            <w:tcW w:w="1635" w:type="dxa"/>
            <w:vMerge/>
            <w:tcBorders>
              <w:top w:val="single" w:sz="8" w:space="0" w:color="auto"/>
              <w:left w:val="single" w:sz="8" w:space="0" w:color="auto"/>
              <w:bottom w:val="single" w:sz="8" w:space="0" w:color="000000"/>
              <w:right w:val="single" w:sz="8" w:space="0" w:color="auto"/>
            </w:tcBorders>
            <w:vAlign w:val="center"/>
            <w:hideMark/>
          </w:tcPr>
          <w:p w14:paraId="1E659394" w14:textId="77777777" w:rsidR="001F458E" w:rsidRPr="001F458E" w:rsidRDefault="001F458E" w:rsidP="001F458E">
            <w:pPr>
              <w:spacing w:after="0" w:line="240" w:lineRule="auto"/>
              <w:rPr>
                <w:rFonts w:ascii="Bahnschrift Light" w:eastAsia="Times New Roman" w:hAnsi="Bahnschrift Light" w:cs="Calibri"/>
                <w:b/>
                <w:bCs/>
                <w:color w:val="363435"/>
                <w:lang w:eastAsia="fr-FR"/>
              </w:rPr>
            </w:pPr>
          </w:p>
        </w:tc>
        <w:tc>
          <w:tcPr>
            <w:tcW w:w="1356" w:type="dxa"/>
            <w:tcBorders>
              <w:top w:val="nil"/>
              <w:left w:val="nil"/>
              <w:bottom w:val="single" w:sz="8" w:space="0" w:color="auto"/>
              <w:right w:val="single" w:sz="8" w:space="0" w:color="auto"/>
            </w:tcBorders>
            <w:shd w:val="clear" w:color="auto" w:fill="auto"/>
            <w:noWrap/>
            <w:vAlign w:val="center"/>
            <w:hideMark/>
          </w:tcPr>
          <w:p w14:paraId="39DB4C4A"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Intérêts</w:t>
            </w:r>
          </w:p>
        </w:tc>
        <w:tc>
          <w:tcPr>
            <w:tcW w:w="1490" w:type="dxa"/>
            <w:tcBorders>
              <w:top w:val="nil"/>
              <w:left w:val="nil"/>
              <w:bottom w:val="single" w:sz="8" w:space="0" w:color="auto"/>
              <w:right w:val="single" w:sz="8" w:space="0" w:color="auto"/>
            </w:tcBorders>
            <w:shd w:val="clear" w:color="auto" w:fill="auto"/>
            <w:noWrap/>
            <w:vAlign w:val="center"/>
            <w:hideMark/>
          </w:tcPr>
          <w:p w14:paraId="2D0A7D37"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Capital</w:t>
            </w:r>
          </w:p>
        </w:tc>
        <w:tc>
          <w:tcPr>
            <w:tcW w:w="2078" w:type="dxa"/>
            <w:tcBorders>
              <w:top w:val="nil"/>
              <w:left w:val="nil"/>
              <w:bottom w:val="single" w:sz="8" w:space="0" w:color="auto"/>
              <w:right w:val="single" w:sz="8" w:space="0" w:color="auto"/>
            </w:tcBorders>
            <w:shd w:val="clear" w:color="auto" w:fill="auto"/>
            <w:vAlign w:val="center"/>
            <w:hideMark/>
          </w:tcPr>
          <w:p w14:paraId="067261A7"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Annuité</w:t>
            </w:r>
          </w:p>
        </w:tc>
        <w:tc>
          <w:tcPr>
            <w:tcW w:w="1653" w:type="dxa"/>
            <w:vMerge/>
            <w:tcBorders>
              <w:top w:val="single" w:sz="8" w:space="0" w:color="auto"/>
              <w:left w:val="single" w:sz="8" w:space="0" w:color="auto"/>
              <w:bottom w:val="single" w:sz="8" w:space="0" w:color="000000"/>
              <w:right w:val="single" w:sz="8" w:space="0" w:color="auto"/>
            </w:tcBorders>
            <w:vAlign w:val="center"/>
            <w:hideMark/>
          </w:tcPr>
          <w:p w14:paraId="6D18FFC2" w14:textId="77777777" w:rsidR="001F458E" w:rsidRPr="001F458E" w:rsidRDefault="001F458E" w:rsidP="001F458E">
            <w:pPr>
              <w:spacing w:after="0" w:line="240" w:lineRule="auto"/>
              <w:rPr>
                <w:rFonts w:ascii="Bahnschrift Light" w:eastAsia="Times New Roman" w:hAnsi="Bahnschrift Light" w:cs="Calibri"/>
                <w:b/>
                <w:bCs/>
                <w:color w:val="363435"/>
                <w:lang w:eastAsia="fr-FR"/>
              </w:rPr>
            </w:pPr>
          </w:p>
        </w:tc>
      </w:tr>
      <w:tr w:rsidR="001F458E" w:rsidRPr="001F458E" w14:paraId="3758A882" w14:textId="77777777" w:rsidTr="001F458E">
        <w:trPr>
          <w:trHeight w:val="396"/>
        </w:trPr>
        <w:tc>
          <w:tcPr>
            <w:tcW w:w="1509" w:type="dxa"/>
            <w:tcBorders>
              <w:top w:val="nil"/>
              <w:left w:val="single" w:sz="8" w:space="0" w:color="auto"/>
              <w:bottom w:val="single" w:sz="8" w:space="0" w:color="auto"/>
              <w:right w:val="single" w:sz="8" w:space="0" w:color="auto"/>
            </w:tcBorders>
            <w:shd w:val="clear" w:color="auto" w:fill="auto"/>
            <w:noWrap/>
            <w:vAlign w:val="center"/>
            <w:hideMark/>
          </w:tcPr>
          <w:p w14:paraId="14217B6E"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2023</w:t>
            </w:r>
          </w:p>
        </w:tc>
        <w:tc>
          <w:tcPr>
            <w:tcW w:w="1635" w:type="dxa"/>
            <w:tcBorders>
              <w:top w:val="nil"/>
              <w:left w:val="nil"/>
              <w:bottom w:val="single" w:sz="8" w:space="0" w:color="auto"/>
              <w:right w:val="single" w:sz="8" w:space="0" w:color="auto"/>
            </w:tcBorders>
            <w:shd w:val="clear" w:color="auto" w:fill="auto"/>
            <w:noWrap/>
            <w:vAlign w:val="center"/>
            <w:hideMark/>
          </w:tcPr>
          <w:p w14:paraId="6388DE96"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8268705</w:t>
            </w:r>
          </w:p>
        </w:tc>
        <w:tc>
          <w:tcPr>
            <w:tcW w:w="1356" w:type="dxa"/>
            <w:tcBorders>
              <w:top w:val="nil"/>
              <w:left w:val="nil"/>
              <w:bottom w:val="single" w:sz="8" w:space="0" w:color="auto"/>
              <w:right w:val="single" w:sz="8" w:space="0" w:color="auto"/>
            </w:tcBorders>
            <w:shd w:val="clear" w:color="auto" w:fill="auto"/>
            <w:noWrap/>
            <w:vAlign w:val="center"/>
            <w:hideMark/>
          </w:tcPr>
          <w:p w14:paraId="14D0001B"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445 459</w:t>
            </w:r>
          </w:p>
        </w:tc>
        <w:tc>
          <w:tcPr>
            <w:tcW w:w="1490" w:type="dxa"/>
            <w:tcBorders>
              <w:top w:val="nil"/>
              <w:left w:val="nil"/>
              <w:bottom w:val="single" w:sz="8" w:space="0" w:color="auto"/>
              <w:right w:val="single" w:sz="8" w:space="0" w:color="auto"/>
            </w:tcBorders>
            <w:shd w:val="clear" w:color="auto" w:fill="auto"/>
            <w:noWrap/>
            <w:vAlign w:val="center"/>
            <w:hideMark/>
          </w:tcPr>
          <w:p w14:paraId="0AA0B699" w14:textId="77777777" w:rsidR="001F458E" w:rsidRPr="001F458E" w:rsidRDefault="001F458E" w:rsidP="001F458E">
            <w:pPr>
              <w:spacing w:after="0" w:line="240" w:lineRule="auto"/>
              <w:jc w:val="center"/>
              <w:rPr>
                <w:rFonts w:ascii="Arial" w:eastAsia="Times New Roman" w:hAnsi="Arial" w:cs="Arial"/>
                <w:color w:val="000000"/>
                <w:lang w:eastAsia="fr-FR"/>
              </w:rPr>
            </w:pPr>
            <w:r w:rsidRPr="001F458E">
              <w:rPr>
                <w:rFonts w:ascii="Arial" w:eastAsia="Times New Roman" w:hAnsi="Arial" w:cs="Arial"/>
                <w:color w:val="000000"/>
                <w:lang w:eastAsia="fr-FR"/>
              </w:rPr>
              <w:t>2 756 235</w:t>
            </w:r>
          </w:p>
        </w:tc>
        <w:tc>
          <w:tcPr>
            <w:tcW w:w="2078" w:type="dxa"/>
            <w:tcBorders>
              <w:top w:val="nil"/>
              <w:left w:val="nil"/>
              <w:bottom w:val="single" w:sz="8" w:space="0" w:color="auto"/>
              <w:right w:val="single" w:sz="8" w:space="0" w:color="auto"/>
            </w:tcBorders>
            <w:shd w:val="clear" w:color="auto" w:fill="auto"/>
            <w:vAlign w:val="center"/>
            <w:hideMark/>
          </w:tcPr>
          <w:p w14:paraId="5289B431"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3 201 694</w:t>
            </w:r>
          </w:p>
        </w:tc>
        <w:tc>
          <w:tcPr>
            <w:tcW w:w="1653" w:type="dxa"/>
            <w:tcBorders>
              <w:top w:val="nil"/>
              <w:left w:val="nil"/>
              <w:bottom w:val="single" w:sz="8" w:space="0" w:color="auto"/>
              <w:right w:val="single" w:sz="8" w:space="0" w:color="auto"/>
            </w:tcBorders>
            <w:shd w:val="clear" w:color="auto" w:fill="auto"/>
            <w:noWrap/>
            <w:vAlign w:val="center"/>
            <w:hideMark/>
          </w:tcPr>
          <w:p w14:paraId="07D2A6E1"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5512470</w:t>
            </w:r>
          </w:p>
        </w:tc>
      </w:tr>
      <w:tr w:rsidR="001F458E" w:rsidRPr="001F458E" w14:paraId="50840645" w14:textId="77777777" w:rsidTr="001F458E">
        <w:trPr>
          <w:trHeight w:val="396"/>
        </w:trPr>
        <w:tc>
          <w:tcPr>
            <w:tcW w:w="1509" w:type="dxa"/>
            <w:tcBorders>
              <w:top w:val="nil"/>
              <w:left w:val="single" w:sz="8" w:space="0" w:color="auto"/>
              <w:bottom w:val="single" w:sz="8" w:space="0" w:color="auto"/>
              <w:right w:val="single" w:sz="8" w:space="0" w:color="auto"/>
            </w:tcBorders>
            <w:shd w:val="clear" w:color="auto" w:fill="auto"/>
            <w:noWrap/>
            <w:vAlign w:val="center"/>
            <w:hideMark/>
          </w:tcPr>
          <w:p w14:paraId="5F45417E"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lastRenderedPageBreak/>
              <w:t>2024</w:t>
            </w:r>
          </w:p>
        </w:tc>
        <w:tc>
          <w:tcPr>
            <w:tcW w:w="1635" w:type="dxa"/>
            <w:tcBorders>
              <w:top w:val="nil"/>
              <w:left w:val="nil"/>
              <w:bottom w:val="single" w:sz="8" w:space="0" w:color="auto"/>
              <w:right w:val="single" w:sz="8" w:space="0" w:color="auto"/>
            </w:tcBorders>
            <w:shd w:val="clear" w:color="auto" w:fill="auto"/>
            <w:noWrap/>
            <w:vAlign w:val="center"/>
            <w:hideMark/>
          </w:tcPr>
          <w:p w14:paraId="7EEE5670"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5 512 470</w:t>
            </w:r>
          </w:p>
        </w:tc>
        <w:tc>
          <w:tcPr>
            <w:tcW w:w="1356" w:type="dxa"/>
            <w:tcBorders>
              <w:top w:val="nil"/>
              <w:left w:val="nil"/>
              <w:bottom w:val="single" w:sz="8" w:space="0" w:color="auto"/>
              <w:right w:val="single" w:sz="8" w:space="0" w:color="auto"/>
            </w:tcBorders>
            <w:shd w:val="clear" w:color="auto" w:fill="auto"/>
            <w:noWrap/>
            <w:vAlign w:val="center"/>
            <w:hideMark/>
          </w:tcPr>
          <w:p w14:paraId="1876F476"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445 459</w:t>
            </w:r>
          </w:p>
        </w:tc>
        <w:tc>
          <w:tcPr>
            <w:tcW w:w="1490" w:type="dxa"/>
            <w:tcBorders>
              <w:top w:val="nil"/>
              <w:left w:val="nil"/>
              <w:bottom w:val="single" w:sz="8" w:space="0" w:color="auto"/>
              <w:right w:val="single" w:sz="8" w:space="0" w:color="auto"/>
            </w:tcBorders>
            <w:shd w:val="clear" w:color="auto" w:fill="auto"/>
            <w:noWrap/>
            <w:vAlign w:val="center"/>
            <w:hideMark/>
          </w:tcPr>
          <w:p w14:paraId="268D0A64" w14:textId="77777777" w:rsidR="001F458E" w:rsidRPr="001F458E" w:rsidRDefault="001F458E" w:rsidP="001F458E">
            <w:pPr>
              <w:spacing w:after="0" w:line="240" w:lineRule="auto"/>
              <w:jc w:val="center"/>
              <w:rPr>
                <w:rFonts w:ascii="Arial" w:eastAsia="Times New Roman" w:hAnsi="Arial" w:cs="Arial"/>
                <w:color w:val="000000"/>
                <w:lang w:eastAsia="fr-FR"/>
              </w:rPr>
            </w:pPr>
            <w:r w:rsidRPr="001F458E">
              <w:rPr>
                <w:rFonts w:ascii="Arial" w:eastAsia="Times New Roman" w:hAnsi="Arial" w:cs="Arial"/>
                <w:color w:val="000000"/>
                <w:lang w:eastAsia="fr-FR"/>
              </w:rPr>
              <w:t>2 756 235</w:t>
            </w:r>
          </w:p>
        </w:tc>
        <w:tc>
          <w:tcPr>
            <w:tcW w:w="2078" w:type="dxa"/>
            <w:tcBorders>
              <w:top w:val="nil"/>
              <w:left w:val="nil"/>
              <w:bottom w:val="single" w:sz="8" w:space="0" w:color="auto"/>
              <w:right w:val="single" w:sz="8" w:space="0" w:color="auto"/>
            </w:tcBorders>
            <w:shd w:val="clear" w:color="auto" w:fill="auto"/>
            <w:vAlign w:val="center"/>
            <w:hideMark/>
          </w:tcPr>
          <w:p w14:paraId="0BD468A9"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3 201 694</w:t>
            </w:r>
          </w:p>
        </w:tc>
        <w:tc>
          <w:tcPr>
            <w:tcW w:w="1653" w:type="dxa"/>
            <w:tcBorders>
              <w:top w:val="nil"/>
              <w:left w:val="nil"/>
              <w:bottom w:val="single" w:sz="8" w:space="0" w:color="auto"/>
              <w:right w:val="single" w:sz="8" w:space="0" w:color="auto"/>
            </w:tcBorders>
            <w:shd w:val="clear" w:color="auto" w:fill="auto"/>
            <w:noWrap/>
            <w:vAlign w:val="center"/>
            <w:hideMark/>
          </w:tcPr>
          <w:p w14:paraId="6EBFD610"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2 756 235</w:t>
            </w:r>
          </w:p>
        </w:tc>
      </w:tr>
      <w:tr w:rsidR="001F458E" w:rsidRPr="001F458E" w14:paraId="7E00624E" w14:textId="77777777" w:rsidTr="001F458E">
        <w:trPr>
          <w:trHeight w:val="396"/>
        </w:trPr>
        <w:tc>
          <w:tcPr>
            <w:tcW w:w="1509" w:type="dxa"/>
            <w:tcBorders>
              <w:top w:val="nil"/>
              <w:left w:val="single" w:sz="8" w:space="0" w:color="auto"/>
              <w:bottom w:val="single" w:sz="8" w:space="0" w:color="auto"/>
              <w:right w:val="single" w:sz="8" w:space="0" w:color="auto"/>
            </w:tcBorders>
            <w:shd w:val="clear" w:color="auto" w:fill="auto"/>
            <w:noWrap/>
            <w:vAlign w:val="center"/>
            <w:hideMark/>
          </w:tcPr>
          <w:p w14:paraId="73F1529D"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2025</w:t>
            </w:r>
          </w:p>
        </w:tc>
        <w:tc>
          <w:tcPr>
            <w:tcW w:w="1635" w:type="dxa"/>
            <w:tcBorders>
              <w:top w:val="nil"/>
              <w:left w:val="nil"/>
              <w:bottom w:val="single" w:sz="8" w:space="0" w:color="auto"/>
              <w:right w:val="single" w:sz="8" w:space="0" w:color="auto"/>
            </w:tcBorders>
            <w:shd w:val="clear" w:color="auto" w:fill="auto"/>
            <w:noWrap/>
            <w:vAlign w:val="center"/>
            <w:hideMark/>
          </w:tcPr>
          <w:p w14:paraId="0BFB512B"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2 756 235</w:t>
            </w:r>
          </w:p>
        </w:tc>
        <w:tc>
          <w:tcPr>
            <w:tcW w:w="1356" w:type="dxa"/>
            <w:tcBorders>
              <w:top w:val="nil"/>
              <w:left w:val="nil"/>
              <w:bottom w:val="single" w:sz="8" w:space="0" w:color="auto"/>
              <w:right w:val="single" w:sz="8" w:space="0" w:color="auto"/>
            </w:tcBorders>
            <w:shd w:val="clear" w:color="auto" w:fill="auto"/>
            <w:noWrap/>
            <w:vAlign w:val="center"/>
            <w:hideMark/>
          </w:tcPr>
          <w:p w14:paraId="4365831C"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445 459</w:t>
            </w:r>
          </w:p>
        </w:tc>
        <w:tc>
          <w:tcPr>
            <w:tcW w:w="1490" w:type="dxa"/>
            <w:tcBorders>
              <w:top w:val="nil"/>
              <w:left w:val="nil"/>
              <w:bottom w:val="single" w:sz="8" w:space="0" w:color="auto"/>
              <w:right w:val="single" w:sz="8" w:space="0" w:color="auto"/>
            </w:tcBorders>
            <w:shd w:val="clear" w:color="auto" w:fill="auto"/>
            <w:noWrap/>
            <w:vAlign w:val="center"/>
            <w:hideMark/>
          </w:tcPr>
          <w:p w14:paraId="2863B49F" w14:textId="77777777" w:rsidR="001F458E" w:rsidRPr="001F458E" w:rsidRDefault="001F458E" w:rsidP="001F458E">
            <w:pPr>
              <w:spacing w:after="0" w:line="240" w:lineRule="auto"/>
              <w:jc w:val="center"/>
              <w:rPr>
                <w:rFonts w:ascii="Arial" w:eastAsia="Times New Roman" w:hAnsi="Arial" w:cs="Arial"/>
                <w:color w:val="000000"/>
                <w:lang w:eastAsia="fr-FR"/>
              </w:rPr>
            </w:pPr>
            <w:r w:rsidRPr="001F458E">
              <w:rPr>
                <w:rFonts w:ascii="Arial" w:eastAsia="Times New Roman" w:hAnsi="Arial" w:cs="Arial"/>
                <w:color w:val="000000"/>
                <w:lang w:eastAsia="fr-FR"/>
              </w:rPr>
              <w:t>2 756 235</w:t>
            </w:r>
          </w:p>
        </w:tc>
        <w:tc>
          <w:tcPr>
            <w:tcW w:w="2078" w:type="dxa"/>
            <w:tcBorders>
              <w:top w:val="nil"/>
              <w:left w:val="nil"/>
              <w:bottom w:val="single" w:sz="8" w:space="0" w:color="auto"/>
              <w:right w:val="single" w:sz="8" w:space="0" w:color="auto"/>
            </w:tcBorders>
            <w:shd w:val="clear" w:color="auto" w:fill="auto"/>
            <w:vAlign w:val="center"/>
            <w:hideMark/>
          </w:tcPr>
          <w:p w14:paraId="1414FD60"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3 201 694</w:t>
            </w:r>
          </w:p>
        </w:tc>
        <w:tc>
          <w:tcPr>
            <w:tcW w:w="1653" w:type="dxa"/>
            <w:tcBorders>
              <w:top w:val="nil"/>
              <w:left w:val="nil"/>
              <w:bottom w:val="single" w:sz="8" w:space="0" w:color="auto"/>
              <w:right w:val="single" w:sz="8" w:space="0" w:color="auto"/>
            </w:tcBorders>
            <w:shd w:val="clear" w:color="auto" w:fill="auto"/>
            <w:noWrap/>
            <w:vAlign w:val="center"/>
            <w:hideMark/>
          </w:tcPr>
          <w:p w14:paraId="0448F58A" w14:textId="77777777" w:rsidR="001F458E" w:rsidRPr="001F458E" w:rsidRDefault="001F458E" w:rsidP="001F458E">
            <w:pPr>
              <w:spacing w:after="0" w:line="240" w:lineRule="auto"/>
              <w:jc w:val="center"/>
              <w:rPr>
                <w:rFonts w:ascii="Bahnschrift Light" w:eastAsia="Times New Roman" w:hAnsi="Bahnschrift Light" w:cs="Calibri"/>
                <w:color w:val="363435"/>
                <w:lang w:eastAsia="fr-FR"/>
              </w:rPr>
            </w:pPr>
            <w:r w:rsidRPr="001F458E">
              <w:rPr>
                <w:rFonts w:ascii="Bahnschrift Light" w:eastAsia="Times New Roman" w:hAnsi="Bahnschrift Light" w:cs="Calibri"/>
                <w:color w:val="363435"/>
                <w:lang w:eastAsia="fr-FR"/>
              </w:rPr>
              <w:t>-</w:t>
            </w:r>
          </w:p>
        </w:tc>
      </w:tr>
      <w:tr w:rsidR="001F458E" w:rsidRPr="001F458E" w14:paraId="6788D1B1" w14:textId="77777777" w:rsidTr="001F458E">
        <w:trPr>
          <w:trHeight w:val="304"/>
        </w:trPr>
        <w:tc>
          <w:tcPr>
            <w:tcW w:w="314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C84CDC"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Total</w:t>
            </w:r>
          </w:p>
        </w:tc>
        <w:tc>
          <w:tcPr>
            <w:tcW w:w="1356" w:type="dxa"/>
            <w:tcBorders>
              <w:top w:val="nil"/>
              <w:left w:val="nil"/>
              <w:bottom w:val="single" w:sz="8" w:space="0" w:color="auto"/>
              <w:right w:val="single" w:sz="8" w:space="0" w:color="auto"/>
            </w:tcBorders>
            <w:shd w:val="clear" w:color="auto" w:fill="auto"/>
            <w:noWrap/>
            <w:vAlign w:val="center"/>
            <w:hideMark/>
          </w:tcPr>
          <w:p w14:paraId="72397DF1"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1 336 378</w:t>
            </w:r>
          </w:p>
        </w:tc>
        <w:tc>
          <w:tcPr>
            <w:tcW w:w="1490" w:type="dxa"/>
            <w:tcBorders>
              <w:top w:val="nil"/>
              <w:left w:val="nil"/>
              <w:bottom w:val="single" w:sz="8" w:space="0" w:color="auto"/>
              <w:right w:val="single" w:sz="8" w:space="0" w:color="auto"/>
            </w:tcBorders>
            <w:shd w:val="clear" w:color="auto" w:fill="auto"/>
            <w:noWrap/>
            <w:vAlign w:val="center"/>
            <w:hideMark/>
          </w:tcPr>
          <w:p w14:paraId="22A187A8"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8 268 705</w:t>
            </w:r>
          </w:p>
        </w:tc>
        <w:tc>
          <w:tcPr>
            <w:tcW w:w="2078" w:type="dxa"/>
            <w:tcBorders>
              <w:top w:val="nil"/>
              <w:left w:val="nil"/>
              <w:bottom w:val="single" w:sz="8" w:space="0" w:color="auto"/>
              <w:right w:val="single" w:sz="8" w:space="0" w:color="auto"/>
            </w:tcBorders>
            <w:shd w:val="clear" w:color="auto" w:fill="auto"/>
            <w:noWrap/>
            <w:vAlign w:val="center"/>
            <w:hideMark/>
          </w:tcPr>
          <w:p w14:paraId="29DDEA4F" w14:textId="77777777" w:rsidR="001F458E" w:rsidRPr="001F458E" w:rsidRDefault="001F458E" w:rsidP="001F458E">
            <w:pPr>
              <w:spacing w:after="0" w:line="240" w:lineRule="auto"/>
              <w:jc w:val="center"/>
              <w:rPr>
                <w:rFonts w:ascii="Bahnschrift Light" w:eastAsia="Times New Roman" w:hAnsi="Bahnschrift Light" w:cs="Calibri"/>
                <w:b/>
                <w:bCs/>
                <w:color w:val="363435"/>
                <w:lang w:eastAsia="fr-FR"/>
              </w:rPr>
            </w:pPr>
            <w:r w:rsidRPr="001F458E">
              <w:rPr>
                <w:rFonts w:ascii="Bahnschrift Light" w:eastAsia="Times New Roman" w:hAnsi="Bahnschrift Light" w:cs="Calibri"/>
                <w:b/>
                <w:bCs/>
                <w:color w:val="363435"/>
                <w:lang w:eastAsia="fr-FR"/>
              </w:rPr>
              <w:t>9 605 083</w:t>
            </w:r>
          </w:p>
        </w:tc>
        <w:tc>
          <w:tcPr>
            <w:tcW w:w="1653" w:type="dxa"/>
            <w:tcBorders>
              <w:top w:val="nil"/>
              <w:left w:val="nil"/>
              <w:bottom w:val="single" w:sz="8" w:space="0" w:color="auto"/>
              <w:right w:val="single" w:sz="8" w:space="0" w:color="auto"/>
            </w:tcBorders>
            <w:shd w:val="clear" w:color="auto" w:fill="auto"/>
            <w:noWrap/>
            <w:vAlign w:val="center"/>
            <w:hideMark/>
          </w:tcPr>
          <w:p w14:paraId="4172ADF8" w14:textId="77777777" w:rsidR="001F458E" w:rsidRPr="001F458E" w:rsidRDefault="001F458E" w:rsidP="001F458E">
            <w:pPr>
              <w:spacing w:after="0" w:line="240" w:lineRule="auto"/>
              <w:rPr>
                <w:rFonts w:ascii="Arial" w:eastAsia="Times New Roman" w:hAnsi="Arial" w:cs="Arial"/>
                <w:color w:val="000000"/>
                <w:lang w:eastAsia="fr-FR"/>
              </w:rPr>
            </w:pPr>
            <w:r w:rsidRPr="001F458E">
              <w:rPr>
                <w:rFonts w:ascii="Arial" w:eastAsia="Times New Roman" w:hAnsi="Arial" w:cs="Arial"/>
                <w:color w:val="000000"/>
                <w:lang w:eastAsia="fr-FR"/>
              </w:rPr>
              <w:t> </w:t>
            </w:r>
          </w:p>
        </w:tc>
      </w:tr>
    </w:tbl>
    <w:p w14:paraId="5580D0FD" w14:textId="77777777" w:rsidR="00534FEB" w:rsidRDefault="00534FEB" w:rsidP="00700243">
      <w:pPr>
        <w:widowControl w:val="0"/>
        <w:autoSpaceDE w:val="0"/>
        <w:autoSpaceDN w:val="0"/>
        <w:adjustRightInd w:val="0"/>
        <w:spacing w:before="240" w:after="120" w:line="360" w:lineRule="auto"/>
        <w:jc w:val="both"/>
        <w:rPr>
          <w:rFonts w:ascii="Bahnschrift Light" w:hAnsi="Bahnschrift Light" w:cs="Calibri Light"/>
          <w:color w:val="363435"/>
          <w:w w:val="106"/>
        </w:rPr>
      </w:pPr>
    </w:p>
    <w:p w14:paraId="4F250503" w14:textId="12449358" w:rsidR="002A659A" w:rsidRDefault="002A659A" w:rsidP="00C71E32">
      <w:pPr>
        <w:widowControl w:val="0"/>
        <w:autoSpaceDE w:val="0"/>
        <w:autoSpaceDN w:val="0"/>
        <w:adjustRightInd w:val="0"/>
        <w:spacing w:before="240" w:after="0" w:line="360" w:lineRule="auto"/>
        <w:jc w:val="both"/>
        <w:rPr>
          <w:rFonts w:ascii="Bahnschrift Light" w:hAnsi="Bahnschrift Light" w:cs="Calibri Light"/>
          <w:color w:val="363435"/>
          <w:w w:val="106"/>
        </w:rPr>
      </w:pPr>
      <w:r>
        <w:rPr>
          <w:rFonts w:ascii="Bahnschrift Light" w:hAnsi="Bahnschrift Light" w:cs="Calibri Light"/>
          <w:color w:val="363435"/>
          <w:w w:val="106"/>
        </w:rPr>
        <w:t>Le plan de financement sur les trois années sera </w:t>
      </w:r>
      <w:r w:rsidR="00CB434D">
        <w:rPr>
          <w:rFonts w:ascii="Bahnschrift Light" w:hAnsi="Bahnschrift Light" w:cs="Calibri Light"/>
          <w:color w:val="363435"/>
          <w:w w:val="106"/>
        </w:rPr>
        <w:t xml:space="preserve">alors </w:t>
      </w:r>
      <w:r>
        <w:rPr>
          <w:rFonts w:ascii="Bahnschrift Light" w:hAnsi="Bahnschrift Light" w:cs="Calibri Light"/>
          <w:color w:val="363435"/>
          <w:w w:val="106"/>
        </w:rPr>
        <w:t>:</w:t>
      </w:r>
    </w:p>
    <w:tbl>
      <w:tblPr>
        <w:tblW w:w="9820" w:type="dxa"/>
        <w:tblInd w:w="70" w:type="dxa"/>
        <w:tblCellMar>
          <w:left w:w="70" w:type="dxa"/>
          <w:right w:w="70" w:type="dxa"/>
        </w:tblCellMar>
        <w:tblLook w:val="04A0" w:firstRow="1" w:lastRow="0" w:firstColumn="1" w:lastColumn="0" w:noHBand="0" w:noVBand="1"/>
      </w:tblPr>
      <w:tblGrid>
        <w:gridCol w:w="1200"/>
        <w:gridCol w:w="1200"/>
        <w:gridCol w:w="1200"/>
        <w:gridCol w:w="1200"/>
        <w:gridCol w:w="1780"/>
        <w:gridCol w:w="1620"/>
        <w:gridCol w:w="1620"/>
      </w:tblGrid>
      <w:tr w:rsidR="002D141D" w:rsidRPr="00115CB9" w14:paraId="403664CC" w14:textId="77777777" w:rsidTr="00680792">
        <w:trPr>
          <w:trHeight w:val="300"/>
        </w:trPr>
        <w:tc>
          <w:tcPr>
            <w:tcW w:w="1200" w:type="dxa"/>
            <w:tcBorders>
              <w:top w:val="nil"/>
              <w:left w:val="nil"/>
              <w:bottom w:val="nil"/>
              <w:right w:val="nil"/>
            </w:tcBorders>
            <w:shd w:val="clear" w:color="auto" w:fill="auto"/>
            <w:noWrap/>
            <w:vAlign w:val="bottom"/>
            <w:hideMark/>
          </w:tcPr>
          <w:p w14:paraId="57E6536C" w14:textId="77777777" w:rsidR="002D141D" w:rsidRPr="00115CB9" w:rsidRDefault="002D141D" w:rsidP="00680792">
            <w:pPr>
              <w:spacing w:after="0" w:line="240" w:lineRule="auto"/>
              <w:rPr>
                <w:rFonts w:ascii="Times New Roman" w:eastAsia="Times New Roman" w:hAnsi="Times New Roman" w:cs="Times New Roman"/>
                <w:sz w:val="24"/>
                <w:szCs w:val="24"/>
                <w:lang w:eastAsia="fr-FR"/>
              </w:rPr>
            </w:pPr>
          </w:p>
        </w:tc>
        <w:tc>
          <w:tcPr>
            <w:tcW w:w="1200" w:type="dxa"/>
            <w:tcBorders>
              <w:top w:val="nil"/>
              <w:left w:val="nil"/>
              <w:bottom w:val="nil"/>
              <w:right w:val="nil"/>
            </w:tcBorders>
            <w:shd w:val="clear" w:color="auto" w:fill="auto"/>
            <w:noWrap/>
            <w:vAlign w:val="bottom"/>
            <w:hideMark/>
          </w:tcPr>
          <w:p w14:paraId="3A1B4C8C"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4454696E"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755D813E"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780" w:type="dxa"/>
            <w:vMerge w:val="restar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1F341106" w14:textId="77777777" w:rsidR="002D141D" w:rsidRPr="00115CB9" w:rsidRDefault="002D141D" w:rsidP="00680792">
            <w:pPr>
              <w:spacing w:after="0" w:line="240" w:lineRule="auto"/>
              <w:jc w:val="center"/>
              <w:rPr>
                <w:rFonts w:ascii="Times New Roman" w:eastAsia="Times New Roman" w:hAnsi="Times New Roman" w:cs="Times New Roman"/>
                <w:b/>
                <w:bCs/>
                <w:color w:val="000000"/>
                <w:lang w:eastAsia="fr-FR"/>
              </w:rPr>
            </w:pPr>
            <w:r w:rsidRPr="00115CB9">
              <w:rPr>
                <w:rFonts w:ascii="Times New Roman" w:eastAsia="Times New Roman" w:hAnsi="Times New Roman" w:cs="Times New Roman"/>
                <w:b/>
                <w:bCs/>
                <w:color w:val="000000"/>
                <w:lang w:eastAsia="fr-FR"/>
              </w:rPr>
              <w:t>Année 2023</w:t>
            </w:r>
          </w:p>
        </w:tc>
        <w:tc>
          <w:tcPr>
            <w:tcW w:w="1620"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2B7DE36E" w14:textId="77777777" w:rsidR="002D141D" w:rsidRPr="00115CB9" w:rsidRDefault="002D141D" w:rsidP="00680792">
            <w:pPr>
              <w:spacing w:after="0" w:line="240" w:lineRule="auto"/>
              <w:jc w:val="center"/>
              <w:rPr>
                <w:rFonts w:ascii="Times New Roman" w:eastAsia="Times New Roman" w:hAnsi="Times New Roman" w:cs="Times New Roman"/>
                <w:b/>
                <w:bCs/>
                <w:color w:val="000000"/>
                <w:lang w:eastAsia="fr-FR"/>
              </w:rPr>
            </w:pPr>
            <w:r w:rsidRPr="00115CB9">
              <w:rPr>
                <w:rFonts w:ascii="Times New Roman" w:eastAsia="Times New Roman" w:hAnsi="Times New Roman" w:cs="Times New Roman"/>
                <w:b/>
                <w:bCs/>
                <w:color w:val="000000"/>
                <w:lang w:eastAsia="fr-FR"/>
              </w:rPr>
              <w:t>Année 2024</w:t>
            </w:r>
          </w:p>
        </w:tc>
        <w:tc>
          <w:tcPr>
            <w:tcW w:w="1620" w:type="dxa"/>
            <w:vMerge w:val="restar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178ABB0B" w14:textId="77777777" w:rsidR="002D141D" w:rsidRPr="00115CB9" w:rsidRDefault="002D141D" w:rsidP="00680792">
            <w:pPr>
              <w:spacing w:after="0" w:line="240" w:lineRule="auto"/>
              <w:jc w:val="center"/>
              <w:rPr>
                <w:rFonts w:ascii="Times New Roman" w:eastAsia="Times New Roman" w:hAnsi="Times New Roman" w:cs="Times New Roman"/>
                <w:b/>
                <w:bCs/>
                <w:color w:val="000000"/>
                <w:lang w:eastAsia="fr-FR"/>
              </w:rPr>
            </w:pPr>
            <w:r w:rsidRPr="00115CB9">
              <w:rPr>
                <w:rFonts w:ascii="Times New Roman" w:eastAsia="Times New Roman" w:hAnsi="Times New Roman" w:cs="Times New Roman"/>
                <w:b/>
                <w:bCs/>
                <w:color w:val="000000"/>
                <w:lang w:eastAsia="fr-FR"/>
              </w:rPr>
              <w:t>Année 2025</w:t>
            </w:r>
          </w:p>
        </w:tc>
      </w:tr>
      <w:tr w:rsidR="002D141D" w:rsidRPr="00115CB9" w14:paraId="62730662" w14:textId="77777777" w:rsidTr="00680792">
        <w:trPr>
          <w:trHeight w:val="300"/>
        </w:trPr>
        <w:tc>
          <w:tcPr>
            <w:tcW w:w="1200" w:type="dxa"/>
            <w:tcBorders>
              <w:top w:val="nil"/>
              <w:left w:val="nil"/>
              <w:bottom w:val="nil"/>
              <w:right w:val="nil"/>
            </w:tcBorders>
            <w:shd w:val="clear" w:color="auto" w:fill="auto"/>
            <w:noWrap/>
            <w:vAlign w:val="center"/>
            <w:hideMark/>
          </w:tcPr>
          <w:p w14:paraId="01C5AABF" w14:textId="77777777" w:rsidR="002D141D" w:rsidRPr="00115CB9" w:rsidRDefault="002D141D" w:rsidP="00680792">
            <w:pPr>
              <w:spacing w:after="0" w:line="240" w:lineRule="auto"/>
              <w:jc w:val="center"/>
              <w:rPr>
                <w:rFonts w:ascii="Times New Roman" w:eastAsia="Times New Roman" w:hAnsi="Times New Roman" w:cs="Times New Roman"/>
                <w:b/>
                <w:bCs/>
                <w:color w:val="000000"/>
                <w:lang w:eastAsia="fr-FR"/>
              </w:rPr>
            </w:pPr>
          </w:p>
        </w:tc>
        <w:tc>
          <w:tcPr>
            <w:tcW w:w="1200" w:type="dxa"/>
            <w:tcBorders>
              <w:top w:val="nil"/>
              <w:left w:val="nil"/>
              <w:bottom w:val="nil"/>
              <w:right w:val="nil"/>
            </w:tcBorders>
            <w:shd w:val="clear" w:color="auto" w:fill="auto"/>
            <w:noWrap/>
            <w:vAlign w:val="bottom"/>
            <w:hideMark/>
          </w:tcPr>
          <w:p w14:paraId="1734238D"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46449A9D"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50EC40F7"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780" w:type="dxa"/>
            <w:vMerge/>
            <w:tcBorders>
              <w:top w:val="single" w:sz="4" w:space="0" w:color="auto"/>
              <w:left w:val="single" w:sz="4" w:space="0" w:color="auto"/>
              <w:bottom w:val="single" w:sz="4" w:space="0" w:color="000000"/>
              <w:right w:val="dotted" w:sz="4" w:space="0" w:color="auto"/>
            </w:tcBorders>
            <w:vAlign w:val="center"/>
            <w:hideMark/>
          </w:tcPr>
          <w:p w14:paraId="12852BF5" w14:textId="77777777" w:rsidR="002D141D" w:rsidRPr="00115CB9" w:rsidRDefault="002D141D" w:rsidP="00680792">
            <w:pPr>
              <w:spacing w:after="0" w:line="240" w:lineRule="auto"/>
              <w:rPr>
                <w:rFonts w:ascii="Times New Roman" w:eastAsia="Times New Roman" w:hAnsi="Times New Roman" w:cs="Times New Roman"/>
                <w:b/>
                <w:bCs/>
                <w:color w:val="000000"/>
                <w:lang w:eastAsia="fr-FR"/>
              </w:rPr>
            </w:pPr>
          </w:p>
        </w:tc>
        <w:tc>
          <w:tcPr>
            <w:tcW w:w="1620" w:type="dxa"/>
            <w:vMerge/>
            <w:tcBorders>
              <w:top w:val="single" w:sz="4" w:space="0" w:color="auto"/>
              <w:left w:val="dotted" w:sz="4" w:space="0" w:color="auto"/>
              <w:bottom w:val="single" w:sz="4" w:space="0" w:color="000000"/>
              <w:right w:val="dotted" w:sz="4" w:space="0" w:color="auto"/>
            </w:tcBorders>
            <w:vAlign w:val="center"/>
            <w:hideMark/>
          </w:tcPr>
          <w:p w14:paraId="19F422E2" w14:textId="77777777" w:rsidR="002D141D" w:rsidRPr="00115CB9" w:rsidRDefault="002D141D" w:rsidP="00680792">
            <w:pPr>
              <w:spacing w:after="0" w:line="240" w:lineRule="auto"/>
              <w:rPr>
                <w:rFonts w:ascii="Times New Roman" w:eastAsia="Times New Roman" w:hAnsi="Times New Roman" w:cs="Times New Roman"/>
                <w:b/>
                <w:bCs/>
                <w:color w:val="000000"/>
                <w:lang w:eastAsia="fr-FR"/>
              </w:rPr>
            </w:pPr>
          </w:p>
        </w:tc>
        <w:tc>
          <w:tcPr>
            <w:tcW w:w="1620" w:type="dxa"/>
            <w:vMerge/>
            <w:tcBorders>
              <w:top w:val="single" w:sz="4" w:space="0" w:color="auto"/>
              <w:left w:val="dotted" w:sz="4" w:space="0" w:color="auto"/>
              <w:bottom w:val="single" w:sz="4" w:space="0" w:color="000000"/>
              <w:right w:val="single" w:sz="4" w:space="0" w:color="auto"/>
            </w:tcBorders>
            <w:vAlign w:val="center"/>
            <w:hideMark/>
          </w:tcPr>
          <w:p w14:paraId="45EAF984" w14:textId="77777777" w:rsidR="002D141D" w:rsidRPr="00115CB9" w:rsidRDefault="002D141D" w:rsidP="00680792">
            <w:pPr>
              <w:spacing w:after="0" w:line="240" w:lineRule="auto"/>
              <w:rPr>
                <w:rFonts w:ascii="Times New Roman" w:eastAsia="Times New Roman" w:hAnsi="Times New Roman" w:cs="Times New Roman"/>
                <w:b/>
                <w:bCs/>
                <w:color w:val="000000"/>
                <w:lang w:eastAsia="fr-FR"/>
              </w:rPr>
            </w:pPr>
          </w:p>
        </w:tc>
      </w:tr>
      <w:tr w:rsidR="002D141D" w:rsidRPr="00115CB9" w14:paraId="30C271A3" w14:textId="77777777" w:rsidTr="00680792">
        <w:trPr>
          <w:trHeight w:val="300"/>
        </w:trPr>
        <w:tc>
          <w:tcPr>
            <w:tcW w:w="2400" w:type="dxa"/>
            <w:gridSpan w:val="2"/>
            <w:tcBorders>
              <w:top w:val="single" w:sz="4" w:space="0" w:color="auto"/>
              <w:left w:val="single" w:sz="4" w:space="0" w:color="auto"/>
              <w:bottom w:val="nil"/>
              <w:right w:val="nil"/>
            </w:tcBorders>
            <w:shd w:val="clear" w:color="auto" w:fill="auto"/>
            <w:noWrap/>
            <w:vAlign w:val="bottom"/>
            <w:hideMark/>
          </w:tcPr>
          <w:p w14:paraId="71C8B7BD"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xml:space="preserve">   Immobilisations</w:t>
            </w:r>
          </w:p>
        </w:tc>
        <w:tc>
          <w:tcPr>
            <w:tcW w:w="1200" w:type="dxa"/>
            <w:tcBorders>
              <w:top w:val="single" w:sz="4" w:space="0" w:color="auto"/>
              <w:left w:val="nil"/>
              <w:bottom w:val="nil"/>
              <w:right w:val="nil"/>
            </w:tcBorders>
            <w:shd w:val="clear" w:color="auto" w:fill="auto"/>
            <w:noWrap/>
            <w:vAlign w:val="center"/>
            <w:hideMark/>
          </w:tcPr>
          <w:p w14:paraId="3C3DBB35" w14:textId="77777777" w:rsidR="002D141D" w:rsidRPr="00115CB9" w:rsidRDefault="002D141D" w:rsidP="00680792">
            <w:pPr>
              <w:spacing w:after="0" w:line="240" w:lineRule="auto"/>
              <w:rPr>
                <w:rFonts w:ascii="Times New Roman" w:eastAsia="Times New Roman" w:hAnsi="Times New Roman" w:cs="Times New Roman"/>
                <w:b/>
                <w:bCs/>
                <w:color w:val="000000"/>
                <w:sz w:val="20"/>
                <w:szCs w:val="20"/>
                <w:lang w:eastAsia="fr-FR"/>
              </w:rPr>
            </w:pPr>
            <w:r w:rsidRPr="00115CB9">
              <w:rPr>
                <w:rFonts w:ascii="Times New Roman" w:eastAsia="Times New Roman" w:hAnsi="Times New Roman" w:cs="Times New Roman"/>
                <w:b/>
                <w:bCs/>
                <w:color w:val="000000"/>
                <w:sz w:val="20"/>
                <w:szCs w:val="20"/>
                <w:lang w:eastAsia="fr-FR"/>
              </w:rPr>
              <w:t> </w:t>
            </w:r>
          </w:p>
        </w:tc>
        <w:tc>
          <w:tcPr>
            <w:tcW w:w="1200" w:type="dxa"/>
            <w:tcBorders>
              <w:top w:val="single" w:sz="4" w:space="0" w:color="auto"/>
              <w:left w:val="nil"/>
              <w:bottom w:val="nil"/>
              <w:right w:val="nil"/>
            </w:tcBorders>
            <w:shd w:val="clear" w:color="auto" w:fill="auto"/>
            <w:noWrap/>
            <w:vAlign w:val="center"/>
            <w:hideMark/>
          </w:tcPr>
          <w:p w14:paraId="2743A950" w14:textId="77777777" w:rsidR="002D141D" w:rsidRPr="00115CB9" w:rsidRDefault="002D141D" w:rsidP="00680792">
            <w:pPr>
              <w:spacing w:after="0" w:line="240" w:lineRule="auto"/>
              <w:rPr>
                <w:rFonts w:ascii="Times New Roman" w:eastAsia="Times New Roman" w:hAnsi="Times New Roman" w:cs="Times New Roman"/>
                <w:b/>
                <w:bCs/>
                <w:color w:val="000000"/>
                <w:sz w:val="20"/>
                <w:szCs w:val="20"/>
                <w:lang w:eastAsia="fr-FR"/>
              </w:rPr>
            </w:pPr>
            <w:r w:rsidRPr="00115CB9">
              <w:rPr>
                <w:rFonts w:ascii="Times New Roman" w:eastAsia="Times New Roman" w:hAnsi="Times New Roman" w:cs="Times New Roman"/>
                <w:b/>
                <w:bCs/>
                <w:color w:val="000000"/>
                <w:sz w:val="20"/>
                <w:szCs w:val="20"/>
                <w:lang w:eastAsia="fr-FR"/>
              </w:rPr>
              <w:t> </w:t>
            </w:r>
          </w:p>
        </w:tc>
        <w:tc>
          <w:tcPr>
            <w:tcW w:w="1780" w:type="dxa"/>
            <w:tcBorders>
              <w:top w:val="nil"/>
              <w:left w:val="dotted" w:sz="4" w:space="0" w:color="auto"/>
              <w:bottom w:val="nil"/>
              <w:right w:val="dotted" w:sz="4" w:space="0" w:color="auto"/>
            </w:tcBorders>
            <w:shd w:val="clear" w:color="auto" w:fill="auto"/>
            <w:noWrap/>
            <w:vAlign w:val="center"/>
            <w:hideMark/>
          </w:tcPr>
          <w:p w14:paraId="69C3195B"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1 850 000   </w:t>
            </w:r>
          </w:p>
        </w:tc>
        <w:tc>
          <w:tcPr>
            <w:tcW w:w="1620" w:type="dxa"/>
            <w:tcBorders>
              <w:top w:val="nil"/>
              <w:left w:val="nil"/>
              <w:bottom w:val="nil"/>
              <w:right w:val="dotted" w:sz="4" w:space="0" w:color="auto"/>
            </w:tcBorders>
            <w:shd w:val="clear" w:color="auto" w:fill="auto"/>
            <w:noWrap/>
            <w:vAlign w:val="center"/>
            <w:hideMark/>
          </w:tcPr>
          <w:p w14:paraId="7CB0BA35"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w:t>
            </w:r>
          </w:p>
        </w:tc>
        <w:tc>
          <w:tcPr>
            <w:tcW w:w="1620" w:type="dxa"/>
            <w:tcBorders>
              <w:top w:val="nil"/>
              <w:left w:val="nil"/>
              <w:bottom w:val="nil"/>
              <w:right w:val="single" w:sz="4" w:space="0" w:color="auto"/>
            </w:tcBorders>
            <w:shd w:val="clear" w:color="auto" w:fill="auto"/>
            <w:vAlign w:val="center"/>
            <w:hideMark/>
          </w:tcPr>
          <w:p w14:paraId="22E470A7"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w:t>
            </w:r>
          </w:p>
        </w:tc>
      </w:tr>
      <w:tr w:rsidR="002D141D" w:rsidRPr="00115CB9" w14:paraId="196387E8" w14:textId="77777777" w:rsidTr="00680792">
        <w:trPr>
          <w:trHeight w:val="300"/>
        </w:trPr>
        <w:tc>
          <w:tcPr>
            <w:tcW w:w="4800" w:type="dxa"/>
            <w:gridSpan w:val="4"/>
            <w:tcBorders>
              <w:top w:val="nil"/>
              <w:left w:val="single" w:sz="4" w:space="0" w:color="auto"/>
              <w:bottom w:val="nil"/>
              <w:right w:val="nil"/>
            </w:tcBorders>
            <w:shd w:val="clear" w:color="auto" w:fill="auto"/>
            <w:noWrap/>
            <w:vAlign w:val="center"/>
            <w:hideMark/>
          </w:tcPr>
          <w:p w14:paraId="2E8E522F"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Variation du Besoin en fonds de roulement</w:t>
            </w:r>
          </w:p>
        </w:tc>
        <w:tc>
          <w:tcPr>
            <w:tcW w:w="1780" w:type="dxa"/>
            <w:tcBorders>
              <w:top w:val="nil"/>
              <w:left w:val="dotted" w:sz="4" w:space="0" w:color="auto"/>
              <w:bottom w:val="nil"/>
              <w:right w:val="dotted" w:sz="4" w:space="0" w:color="auto"/>
            </w:tcBorders>
            <w:shd w:val="clear" w:color="auto" w:fill="auto"/>
            <w:noWrap/>
            <w:vAlign w:val="bottom"/>
            <w:hideMark/>
          </w:tcPr>
          <w:p w14:paraId="24F391FE"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785 703   </w:t>
            </w:r>
          </w:p>
        </w:tc>
        <w:tc>
          <w:tcPr>
            <w:tcW w:w="1620" w:type="dxa"/>
            <w:tcBorders>
              <w:top w:val="nil"/>
              <w:left w:val="nil"/>
              <w:bottom w:val="nil"/>
              <w:right w:val="dotted" w:sz="4" w:space="0" w:color="auto"/>
            </w:tcBorders>
            <w:shd w:val="clear" w:color="auto" w:fill="auto"/>
            <w:noWrap/>
            <w:vAlign w:val="bottom"/>
            <w:hideMark/>
          </w:tcPr>
          <w:p w14:paraId="2F348A9A"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523 802   </w:t>
            </w:r>
          </w:p>
        </w:tc>
        <w:tc>
          <w:tcPr>
            <w:tcW w:w="1620" w:type="dxa"/>
            <w:tcBorders>
              <w:top w:val="nil"/>
              <w:left w:val="nil"/>
              <w:bottom w:val="nil"/>
              <w:right w:val="single" w:sz="4" w:space="0" w:color="auto"/>
            </w:tcBorders>
            <w:shd w:val="clear" w:color="auto" w:fill="auto"/>
            <w:noWrap/>
            <w:vAlign w:val="bottom"/>
            <w:hideMark/>
          </w:tcPr>
          <w:p w14:paraId="0DB5FACF"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261 901   </w:t>
            </w:r>
          </w:p>
        </w:tc>
      </w:tr>
      <w:tr w:rsidR="002D141D" w:rsidRPr="00115CB9" w14:paraId="25195D6D" w14:textId="77777777" w:rsidTr="00680792">
        <w:trPr>
          <w:trHeight w:val="300"/>
        </w:trPr>
        <w:tc>
          <w:tcPr>
            <w:tcW w:w="3600" w:type="dxa"/>
            <w:gridSpan w:val="3"/>
            <w:tcBorders>
              <w:top w:val="nil"/>
              <w:left w:val="single" w:sz="4" w:space="0" w:color="auto"/>
              <w:bottom w:val="nil"/>
              <w:right w:val="nil"/>
            </w:tcBorders>
            <w:shd w:val="clear" w:color="auto" w:fill="auto"/>
            <w:noWrap/>
            <w:vAlign w:val="center"/>
            <w:hideMark/>
          </w:tcPr>
          <w:p w14:paraId="1A61854F"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Remboursement d'emprunts</w:t>
            </w:r>
          </w:p>
        </w:tc>
        <w:tc>
          <w:tcPr>
            <w:tcW w:w="1200" w:type="dxa"/>
            <w:tcBorders>
              <w:top w:val="nil"/>
              <w:left w:val="nil"/>
              <w:bottom w:val="nil"/>
              <w:right w:val="nil"/>
            </w:tcBorders>
            <w:shd w:val="clear" w:color="auto" w:fill="auto"/>
            <w:noWrap/>
            <w:vAlign w:val="bottom"/>
            <w:hideMark/>
          </w:tcPr>
          <w:p w14:paraId="2A43D9C1"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780" w:type="dxa"/>
            <w:tcBorders>
              <w:top w:val="nil"/>
              <w:left w:val="dotted" w:sz="4" w:space="0" w:color="auto"/>
              <w:bottom w:val="nil"/>
              <w:right w:val="dotted" w:sz="4" w:space="0" w:color="auto"/>
            </w:tcBorders>
            <w:shd w:val="clear" w:color="auto" w:fill="auto"/>
            <w:noWrap/>
            <w:vAlign w:val="bottom"/>
            <w:hideMark/>
          </w:tcPr>
          <w:p w14:paraId="0805817B"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2 756 235   </w:t>
            </w:r>
          </w:p>
        </w:tc>
        <w:tc>
          <w:tcPr>
            <w:tcW w:w="1620" w:type="dxa"/>
            <w:tcBorders>
              <w:top w:val="nil"/>
              <w:left w:val="nil"/>
              <w:bottom w:val="nil"/>
              <w:right w:val="dotted" w:sz="4" w:space="0" w:color="auto"/>
            </w:tcBorders>
            <w:shd w:val="clear" w:color="auto" w:fill="auto"/>
            <w:noWrap/>
            <w:vAlign w:val="bottom"/>
            <w:hideMark/>
          </w:tcPr>
          <w:p w14:paraId="56450048"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2 756 235   </w:t>
            </w:r>
          </w:p>
        </w:tc>
        <w:tc>
          <w:tcPr>
            <w:tcW w:w="1620" w:type="dxa"/>
            <w:tcBorders>
              <w:top w:val="nil"/>
              <w:left w:val="nil"/>
              <w:bottom w:val="nil"/>
              <w:right w:val="single" w:sz="4" w:space="0" w:color="auto"/>
            </w:tcBorders>
            <w:shd w:val="clear" w:color="auto" w:fill="auto"/>
            <w:noWrap/>
            <w:vAlign w:val="bottom"/>
            <w:hideMark/>
          </w:tcPr>
          <w:p w14:paraId="3028B7A1"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2 756 235   </w:t>
            </w:r>
          </w:p>
        </w:tc>
      </w:tr>
      <w:tr w:rsidR="002D141D" w:rsidRPr="00115CB9" w14:paraId="55B33ED3" w14:textId="77777777" w:rsidTr="00680792">
        <w:trPr>
          <w:trHeight w:val="300"/>
        </w:trPr>
        <w:tc>
          <w:tcPr>
            <w:tcW w:w="24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921F271" w14:textId="77777777" w:rsidR="002D141D" w:rsidRPr="00115CB9" w:rsidRDefault="002D141D" w:rsidP="00680792">
            <w:pPr>
              <w:spacing w:after="0" w:line="240" w:lineRule="auto"/>
              <w:rPr>
                <w:rFonts w:ascii="Times New Roman" w:eastAsia="Times New Roman" w:hAnsi="Times New Roman" w:cs="Times New Roman"/>
                <w:b/>
                <w:bCs/>
                <w:color w:val="000000"/>
                <w:sz w:val="20"/>
                <w:szCs w:val="20"/>
                <w:lang w:eastAsia="fr-FR"/>
              </w:rPr>
            </w:pPr>
            <w:r w:rsidRPr="00115CB9">
              <w:rPr>
                <w:rFonts w:ascii="Times New Roman" w:eastAsia="Times New Roman" w:hAnsi="Times New Roman" w:cs="Times New Roman"/>
                <w:b/>
                <w:bCs/>
                <w:color w:val="000000"/>
                <w:sz w:val="20"/>
                <w:szCs w:val="20"/>
                <w:lang w:eastAsia="fr-FR"/>
              </w:rPr>
              <w:t xml:space="preserve"> Total des besoins</w:t>
            </w:r>
          </w:p>
        </w:tc>
        <w:tc>
          <w:tcPr>
            <w:tcW w:w="1200" w:type="dxa"/>
            <w:tcBorders>
              <w:top w:val="single" w:sz="4" w:space="0" w:color="auto"/>
              <w:left w:val="nil"/>
              <w:bottom w:val="single" w:sz="4" w:space="0" w:color="auto"/>
              <w:right w:val="nil"/>
            </w:tcBorders>
            <w:shd w:val="clear" w:color="000000" w:fill="D9D9D9"/>
            <w:noWrap/>
            <w:vAlign w:val="bottom"/>
            <w:hideMark/>
          </w:tcPr>
          <w:p w14:paraId="065EBCB6"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w:t>
            </w:r>
          </w:p>
        </w:tc>
        <w:tc>
          <w:tcPr>
            <w:tcW w:w="1200" w:type="dxa"/>
            <w:tcBorders>
              <w:top w:val="single" w:sz="4" w:space="0" w:color="auto"/>
              <w:left w:val="nil"/>
              <w:bottom w:val="single" w:sz="4" w:space="0" w:color="auto"/>
              <w:right w:val="nil"/>
            </w:tcBorders>
            <w:shd w:val="clear" w:color="000000" w:fill="D9D9D9"/>
            <w:noWrap/>
            <w:vAlign w:val="bottom"/>
            <w:hideMark/>
          </w:tcPr>
          <w:p w14:paraId="7B7A358E"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w:t>
            </w:r>
          </w:p>
        </w:tc>
        <w:tc>
          <w:tcPr>
            <w:tcW w:w="178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1A658592" w14:textId="77777777" w:rsidR="002D141D" w:rsidRPr="00115CB9" w:rsidRDefault="002D141D" w:rsidP="00680792">
            <w:pPr>
              <w:spacing w:after="0" w:line="240" w:lineRule="auto"/>
              <w:jc w:val="center"/>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5 391 938   </w:t>
            </w:r>
          </w:p>
        </w:tc>
        <w:tc>
          <w:tcPr>
            <w:tcW w:w="1620" w:type="dxa"/>
            <w:tcBorders>
              <w:top w:val="single" w:sz="4" w:space="0" w:color="auto"/>
              <w:left w:val="nil"/>
              <w:bottom w:val="single" w:sz="4" w:space="0" w:color="auto"/>
              <w:right w:val="dotted" w:sz="4" w:space="0" w:color="auto"/>
            </w:tcBorders>
            <w:shd w:val="clear" w:color="000000" w:fill="D9D9D9"/>
            <w:noWrap/>
            <w:vAlign w:val="bottom"/>
            <w:hideMark/>
          </w:tcPr>
          <w:p w14:paraId="43C1E49E" w14:textId="77777777" w:rsidR="002D141D" w:rsidRPr="00115CB9" w:rsidRDefault="002D141D" w:rsidP="00680792">
            <w:pPr>
              <w:spacing w:after="0" w:line="240" w:lineRule="auto"/>
              <w:jc w:val="center"/>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3 280 037   </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14:paraId="006C4C2E" w14:textId="77777777" w:rsidR="002D141D" w:rsidRPr="00115CB9" w:rsidRDefault="002D141D" w:rsidP="00680792">
            <w:pPr>
              <w:spacing w:after="0" w:line="240" w:lineRule="auto"/>
              <w:jc w:val="center"/>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3 018 136   </w:t>
            </w:r>
          </w:p>
        </w:tc>
      </w:tr>
      <w:tr w:rsidR="002D141D" w:rsidRPr="00115CB9" w14:paraId="61DA7D4F" w14:textId="77777777" w:rsidTr="00680792">
        <w:trPr>
          <w:trHeight w:val="300"/>
        </w:trPr>
        <w:tc>
          <w:tcPr>
            <w:tcW w:w="2400" w:type="dxa"/>
            <w:gridSpan w:val="2"/>
            <w:tcBorders>
              <w:top w:val="nil"/>
              <w:left w:val="single" w:sz="4" w:space="0" w:color="auto"/>
              <w:bottom w:val="nil"/>
              <w:right w:val="nil"/>
            </w:tcBorders>
            <w:shd w:val="clear" w:color="auto" w:fill="auto"/>
            <w:noWrap/>
            <w:vAlign w:val="center"/>
            <w:hideMark/>
          </w:tcPr>
          <w:p w14:paraId="587E14BF"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Apport personnel</w:t>
            </w:r>
          </w:p>
        </w:tc>
        <w:tc>
          <w:tcPr>
            <w:tcW w:w="1200" w:type="dxa"/>
            <w:tcBorders>
              <w:top w:val="nil"/>
              <w:left w:val="nil"/>
              <w:bottom w:val="nil"/>
              <w:right w:val="nil"/>
            </w:tcBorders>
            <w:shd w:val="clear" w:color="auto" w:fill="auto"/>
            <w:noWrap/>
            <w:vAlign w:val="bottom"/>
            <w:hideMark/>
          </w:tcPr>
          <w:p w14:paraId="77EEBE7F"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14:paraId="1D0F098C"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780" w:type="dxa"/>
            <w:tcBorders>
              <w:top w:val="nil"/>
              <w:left w:val="dotted" w:sz="4" w:space="0" w:color="auto"/>
              <w:bottom w:val="nil"/>
              <w:right w:val="dotted" w:sz="4" w:space="0" w:color="auto"/>
            </w:tcBorders>
            <w:shd w:val="clear" w:color="auto" w:fill="auto"/>
            <w:noWrap/>
            <w:vAlign w:val="bottom"/>
            <w:hideMark/>
          </w:tcPr>
          <w:p w14:paraId="64EDF9A1"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918 745   </w:t>
            </w:r>
          </w:p>
        </w:tc>
        <w:tc>
          <w:tcPr>
            <w:tcW w:w="1620" w:type="dxa"/>
            <w:tcBorders>
              <w:top w:val="nil"/>
              <w:left w:val="nil"/>
              <w:bottom w:val="nil"/>
              <w:right w:val="dotted" w:sz="4" w:space="0" w:color="auto"/>
            </w:tcBorders>
            <w:shd w:val="clear" w:color="auto" w:fill="auto"/>
            <w:noWrap/>
            <w:vAlign w:val="bottom"/>
            <w:hideMark/>
          </w:tcPr>
          <w:p w14:paraId="188E710E"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w:t>
            </w:r>
          </w:p>
        </w:tc>
        <w:tc>
          <w:tcPr>
            <w:tcW w:w="1620" w:type="dxa"/>
            <w:tcBorders>
              <w:top w:val="nil"/>
              <w:left w:val="nil"/>
              <w:bottom w:val="nil"/>
              <w:right w:val="single" w:sz="4" w:space="0" w:color="auto"/>
            </w:tcBorders>
            <w:shd w:val="clear" w:color="auto" w:fill="auto"/>
            <w:noWrap/>
            <w:vAlign w:val="bottom"/>
            <w:hideMark/>
          </w:tcPr>
          <w:p w14:paraId="2B93D837"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w:t>
            </w:r>
          </w:p>
        </w:tc>
      </w:tr>
      <w:tr w:rsidR="002D141D" w:rsidRPr="00115CB9" w14:paraId="4E38AF6E" w14:textId="77777777" w:rsidTr="00680792">
        <w:trPr>
          <w:trHeight w:val="300"/>
        </w:trPr>
        <w:tc>
          <w:tcPr>
            <w:tcW w:w="1200" w:type="dxa"/>
            <w:tcBorders>
              <w:top w:val="nil"/>
              <w:left w:val="single" w:sz="4" w:space="0" w:color="auto"/>
              <w:bottom w:val="nil"/>
              <w:right w:val="nil"/>
            </w:tcBorders>
            <w:shd w:val="clear" w:color="auto" w:fill="auto"/>
            <w:noWrap/>
            <w:vAlign w:val="center"/>
            <w:hideMark/>
          </w:tcPr>
          <w:p w14:paraId="16063CE8"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Emprunts</w:t>
            </w:r>
          </w:p>
        </w:tc>
        <w:tc>
          <w:tcPr>
            <w:tcW w:w="1200" w:type="dxa"/>
            <w:tcBorders>
              <w:top w:val="nil"/>
              <w:left w:val="nil"/>
              <w:bottom w:val="nil"/>
              <w:right w:val="nil"/>
            </w:tcBorders>
            <w:shd w:val="clear" w:color="auto" w:fill="auto"/>
            <w:noWrap/>
            <w:vAlign w:val="bottom"/>
            <w:hideMark/>
          </w:tcPr>
          <w:p w14:paraId="085B57C4"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14:paraId="3342B89F"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21B16B01"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780" w:type="dxa"/>
            <w:tcBorders>
              <w:top w:val="nil"/>
              <w:left w:val="dotted" w:sz="4" w:space="0" w:color="auto"/>
              <w:bottom w:val="nil"/>
              <w:right w:val="dotted" w:sz="4" w:space="0" w:color="auto"/>
            </w:tcBorders>
            <w:shd w:val="clear" w:color="auto" w:fill="auto"/>
            <w:noWrap/>
            <w:vAlign w:val="bottom"/>
            <w:hideMark/>
          </w:tcPr>
          <w:p w14:paraId="2E62C487"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8 268 705   </w:t>
            </w:r>
          </w:p>
        </w:tc>
        <w:tc>
          <w:tcPr>
            <w:tcW w:w="1620" w:type="dxa"/>
            <w:tcBorders>
              <w:top w:val="nil"/>
              <w:left w:val="nil"/>
              <w:bottom w:val="nil"/>
              <w:right w:val="dotted" w:sz="4" w:space="0" w:color="auto"/>
            </w:tcBorders>
            <w:shd w:val="clear" w:color="auto" w:fill="auto"/>
            <w:noWrap/>
            <w:vAlign w:val="bottom"/>
            <w:hideMark/>
          </w:tcPr>
          <w:p w14:paraId="1E1A4D9B"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w:t>
            </w:r>
          </w:p>
        </w:tc>
        <w:tc>
          <w:tcPr>
            <w:tcW w:w="1620" w:type="dxa"/>
            <w:tcBorders>
              <w:top w:val="nil"/>
              <w:left w:val="nil"/>
              <w:bottom w:val="nil"/>
              <w:right w:val="single" w:sz="4" w:space="0" w:color="auto"/>
            </w:tcBorders>
            <w:shd w:val="clear" w:color="auto" w:fill="auto"/>
            <w:noWrap/>
            <w:vAlign w:val="bottom"/>
            <w:hideMark/>
          </w:tcPr>
          <w:p w14:paraId="721FEFA0"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w:t>
            </w:r>
          </w:p>
        </w:tc>
      </w:tr>
      <w:tr w:rsidR="002D141D" w:rsidRPr="00115CB9" w14:paraId="4418783A" w14:textId="77777777" w:rsidTr="00680792">
        <w:trPr>
          <w:trHeight w:val="300"/>
        </w:trPr>
        <w:tc>
          <w:tcPr>
            <w:tcW w:w="3600" w:type="dxa"/>
            <w:gridSpan w:val="3"/>
            <w:tcBorders>
              <w:top w:val="nil"/>
              <w:left w:val="single" w:sz="4" w:space="0" w:color="auto"/>
              <w:bottom w:val="nil"/>
              <w:right w:val="nil"/>
            </w:tcBorders>
            <w:shd w:val="clear" w:color="auto" w:fill="auto"/>
            <w:noWrap/>
            <w:vAlign w:val="center"/>
            <w:hideMark/>
          </w:tcPr>
          <w:p w14:paraId="6FAEF4C9"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Capacité d'auto-financement</w:t>
            </w:r>
          </w:p>
        </w:tc>
        <w:tc>
          <w:tcPr>
            <w:tcW w:w="1200" w:type="dxa"/>
            <w:tcBorders>
              <w:top w:val="nil"/>
              <w:left w:val="nil"/>
              <w:bottom w:val="nil"/>
              <w:right w:val="nil"/>
            </w:tcBorders>
            <w:shd w:val="clear" w:color="auto" w:fill="auto"/>
            <w:noWrap/>
            <w:vAlign w:val="bottom"/>
            <w:hideMark/>
          </w:tcPr>
          <w:p w14:paraId="25F1BD74"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780" w:type="dxa"/>
            <w:tcBorders>
              <w:top w:val="nil"/>
              <w:left w:val="dotted" w:sz="4" w:space="0" w:color="auto"/>
              <w:bottom w:val="nil"/>
              <w:right w:val="dotted" w:sz="4" w:space="0" w:color="auto"/>
            </w:tcBorders>
            <w:shd w:val="clear" w:color="auto" w:fill="auto"/>
            <w:noWrap/>
            <w:vAlign w:val="bottom"/>
            <w:hideMark/>
          </w:tcPr>
          <w:p w14:paraId="45FDDD7D"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3 185 819   </w:t>
            </w:r>
          </w:p>
        </w:tc>
        <w:tc>
          <w:tcPr>
            <w:tcW w:w="1620" w:type="dxa"/>
            <w:tcBorders>
              <w:top w:val="nil"/>
              <w:left w:val="nil"/>
              <w:bottom w:val="nil"/>
              <w:right w:val="dotted" w:sz="4" w:space="0" w:color="auto"/>
            </w:tcBorders>
            <w:shd w:val="clear" w:color="auto" w:fill="auto"/>
            <w:noWrap/>
            <w:vAlign w:val="bottom"/>
            <w:hideMark/>
          </w:tcPr>
          <w:p w14:paraId="3726CFCA"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3 359 250   </w:t>
            </w:r>
          </w:p>
        </w:tc>
        <w:tc>
          <w:tcPr>
            <w:tcW w:w="1620" w:type="dxa"/>
            <w:tcBorders>
              <w:top w:val="nil"/>
              <w:left w:val="nil"/>
              <w:bottom w:val="nil"/>
              <w:right w:val="single" w:sz="4" w:space="0" w:color="auto"/>
            </w:tcBorders>
            <w:shd w:val="clear" w:color="auto" w:fill="auto"/>
            <w:noWrap/>
            <w:vAlign w:val="bottom"/>
            <w:hideMark/>
          </w:tcPr>
          <w:p w14:paraId="66FE47E1"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5 107 038   </w:t>
            </w:r>
          </w:p>
        </w:tc>
      </w:tr>
      <w:tr w:rsidR="002D141D" w:rsidRPr="00115CB9" w14:paraId="315B60E9" w14:textId="77777777" w:rsidTr="00680792">
        <w:trPr>
          <w:trHeight w:val="300"/>
        </w:trPr>
        <w:tc>
          <w:tcPr>
            <w:tcW w:w="24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79C91BB7" w14:textId="77777777" w:rsidR="002D141D" w:rsidRPr="00115CB9" w:rsidRDefault="002D141D" w:rsidP="00680792">
            <w:pPr>
              <w:spacing w:after="0" w:line="240" w:lineRule="auto"/>
              <w:rPr>
                <w:rFonts w:ascii="Times New Roman" w:eastAsia="Times New Roman" w:hAnsi="Times New Roman" w:cs="Times New Roman"/>
                <w:b/>
                <w:bCs/>
                <w:color w:val="000000"/>
                <w:sz w:val="20"/>
                <w:szCs w:val="20"/>
                <w:lang w:eastAsia="fr-FR"/>
              </w:rPr>
            </w:pPr>
            <w:r w:rsidRPr="00115CB9">
              <w:rPr>
                <w:rFonts w:ascii="Times New Roman" w:eastAsia="Times New Roman" w:hAnsi="Times New Roman" w:cs="Times New Roman"/>
                <w:b/>
                <w:bCs/>
                <w:color w:val="000000"/>
                <w:sz w:val="20"/>
                <w:szCs w:val="20"/>
                <w:lang w:eastAsia="fr-FR"/>
              </w:rPr>
              <w:t xml:space="preserve"> Total des ressources</w:t>
            </w:r>
          </w:p>
        </w:tc>
        <w:tc>
          <w:tcPr>
            <w:tcW w:w="1200" w:type="dxa"/>
            <w:tcBorders>
              <w:top w:val="single" w:sz="4" w:space="0" w:color="auto"/>
              <w:left w:val="nil"/>
              <w:bottom w:val="single" w:sz="4" w:space="0" w:color="auto"/>
              <w:right w:val="nil"/>
            </w:tcBorders>
            <w:shd w:val="clear" w:color="000000" w:fill="D9D9D9"/>
            <w:noWrap/>
            <w:vAlign w:val="bottom"/>
            <w:hideMark/>
          </w:tcPr>
          <w:p w14:paraId="333922BC"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w:t>
            </w:r>
          </w:p>
        </w:tc>
        <w:tc>
          <w:tcPr>
            <w:tcW w:w="1200" w:type="dxa"/>
            <w:tcBorders>
              <w:top w:val="single" w:sz="4" w:space="0" w:color="auto"/>
              <w:left w:val="nil"/>
              <w:bottom w:val="single" w:sz="4" w:space="0" w:color="auto"/>
              <w:right w:val="nil"/>
            </w:tcBorders>
            <w:shd w:val="clear" w:color="000000" w:fill="D9D9D9"/>
            <w:noWrap/>
            <w:vAlign w:val="bottom"/>
            <w:hideMark/>
          </w:tcPr>
          <w:p w14:paraId="31F64576"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w:t>
            </w:r>
          </w:p>
        </w:tc>
        <w:tc>
          <w:tcPr>
            <w:tcW w:w="1780"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4FD39E6D"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12 373 269   </w:t>
            </w:r>
          </w:p>
        </w:tc>
        <w:tc>
          <w:tcPr>
            <w:tcW w:w="1620" w:type="dxa"/>
            <w:tcBorders>
              <w:top w:val="single" w:sz="4" w:space="0" w:color="auto"/>
              <w:left w:val="nil"/>
              <w:bottom w:val="single" w:sz="4" w:space="0" w:color="auto"/>
              <w:right w:val="dotted" w:sz="4" w:space="0" w:color="auto"/>
            </w:tcBorders>
            <w:shd w:val="clear" w:color="000000" w:fill="D9D9D9"/>
            <w:noWrap/>
            <w:vAlign w:val="bottom"/>
            <w:hideMark/>
          </w:tcPr>
          <w:p w14:paraId="04719E48"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3 359 250   </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14:paraId="15D1EC1A"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5 107 038   </w:t>
            </w:r>
          </w:p>
        </w:tc>
      </w:tr>
      <w:tr w:rsidR="002D141D" w:rsidRPr="00115CB9" w14:paraId="416F2375" w14:textId="77777777" w:rsidTr="00680792">
        <w:trPr>
          <w:trHeight w:val="300"/>
        </w:trPr>
        <w:tc>
          <w:tcPr>
            <w:tcW w:w="2400" w:type="dxa"/>
            <w:gridSpan w:val="2"/>
            <w:tcBorders>
              <w:top w:val="nil"/>
              <w:left w:val="single" w:sz="4" w:space="0" w:color="auto"/>
              <w:bottom w:val="nil"/>
              <w:right w:val="nil"/>
            </w:tcBorders>
            <w:shd w:val="clear" w:color="auto" w:fill="auto"/>
            <w:noWrap/>
            <w:vAlign w:val="center"/>
            <w:hideMark/>
          </w:tcPr>
          <w:p w14:paraId="19A19EB7"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Variation de trésorerie</w:t>
            </w:r>
          </w:p>
        </w:tc>
        <w:tc>
          <w:tcPr>
            <w:tcW w:w="1200" w:type="dxa"/>
            <w:tcBorders>
              <w:top w:val="nil"/>
              <w:left w:val="nil"/>
              <w:bottom w:val="nil"/>
              <w:right w:val="nil"/>
            </w:tcBorders>
            <w:shd w:val="clear" w:color="auto" w:fill="auto"/>
            <w:noWrap/>
            <w:vAlign w:val="bottom"/>
            <w:hideMark/>
          </w:tcPr>
          <w:p w14:paraId="6852A4AD" w14:textId="77777777" w:rsidR="002D141D" w:rsidRPr="00115CB9" w:rsidRDefault="002D141D" w:rsidP="00680792">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14:paraId="458464A7" w14:textId="77777777" w:rsidR="002D141D" w:rsidRPr="00115CB9" w:rsidRDefault="002D141D" w:rsidP="00680792">
            <w:pPr>
              <w:spacing w:after="0" w:line="240" w:lineRule="auto"/>
              <w:rPr>
                <w:rFonts w:ascii="Times New Roman" w:eastAsia="Times New Roman" w:hAnsi="Times New Roman" w:cs="Times New Roman"/>
                <w:sz w:val="20"/>
                <w:szCs w:val="20"/>
                <w:lang w:eastAsia="fr-FR"/>
              </w:rPr>
            </w:pPr>
          </w:p>
        </w:tc>
        <w:tc>
          <w:tcPr>
            <w:tcW w:w="1780" w:type="dxa"/>
            <w:tcBorders>
              <w:top w:val="nil"/>
              <w:left w:val="dotted" w:sz="4" w:space="0" w:color="auto"/>
              <w:bottom w:val="nil"/>
              <w:right w:val="dotted" w:sz="4" w:space="0" w:color="auto"/>
            </w:tcBorders>
            <w:shd w:val="clear" w:color="auto" w:fill="auto"/>
            <w:noWrap/>
            <w:vAlign w:val="bottom"/>
            <w:hideMark/>
          </w:tcPr>
          <w:p w14:paraId="0316326A"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6 981 332   </w:t>
            </w:r>
          </w:p>
        </w:tc>
        <w:tc>
          <w:tcPr>
            <w:tcW w:w="1620" w:type="dxa"/>
            <w:tcBorders>
              <w:top w:val="nil"/>
              <w:left w:val="nil"/>
              <w:bottom w:val="nil"/>
              <w:right w:val="dotted" w:sz="4" w:space="0" w:color="auto"/>
            </w:tcBorders>
            <w:shd w:val="clear" w:color="auto" w:fill="auto"/>
            <w:noWrap/>
            <w:vAlign w:val="bottom"/>
            <w:hideMark/>
          </w:tcPr>
          <w:p w14:paraId="0598B486"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79 213   </w:t>
            </w:r>
          </w:p>
        </w:tc>
        <w:tc>
          <w:tcPr>
            <w:tcW w:w="1620" w:type="dxa"/>
            <w:tcBorders>
              <w:top w:val="nil"/>
              <w:left w:val="nil"/>
              <w:bottom w:val="nil"/>
              <w:right w:val="single" w:sz="4" w:space="0" w:color="auto"/>
            </w:tcBorders>
            <w:shd w:val="clear" w:color="auto" w:fill="auto"/>
            <w:noWrap/>
            <w:vAlign w:val="bottom"/>
            <w:hideMark/>
          </w:tcPr>
          <w:p w14:paraId="4E522C02" w14:textId="77777777" w:rsidR="002D141D" w:rsidRPr="00115CB9" w:rsidRDefault="002D141D" w:rsidP="00680792">
            <w:pPr>
              <w:spacing w:after="0" w:line="240" w:lineRule="auto"/>
              <w:rPr>
                <w:rFonts w:ascii="Times New Roman" w:eastAsia="Times New Roman" w:hAnsi="Times New Roman" w:cs="Times New Roman"/>
                <w:color w:val="000000"/>
                <w:sz w:val="18"/>
                <w:szCs w:val="18"/>
                <w:lang w:eastAsia="fr-FR"/>
              </w:rPr>
            </w:pPr>
            <w:r w:rsidRPr="00115CB9">
              <w:rPr>
                <w:rFonts w:ascii="Times New Roman" w:eastAsia="Times New Roman" w:hAnsi="Times New Roman" w:cs="Times New Roman"/>
                <w:color w:val="000000"/>
                <w:sz w:val="18"/>
                <w:szCs w:val="18"/>
                <w:lang w:eastAsia="fr-FR"/>
              </w:rPr>
              <w:t xml:space="preserve">               2 088 902   </w:t>
            </w:r>
          </w:p>
        </w:tc>
      </w:tr>
      <w:tr w:rsidR="002D141D" w:rsidRPr="00115CB9" w14:paraId="2270DF86" w14:textId="77777777" w:rsidTr="00680792">
        <w:trPr>
          <w:trHeight w:val="300"/>
        </w:trPr>
        <w:tc>
          <w:tcPr>
            <w:tcW w:w="24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FB008C8" w14:textId="77777777" w:rsidR="002D141D" w:rsidRPr="00115CB9" w:rsidRDefault="002D141D" w:rsidP="00680792">
            <w:pPr>
              <w:spacing w:after="0" w:line="240" w:lineRule="auto"/>
              <w:rPr>
                <w:rFonts w:ascii="Times New Roman" w:eastAsia="Times New Roman" w:hAnsi="Times New Roman" w:cs="Times New Roman"/>
                <w:b/>
                <w:bCs/>
                <w:color w:val="000000"/>
                <w:sz w:val="20"/>
                <w:szCs w:val="20"/>
                <w:lang w:eastAsia="fr-FR"/>
              </w:rPr>
            </w:pPr>
            <w:r w:rsidRPr="00115CB9">
              <w:rPr>
                <w:rFonts w:ascii="Times New Roman" w:eastAsia="Times New Roman" w:hAnsi="Times New Roman" w:cs="Times New Roman"/>
                <w:b/>
                <w:bCs/>
                <w:color w:val="000000"/>
                <w:sz w:val="20"/>
                <w:szCs w:val="20"/>
                <w:lang w:eastAsia="fr-FR"/>
              </w:rPr>
              <w:t>Solde de trésorerie</w:t>
            </w:r>
          </w:p>
        </w:tc>
        <w:tc>
          <w:tcPr>
            <w:tcW w:w="1200" w:type="dxa"/>
            <w:tcBorders>
              <w:top w:val="single" w:sz="4" w:space="0" w:color="auto"/>
              <w:left w:val="nil"/>
              <w:bottom w:val="single" w:sz="4" w:space="0" w:color="auto"/>
              <w:right w:val="nil"/>
            </w:tcBorders>
            <w:shd w:val="clear" w:color="000000" w:fill="D9D9D9"/>
            <w:noWrap/>
            <w:vAlign w:val="bottom"/>
            <w:hideMark/>
          </w:tcPr>
          <w:p w14:paraId="7F4DD338"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w:t>
            </w:r>
          </w:p>
        </w:tc>
        <w:tc>
          <w:tcPr>
            <w:tcW w:w="1200" w:type="dxa"/>
            <w:tcBorders>
              <w:top w:val="single" w:sz="4" w:space="0" w:color="auto"/>
              <w:left w:val="nil"/>
              <w:bottom w:val="single" w:sz="4" w:space="0" w:color="auto"/>
              <w:right w:val="nil"/>
            </w:tcBorders>
            <w:shd w:val="clear" w:color="000000" w:fill="D9D9D9"/>
            <w:noWrap/>
            <w:vAlign w:val="bottom"/>
            <w:hideMark/>
          </w:tcPr>
          <w:p w14:paraId="67AD0121" w14:textId="77777777" w:rsidR="002D141D" w:rsidRPr="00115CB9" w:rsidRDefault="002D141D" w:rsidP="00680792">
            <w:pPr>
              <w:spacing w:after="0" w:line="240" w:lineRule="auto"/>
              <w:rPr>
                <w:rFonts w:ascii="Times New Roman" w:eastAsia="Times New Roman" w:hAnsi="Times New Roman" w:cs="Times New Roman"/>
                <w:color w:val="000000"/>
                <w:sz w:val="20"/>
                <w:szCs w:val="20"/>
                <w:lang w:eastAsia="fr-FR"/>
              </w:rPr>
            </w:pPr>
            <w:r w:rsidRPr="00115CB9">
              <w:rPr>
                <w:rFonts w:ascii="Times New Roman" w:eastAsia="Times New Roman" w:hAnsi="Times New Roman" w:cs="Times New Roman"/>
                <w:color w:val="000000"/>
                <w:sz w:val="20"/>
                <w:szCs w:val="20"/>
                <w:lang w:eastAsia="fr-FR"/>
              </w:rPr>
              <w:t> </w:t>
            </w:r>
          </w:p>
        </w:tc>
        <w:tc>
          <w:tcPr>
            <w:tcW w:w="1780" w:type="dxa"/>
            <w:tcBorders>
              <w:top w:val="single" w:sz="4" w:space="0" w:color="auto"/>
              <w:left w:val="dotted" w:sz="4" w:space="0" w:color="auto"/>
              <w:bottom w:val="single" w:sz="4" w:space="0" w:color="auto"/>
              <w:right w:val="dotted" w:sz="4" w:space="0" w:color="auto"/>
            </w:tcBorders>
            <w:shd w:val="clear" w:color="auto" w:fill="auto"/>
            <w:noWrap/>
            <w:vAlign w:val="bottom"/>
            <w:hideMark/>
          </w:tcPr>
          <w:p w14:paraId="73113D81"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6 981 332   </w:t>
            </w:r>
          </w:p>
        </w:tc>
        <w:tc>
          <w:tcPr>
            <w:tcW w:w="1620" w:type="dxa"/>
            <w:tcBorders>
              <w:top w:val="single" w:sz="4" w:space="0" w:color="auto"/>
              <w:left w:val="nil"/>
              <w:bottom w:val="single" w:sz="4" w:space="0" w:color="auto"/>
              <w:right w:val="dotted" w:sz="4" w:space="0" w:color="auto"/>
            </w:tcBorders>
            <w:shd w:val="clear" w:color="000000" w:fill="D9D9D9"/>
            <w:noWrap/>
            <w:vAlign w:val="bottom"/>
            <w:hideMark/>
          </w:tcPr>
          <w:p w14:paraId="77717AFE"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7 060 545   </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14:paraId="5788494C" w14:textId="77777777" w:rsidR="002D141D" w:rsidRPr="00115CB9" w:rsidRDefault="002D141D" w:rsidP="00680792">
            <w:pPr>
              <w:spacing w:after="0" w:line="240" w:lineRule="auto"/>
              <w:rPr>
                <w:rFonts w:ascii="Times New Roman" w:eastAsia="Times New Roman" w:hAnsi="Times New Roman" w:cs="Times New Roman"/>
                <w:b/>
                <w:bCs/>
                <w:color w:val="000000"/>
                <w:sz w:val="18"/>
                <w:szCs w:val="18"/>
                <w:lang w:eastAsia="fr-FR"/>
              </w:rPr>
            </w:pPr>
            <w:r w:rsidRPr="00115CB9">
              <w:rPr>
                <w:rFonts w:ascii="Times New Roman" w:eastAsia="Times New Roman" w:hAnsi="Times New Roman" w:cs="Times New Roman"/>
                <w:b/>
                <w:bCs/>
                <w:color w:val="000000"/>
                <w:sz w:val="18"/>
                <w:szCs w:val="18"/>
                <w:lang w:eastAsia="fr-FR"/>
              </w:rPr>
              <w:t xml:space="preserve">               9 149 447   </w:t>
            </w:r>
          </w:p>
        </w:tc>
      </w:tr>
    </w:tbl>
    <w:p w14:paraId="77550F58" w14:textId="77777777" w:rsidR="002D141D" w:rsidRDefault="002D141D" w:rsidP="00C71E32">
      <w:pPr>
        <w:widowControl w:val="0"/>
        <w:autoSpaceDE w:val="0"/>
        <w:autoSpaceDN w:val="0"/>
        <w:adjustRightInd w:val="0"/>
        <w:spacing w:before="240" w:after="0" w:line="360" w:lineRule="auto"/>
        <w:jc w:val="both"/>
        <w:rPr>
          <w:rFonts w:ascii="Bahnschrift Light" w:hAnsi="Bahnschrift Light" w:cs="Calibri Light"/>
          <w:color w:val="363435"/>
          <w:w w:val="106"/>
        </w:rPr>
      </w:pPr>
    </w:p>
    <w:p w14:paraId="4A5B1F78" w14:textId="204280E3" w:rsidR="00D56526" w:rsidRDefault="00D56526" w:rsidP="00581381">
      <w:pPr>
        <w:widowControl w:val="0"/>
        <w:autoSpaceDE w:val="0"/>
        <w:autoSpaceDN w:val="0"/>
        <w:adjustRightInd w:val="0"/>
        <w:spacing w:before="240" w:after="120" w:line="276" w:lineRule="auto"/>
        <w:jc w:val="both"/>
        <w:rPr>
          <w:rFonts w:ascii="Bahnschrift Light" w:hAnsi="Bahnschrift Light" w:cs="Calibri Light"/>
          <w:b/>
          <w:bCs/>
          <w:color w:val="363435"/>
          <w:w w:val="106"/>
        </w:rPr>
      </w:pPr>
      <w:r w:rsidRPr="008915CB">
        <w:rPr>
          <w:rFonts w:ascii="Bahnschrift Light" w:hAnsi="Bahnschrift Light" w:cs="Calibri Light"/>
          <w:b/>
          <w:bCs/>
          <w:color w:val="363435"/>
          <w:w w:val="106"/>
        </w:rPr>
        <w:t>Le coût de production</w:t>
      </w:r>
    </w:p>
    <w:tbl>
      <w:tblPr>
        <w:tblW w:w="7940" w:type="dxa"/>
        <w:tblInd w:w="80" w:type="dxa"/>
        <w:tblCellMar>
          <w:left w:w="70" w:type="dxa"/>
          <w:right w:w="70" w:type="dxa"/>
        </w:tblCellMar>
        <w:tblLook w:val="04A0" w:firstRow="1" w:lastRow="0" w:firstColumn="1" w:lastColumn="0" w:noHBand="0" w:noVBand="1"/>
      </w:tblPr>
      <w:tblGrid>
        <w:gridCol w:w="2659"/>
        <w:gridCol w:w="1287"/>
        <w:gridCol w:w="1917"/>
        <w:gridCol w:w="2077"/>
      </w:tblGrid>
      <w:tr w:rsidR="002D141D" w:rsidRPr="002D141D" w14:paraId="0B11711A" w14:textId="77777777" w:rsidTr="002D141D">
        <w:trPr>
          <w:trHeight w:val="420"/>
        </w:trPr>
        <w:tc>
          <w:tcPr>
            <w:tcW w:w="7940" w:type="dxa"/>
            <w:gridSpan w:val="4"/>
            <w:tcBorders>
              <w:top w:val="single" w:sz="8" w:space="0" w:color="auto"/>
              <w:left w:val="single" w:sz="8" w:space="0" w:color="auto"/>
              <w:bottom w:val="nil"/>
              <w:right w:val="single" w:sz="4" w:space="0" w:color="auto"/>
            </w:tcBorders>
            <w:shd w:val="clear" w:color="auto" w:fill="auto"/>
            <w:vAlign w:val="center"/>
            <w:hideMark/>
          </w:tcPr>
          <w:p w14:paraId="45528DA9" w14:textId="77777777" w:rsidR="002D141D" w:rsidRPr="002D141D" w:rsidRDefault="002D141D" w:rsidP="002D141D">
            <w:pPr>
              <w:spacing w:after="0" w:line="240" w:lineRule="auto"/>
              <w:jc w:val="center"/>
              <w:rPr>
                <w:rFonts w:ascii="Calibri" w:eastAsia="Times New Roman" w:hAnsi="Calibri" w:cs="Calibri"/>
                <w:b/>
                <w:bCs/>
                <w:color w:val="000000"/>
                <w:lang w:eastAsia="fr-FR"/>
              </w:rPr>
            </w:pPr>
            <w:r w:rsidRPr="002D141D">
              <w:rPr>
                <w:rFonts w:ascii="Calibri" w:eastAsia="Times New Roman" w:hAnsi="Calibri" w:cs="Calibri"/>
                <w:b/>
                <w:bCs/>
                <w:color w:val="000000"/>
                <w:lang w:eastAsia="fr-FR"/>
              </w:rPr>
              <w:t>Achat des matières pour 1 tonne</w:t>
            </w:r>
          </w:p>
        </w:tc>
      </w:tr>
      <w:tr w:rsidR="002D141D" w:rsidRPr="002D141D" w14:paraId="1E3F8FFD" w14:textId="77777777" w:rsidTr="002D141D">
        <w:trPr>
          <w:trHeight w:val="600"/>
        </w:trPr>
        <w:tc>
          <w:tcPr>
            <w:tcW w:w="265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2CAAB8" w14:textId="77777777" w:rsidR="002D141D" w:rsidRPr="002D141D" w:rsidRDefault="002D141D" w:rsidP="002D141D">
            <w:pPr>
              <w:spacing w:after="0" w:line="240" w:lineRule="auto"/>
              <w:jc w:val="center"/>
              <w:rPr>
                <w:rFonts w:ascii="Calibri" w:eastAsia="Times New Roman" w:hAnsi="Calibri" w:cs="Calibri"/>
                <w:b/>
                <w:bCs/>
                <w:color w:val="000000"/>
                <w:lang w:eastAsia="fr-FR"/>
              </w:rPr>
            </w:pPr>
            <w:r w:rsidRPr="002D141D">
              <w:rPr>
                <w:rFonts w:ascii="Calibri" w:eastAsia="Times New Roman" w:hAnsi="Calibri" w:cs="Calibri"/>
                <w:b/>
                <w:bCs/>
                <w:color w:val="000000"/>
                <w:lang w:eastAsia="fr-FR"/>
              </w:rPr>
              <w:t xml:space="preserve">Désignation </w:t>
            </w:r>
          </w:p>
        </w:tc>
        <w:tc>
          <w:tcPr>
            <w:tcW w:w="1287" w:type="dxa"/>
            <w:tcBorders>
              <w:top w:val="single" w:sz="8" w:space="0" w:color="auto"/>
              <w:left w:val="nil"/>
              <w:bottom w:val="single" w:sz="4" w:space="0" w:color="auto"/>
              <w:right w:val="single" w:sz="4" w:space="0" w:color="auto"/>
            </w:tcBorders>
            <w:shd w:val="clear" w:color="auto" w:fill="auto"/>
            <w:noWrap/>
            <w:vAlign w:val="center"/>
            <w:hideMark/>
          </w:tcPr>
          <w:p w14:paraId="479E1821" w14:textId="77777777" w:rsidR="002D141D" w:rsidRPr="002D141D" w:rsidRDefault="002D141D" w:rsidP="002D141D">
            <w:pPr>
              <w:spacing w:after="0" w:line="240" w:lineRule="auto"/>
              <w:rPr>
                <w:rFonts w:ascii="Calibri" w:eastAsia="Times New Roman" w:hAnsi="Calibri" w:cs="Calibri"/>
                <w:b/>
                <w:bCs/>
                <w:color w:val="000000"/>
                <w:lang w:eastAsia="fr-FR"/>
              </w:rPr>
            </w:pPr>
            <w:r w:rsidRPr="002D141D">
              <w:rPr>
                <w:rFonts w:ascii="Calibri" w:eastAsia="Times New Roman" w:hAnsi="Calibri" w:cs="Calibri"/>
                <w:b/>
                <w:bCs/>
                <w:color w:val="000000"/>
                <w:lang w:eastAsia="fr-FR"/>
              </w:rPr>
              <w:t>Quantité/kg</w:t>
            </w:r>
          </w:p>
        </w:tc>
        <w:tc>
          <w:tcPr>
            <w:tcW w:w="1917" w:type="dxa"/>
            <w:tcBorders>
              <w:top w:val="single" w:sz="8" w:space="0" w:color="auto"/>
              <w:left w:val="nil"/>
              <w:bottom w:val="single" w:sz="4" w:space="0" w:color="auto"/>
              <w:right w:val="single" w:sz="4" w:space="0" w:color="auto"/>
            </w:tcBorders>
            <w:shd w:val="clear" w:color="auto" w:fill="auto"/>
            <w:vAlign w:val="center"/>
            <w:hideMark/>
          </w:tcPr>
          <w:p w14:paraId="1710882D" w14:textId="77777777" w:rsidR="002D141D" w:rsidRPr="002D141D" w:rsidRDefault="002D141D" w:rsidP="002D141D">
            <w:pPr>
              <w:spacing w:after="0" w:line="240" w:lineRule="auto"/>
              <w:jc w:val="center"/>
              <w:rPr>
                <w:rFonts w:ascii="Calibri" w:eastAsia="Times New Roman" w:hAnsi="Calibri" w:cs="Calibri"/>
                <w:b/>
                <w:bCs/>
                <w:color w:val="000000"/>
                <w:lang w:eastAsia="fr-FR"/>
              </w:rPr>
            </w:pPr>
            <w:r w:rsidRPr="002D141D">
              <w:rPr>
                <w:rFonts w:ascii="Calibri" w:eastAsia="Times New Roman" w:hAnsi="Calibri" w:cs="Calibri"/>
                <w:b/>
                <w:bCs/>
                <w:color w:val="000000"/>
                <w:lang w:eastAsia="fr-FR"/>
              </w:rPr>
              <w:t xml:space="preserve">Coût Unitaire </w:t>
            </w:r>
          </w:p>
        </w:tc>
        <w:tc>
          <w:tcPr>
            <w:tcW w:w="2077" w:type="dxa"/>
            <w:tcBorders>
              <w:top w:val="single" w:sz="8" w:space="0" w:color="auto"/>
              <w:left w:val="nil"/>
              <w:bottom w:val="single" w:sz="4" w:space="0" w:color="auto"/>
              <w:right w:val="single" w:sz="4" w:space="0" w:color="auto"/>
            </w:tcBorders>
            <w:shd w:val="clear" w:color="auto" w:fill="auto"/>
            <w:vAlign w:val="center"/>
            <w:hideMark/>
          </w:tcPr>
          <w:p w14:paraId="7044E62F" w14:textId="77777777" w:rsidR="002D141D" w:rsidRPr="002D141D" w:rsidRDefault="002D141D" w:rsidP="002D141D">
            <w:pPr>
              <w:spacing w:after="0" w:line="240" w:lineRule="auto"/>
              <w:jc w:val="center"/>
              <w:rPr>
                <w:rFonts w:ascii="Calibri" w:eastAsia="Times New Roman" w:hAnsi="Calibri" w:cs="Calibri"/>
                <w:b/>
                <w:bCs/>
                <w:color w:val="000000"/>
                <w:lang w:eastAsia="fr-FR"/>
              </w:rPr>
            </w:pPr>
            <w:r w:rsidRPr="002D141D">
              <w:rPr>
                <w:rFonts w:ascii="Calibri" w:eastAsia="Times New Roman" w:hAnsi="Calibri" w:cs="Calibri"/>
                <w:b/>
                <w:bCs/>
                <w:color w:val="000000"/>
                <w:lang w:eastAsia="fr-FR"/>
              </w:rPr>
              <w:t xml:space="preserve">Coût Total Achat </w:t>
            </w:r>
          </w:p>
        </w:tc>
      </w:tr>
      <w:tr w:rsidR="002D141D" w:rsidRPr="002D141D" w14:paraId="3D276EB5" w14:textId="77777777" w:rsidTr="002D141D">
        <w:trPr>
          <w:trHeight w:val="540"/>
        </w:trPr>
        <w:tc>
          <w:tcPr>
            <w:tcW w:w="2659" w:type="dxa"/>
            <w:tcBorders>
              <w:top w:val="nil"/>
              <w:left w:val="single" w:sz="8" w:space="0" w:color="auto"/>
              <w:bottom w:val="single" w:sz="4" w:space="0" w:color="auto"/>
              <w:right w:val="single" w:sz="4" w:space="0" w:color="auto"/>
            </w:tcBorders>
            <w:shd w:val="clear" w:color="auto" w:fill="auto"/>
            <w:noWrap/>
            <w:vAlign w:val="center"/>
            <w:hideMark/>
          </w:tcPr>
          <w:p w14:paraId="07839A94" w14:textId="77777777" w:rsidR="002D141D" w:rsidRPr="002D141D" w:rsidRDefault="002D141D" w:rsidP="002D141D">
            <w:pPr>
              <w:spacing w:after="0" w:line="240" w:lineRule="auto"/>
              <w:rPr>
                <w:rFonts w:ascii="Arial" w:eastAsia="Times New Roman" w:hAnsi="Arial" w:cs="Arial"/>
                <w:color w:val="000000"/>
                <w:sz w:val="23"/>
                <w:szCs w:val="23"/>
                <w:lang w:eastAsia="fr-FR"/>
              </w:rPr>
            </w:pPr>
            <w:r w:rsidRPr="002D141D">
              <w:rPr>
                <w:rFonts w:ascii="Arial" w:eastAsia="Times New Roman" w:hAnsi="Arial" w:cs="Arial"/>
                <w:color w:val="000000"/>
                <w:sz w:val="23"/>
                <w:szCs w:val="23"/>
                <w:lang w:eastAsia="fr-FR"/>
              </w:rPr>
              <w:t>Manioc</w:t>
            </w:r>
          </w:p>
        </w:tc>
        <w:tc>
          <w:tcPr>
            <w:tcW w:w="1287" w:type="dxa"/>
            <w:tcBorders>
              <w:top w:val="nil"/>
              <w:left w:val="nil"/>
              <w:bottom w:val="single" w:sz="4" w:space="0" w:color="auto"/>
              <w:right w:val="single" w:sz="4" w:space="0" w:color="auto"/>
            </w:tcBorders>
            <w:shd w:val="clear" w:color="auto" w:fill="auto"/>
            <w:noWrap/>
            <w:vAlign w:val="center"/>
            <w:hideMark/>
          </w:tcPr>
          <w:p w14:paraId="5ECDE60C" w14:textId="77777777" w:rsidR="002D141D" w:rsidRPr="002D141D" w:rsidRDefault="002D141D" w:rsidP="002D141D">
            <w:pPr>
              <w:spacing w:after="0" w:line="240" w:lineRule="auto"/>
              <w:jc w:val="center"/>
              <w:rPr>
                <w:rFonts w:ascii="Calibri" w:eastAsia="Times New Roman" w:hAnsi="Calibri" w:cs="Calibri"/>
                <w:color w:val="000000"/>
                <w:lang w:eastAsia="fr-FR"/>
              </w:rPr>
            </w:pPr>
            <w:r w:rsidRPr="002D141D">
              <w:rPr>
                <w:rFonts w:ascii="Calibri" w:eastAsia="Times New Roman" w:hAnsi="Calibri" w:cs="Calibri"/>
                <w:color w:val="000000"/>
                <w:lang w:eastAsia="fr-FR"/>
              </w:rPr>
              <w:t>1 000</w:t>
            </w:r>
          </w:p>
        </w:tc>
        <w:tc>
          <w:tcPr>
            <w:tcW w:w="1917" w:type="dxa"/>
            <w:tcBorders>
              <w:top w:val="nil"/>
              <w:left w:val="nil"/>
              <w:bottom w:val="single" w:sz="4" w:space="0" w:color="auto"/>
              <w:right w:val="single" w:sz="4" w:space="0" w:color="auto"/>
            </w:tcBorders>
            <w:shd w:val="clear" w:color="auto" w:fill="auto"/>
            <w:noWrap/>
            <w:vAlign w:val="center"/>
            <w:hideMark/>
          </w:tcPr>
          <w:p w14:paraId="1BFF42BD" w14:textId="77777777" w:rsidR="002D141D" w:rsidRPr="002D141D" w:rsidRDefault="002D141D" w:rsidP="002D141D">
            <w:pPr>
              <w:spacing w:after="0" w:line="240" w:lineRule="auto"/>
              <w:jc w:val="center"/>
              <w:rPr>
                <w:rFonts w:ascii="Calibri" w:eastAsia="Times New Roman" w:hAnsi="Calibri" w:cs="Calibri"/>
                <w:color w:val="000000"/>
                <w:lang w:eastAsia="fr-FR"/>
              </w:rPr>
            </w:pPr>
            <w:r w:rsidRPr="002D141D">
              <w:rPr>
                <w:rFonts w:ascii="Calibri" w:eastAsia="Times New Roman" w:hAnsi="Calibri" w:cs="Calibri"/>
                <w:color w:val="000000"/>
                <w:lang w:eastAsia="fr-FR"/>
              </w:rPr>
              <w:t>50</w:t>
            </w:r>
          </w:p>
        </w:tc>
        <w:tc>
          <w:tcPr>
            <w:tcW w:w="2077" w:type="dxa"/>
            <w:tcBorders>
              <w:top w:val="nil"/>
              <w:left w:val="nil"/>
              <w:bottom w:val="single" w:sz="4" w:space="0" w:color="auto"/>
              <w:right w:val="single" w:sz="4" w:space="0" w:color="auto"/>
            </w:tcBorders>
            <w:shd w:val="clear" w:color="auto" w:fill="auto"/>
            <w:noWrap/>
            <w:vAlign w:val="center"/>
            <w:hideMark/>
          </w:tcPr>
          <w:p w14:paraId="2AB0011D" w14:textId="77777777" w:rsidR="002D141D" w:rsidRPr="002D141D" w:rsidRDefault="002D141D" w:rsidP="002D141D">
            <w:pPr>
              <w:spacing w:after="0" w:line="240" w:lineRule="auto"/>
              <w:jc w:val="center"/>
              <w:rPr>
                <w:rFonts w:ascii="Calibri" w:eastAsia="Times New Roman" w:hAnsi="Calibri" w:cs="Calibri"/>
                <w:color w:val="000000"/>
                <w:lang w:eastAsia="fr-FR"/>
              </w:rPr>
            </w:pPr>
            <w:r w:rsidRPr="002D141D">
              <w:rPr>
                <w:rFonts w:ascii="Calibri" w:eastAsia="Times New Roman" w:hAnsi="Calibri" w:cs="Calibri"/>
                <w:color w:val="000000"/>
                <w:lang w:eastAsia="fr-FR"/>
              </w:rPr>
              <w:t xml:space="preserve">                       50 000   </w:t>
            </w:r>
          </w:p>
        </w:tc>
      </w:tr>
      <w:tr w:rsidR="002D141D" w:rsidRPr="002D141D" w14:paraId="0D5C3DC0" w14:textId="77777777" w:rsidTr="002D141D">
        <w:trPr>
          <w:trHeight w:val="525"/>
        </w:trPr>
        <w:tc>
          <w:tcPr>
            <w:tcW w:w="2659" w:type="dxa"/>
            <w:tcBorders>
              <w:top w:val="nil"/>
              <w:left w:val="single" w:sz="8" w:space="0" w:color="auto"/>
              <w:bottom w:val="single" w:sz="4" w:space="0" w:color="auto"/>
              <w:right w:val="single" w:sz="4" w:space="0" w:color="auto"/>
            </w:tcBorders>
            <w:shd w:val="clear" w:color="auto" w:fill="auto"/>
            <w:noWrap/>
            <w:vAlign w:val="center"/>
            <w:hideMark/>
          </w:tcPr>
          <w:p w14:paraId="2CCEDFEF" w14:textId="77777777" w:rsidR="002D141D" w:rsidRPr="002D141D" w:rsidRDefault="002D141D" w:rsidP="002D141D">
            <w:pPr>
              <w:spacing w:after="0" w:line="240" w:lineRule="auto"/>
              <w:rPr>
                <w:rFonts w:ascii="Arial" w:eastAsia="Times New Roman" w:hAnsi="Arial" w:cs="Arial"/>
                <w:color w:val="000000"/>
                <w:sz w:val="23"/>
                <w:szCs w:val="23"/>
                <w:lang w:eastAsia="fr-FR"/>
              </w:rPr>
            </w:pPr>
            <w:r w:rsidRPr="002D141D">
              <w:rPr>
                <w:rFonts w:ascii="Arial" w:eastAsia="Times New Roman" w:hAnsi="Arial" w:cs="Arial"/>
                <w:color w:val="000000"/>
                <w:sz w:val="23"/>
                <w:szCs w:val="23"/>
                <w:lang w:eastAsia="fr-FR"/>
              </w:rPr>
              <w:t xml:space="preserve">Cout de </w:t>
            </w:r>
            <w:proofErr w:type="spellStart"/>
            <w:r w:rsidRPr="002D141D">
              <w:rPr>
                <w:rFonts w:ascii="Arial" w:eastAsia="Times New Roman" w:hAnsi="Arial" w:cs="Arial"/>
                <w:color w:val="000000"/>
                <w:sz w:val="23"/>
                <w:szCs w:val="23"/>
                <w:lang w:eastAsia="fr-FR"/>
              </w:rPr>
              <w:t>transf</w:t>
            </w:r>
            <w:proofErr w:type="spellEnd"/>
            <w:r w:rsidRPr="002D141D">
              <w:rPr>
                <w:rFonts w:ascii="Arial" w:eastAsia="Times New Roman" w:hAnsi="Arial" w:cs="Arial"/>
                <w:color w:val="000000"/>
                <w:sz w:val="23"/>
                <w:szCs w:val="23"/>
                <w:lang w:eastAsia="fr-FR"/>
              </w:rPr>
              <w:t>. Manioc</w:t>
            </w:r>
          </w:p>
        </w:tc>
        <w:tc>
          <w:tcPr>
            <w:tcW w:w="1287" w:type="dxa"/>
            <w:tcBorders>
              <w:top w:val="nil"/>
              <w:left w:val="nil"/>
              <w:bottom w:val="single" w:sz="4" w:space="0" w:color="auto"/>
              <w:right w:val="single" w:sz="4" w:space="0" w:color="auto"/>
            </w:tcBorders>
            <w:shd w:val="clear" w:color="auto" w:fill="auto"/>
            <w:noWrap/>
            <w:vAlign w:val="center"/>
            <w:hideMark/>
          </w:tcPr>
          <w:p w14:paraId="1771A6EC" w14:textId="77777777" w:rsidR="002D141D" w:rsidRPr="002D141D" w:rsidRDefault="002D141D" w:rsidP="002D141D">
            <w:pPr>
              <w:spacing w:after="0" w:line="240" w:lineRule="auto"/>
              <w:jc w:val="center"/>
              <w:rPr>
                <w:rFonts w:ascii="Calibri" w:eastAsia="Times New Roman" w:hAnsi="Calibri" w:cs="Calibri"/>
                <w:color w:val="000000"/>
                <w:lang w:eastAsia="fr-FR"/>
              </w:rPr>
            </w:pPr>
            <w:r w:rsidRPr="002D141D">
              <w:rPr>
                <w:rFonts w:ascii="Calibri" w:eastAsia="Times New Roman" w:hAnsi="Calibri" w:cs="Calibri"/>
                <w:color w:val="000000"/>
                <w:lang w:eastAsia="fr-FR"/>
              </w:rPr>
              <w:t>1 000</w:t>
            </w:r>
          </w:p>
        </w:tc>
        <w:tc>
          <w:tcPr>
            <w:tcW w:w="1917" w:type="dxa"/>
            <w:tcBorders>
              <w:top w:val="nil"/>
              <w:left w:val="nil"/>
              <w:bottom w:val="single" w:sz="4" w:space="0" w:color="auto"/>
              <w:right w:val="single" w:sz="4" w:space="0" w:color="auto"/>
            </w:tcBorders>
            <w:shd w:val="clear" w:color="auto" w:fill="auto"/>
            <w:noWrap/>
            <w:vAlign w:val="center"/>
            <w:hideMark/>
          </w:tcPr>
          <w:p w14:paraId="7E1D7011" w14:textId="77777777" w:rsidR="002D141D" w:rsidRPr="002D141D" w:rsidRDefault="002D141D" w:rsidP="002D141D">
            <w:pPr>
              <w:spacing w:after="0" w:line="240" w:lineRule="auto"/>
              <w:jc w:val="center"/>
              <w:rPr>
                <w:rFonts w:ascii="Calibri" w:eastAsia="Times New Roman" w:hAnsi="Calibri" w:cs="Calibri"/>
                <w:color w:val="000000"/>
                <w:lang w:eastAsia="fr-FR"/>
              </w:rPr>
            </w:pPr>
            <w:r w:rsidRPr="002D141D">
              <w:rPr>
                <w:rFonts w:ascii="Calibri" w:eastAsia="Times New Roman" w:hAnsi="Calibri" w:cs="Calibri"/>
                <w:color w:val="000000"/>
                <w:lang w:eastAsia="fr-FR"/>
              </w:rPr>
              <w:t>65</w:t>
            </w:r>
          </w:p>
        </w:tc>
        <w:tc>
          <w:tcPr>
            <w:tcW w:w="2077" w:type="dxa"/>
            <w:tcBorders>
              <w:top w:val="nil"/>
              <w:left w:val="nil"/>
              <w:bottom w:val="single" w:sz="4" w:space="0" w:color="auto"/>
              <w:right w:val="single" w:sz="4" w:space="0" w:color="auto"/>
            </w:tcBorders>
            <w:shd w:val="clear" w:color="auto" w:fill="auto"/>
            <w:noWrap/>
            <w:vAlign w:val="center"/>
            <w:hideMark/>
          </w:tcPr>
          <w:p w14:paraId="4A612F31" w14:textId="77777777" w:rsidR="002D141D" w:rsidRPr="002D141D" w:rsidRDefault="002D141D" w:rsidP="002D141D">
            <w:pPr>
              <w:spacing w:after="0" w:line="240" w:lineRule="auto"/>
              <w:jc w:val="center"/>
              <w:rPr>
                <w:rFonts w:ascii="Calibri" w:eastAsia="Times New Roman" w:hAnsi="Calibri" w:cs="Calibri"/>
                <w:color w:val="000000"/>
                <w:lang w:eastAsia="fr-FR"/>
              </w:rPr>
            </w:pPr>
            <w:r w:rsidRPr="002D141D">
              <w:rPr>
                <w:rFonts w:ascii="Calibri" w:eastAsia="Times New Roman" w:hAnsi="Calibri" w:cs="Calibri"/>
                <w:color w:val="000000"/>
                <w:lang w:eastAsia="fr-FR"/>
              </w:rPr>
              <w:t xml:space="preserve">                       65 000   </w:t>
            </w:r>
          </w:p>
        </w:tc>
      </w:tr>
      <w:tr w:rsidR="002D141D" w:rsidRPr="002D141D" w14:paraId="44E7E571" w14:textId="77777777" w:rsidTr="002D141D">
        <w:trPr>
          <w:trHeight w:val="420"/>
        </w:trPr>
        <w:tc>
          <w:tcPr>
            <w:tcW w:w="2659" w:type="dxa"/>
            <w:tcBorders>
              <w:top w:val="nil"/>
              <w:left w:val="single" w:sz="4" w:space="0" w:color="auto"/>
              <w:bottom w:val="single" w:sz="4" w:space="0" w:color="auto"/>
              <w:right w:val="single" w:sz="4" w:space="0" w:color="auto"/>
            </w:tcBorders>
            <w:shd w:val="clear" w:color="auto" w:fill="auto"/>
            <w:noWrap/>
            <w:vAlign w:val="center"/>
            <w:hideMark/>
          </w:tcPr>
          <w:p w14:paraId="26B9A526" w14:textId="77777777" w:rsidR="002D141D" w:rsidRPr="002D141D" w:rsidRDefault="002D141D" w:rsidP="002D141D">
            <w:pPr>
              <w:spacing w:after="0" w:line="240" w:lineRule="auto"/>
              <w:jc w:val="center"/>
              <w:rPr>
                <w:rFonts w:ascii="Arial" w:eastAsia="Times New Roman" w:hAnsi="Arial" w:cs="Arial"/>
                <w:b/>
                <w:bCs/>
                <w:color w:val="000000"/>
                <w:sz w:val="23"/>
                <w:szCs w:val="23"/>
                <w:lang w:eastAsia="fr-FR"/>
              </w:rPr>
            </w:pPr>
            <w:r w:rsidRPr="002D141D">
              <w:rPr>
                <w:rFonts w:ascii="Arial" w:eastAsia="Times New Roman" w:hAnsi="Arial" w:cs="Arial"/>
                <w:b/>
                <w:bCs/>
                <w:color w:val="000000"/>
                <w:sz w:val="23"/>
                <w:szCs w:val="23"/>
                <w:lang w:eastAsia="fr-FR"/>
              </w:rPr>
              <w:t>Total</w:t>
            </w:r>
          </w:p>
        </w:tc>
        <w:tc>
          <w:tcPr>
            <w:tcW w:w="1287" w:type="dxa"/>
            <w:tcBorders>
              <w:top w:val="nil"/>
              <w:left w:val="nil"/>
              <w:bottom w:val="single" w:sz="4" w:space="0" w:color="auto"/>
              <w:right w:val="single" w:sz="4" w:space="0" w:color="auto"/>
            </w:tcBorders>
            <w:shd w:val="clear" w:color="auto" w:fill="auto"/>
            <w:noWrap/>
            <w:vAlign w:val="center"/>
            <w:hideMark/>
          </w:tcPr>
          <w:p w14:paraId="3B0177B3" w14:textId="77777777" w:rsidR="002D141D" w:rsidRPr="002D141D" w:rsidRDefault="002D141D" w:rsidP="002D141D">
            <w:pPr>
              <w:spacing w:after="0" w:line="240" w:lineRule="auto"/>
              <w:jc w:val="center"/>
              <w:rPr>
                <w:rFonts w:ascii="Arial" w:eastAsia="Times New Roman" w:hAnsi="Arial" w:cs="Arial"/>
                <w:b/>
                <w:bCs/>
                <w:color w:val="000000"/>
                <w:sz w:val="23"/>
                <w:szCs w:val="23"/>
                <w:lang w:eastAsia="fr-FR"/>
              </w:rPr>
            </w:pPr>
            <w:r w:rsidRPr="002D141D">
              <w:rPr>
                <w:rFonts w:ascii="Arial" w:eastAsia="Times New Roman" w:hAnsi="Arial" w:cs="Arial"/>
                <w:b/>
                <w:bCs/>
                <w:color w:val="000000"/>
                <w:sz w:val="23"/>
                <w:szCs w:val="23"/>
                <w:lang w:eastAsia="fr-FR"/>
              </w:rPr>
              <w:t> </w:t>
            </w:r>
          </w:p>
        </w:tc>
        <w:tc>
          <w:tcPr>
            <w:tcW w:w="1917" w:type="dxa"/>
            <w:tcBorders>
              <w:top w:val="nil"/>
              <w:left w:val="nil"/>
              <w:bottom w:val="single" w:sz="4" w:space="0" w:color="auto"/>
              <w:right w:val="single" w:sz="4" w:space="0" w:color="auto"/>
            </w:tcBorders>
            <w:shd w:val="clear" w:color="auto" w:fill="auto"/>
            <w:noWrap/>
            <w:vAlign w:val="center"/>
            <w:hideMark/>
          </w:tcPr>
          <w:p w14:paraId="4259E026" w14:textId="77777777" w:rsidR="002D141D" w:rsidRPr="002D141D" w:rsidRDefault="002D141D" w:rsidP="002D141D">
            <w:pPr>
              <w:spacing w:after="0" w:line="240" w:lineRule="auto"/>
              <w:jc w:val="center"/>
              <w:rPr>
                <w:rFonts w:ascii="Arial" w:eastAsia="Times New Roman" w:hAnsi="Arial" w:cs="Arial"/>
                <w:b/>
                <w:bCs/>
                <w:color w:val="000000"/>
                <w:sz w:val="23"/>
                <w:szCs w:val="23"/>
                <w:lang w:eastAsia="fr-FR"/>
              </w:rPr>
            </w:pPr>
            <w:r w:rsidRPr="002D141D">
              <w:rPr>
                <w:rFonts w:ascii="Arial" w:eastAsia="Times New Roman" w:hAnsi="Arial" w:cs="Arial"/>
                <w:b/>
                <w:bCs/>
                <w:color w:val="000000"/>
                <w:sz w:val="23"/>
                <w:szCs w:val="23"/>
                <w:lang w:eastAsia="fr-FR"/>
              </w:rPr>
              <w:t> </w:t>
            </w:r>
          </w:p>
        </w:tc>
        <w:tc>
          <w:tcPr>
            <w:tcW w:w="2077" w:type="dxa"/>
            <w:tcBorders>
              <w:top w:val="nil"/>
              <w:left w:val="nil"/>
              <w:bottom w:val="single" w:sz="4" w:space="0" w:color="auto"/>
              <w:right w:val="single" w:sz="4" w:space="0" w:color="auto"/>
            </w:tcBorders>
            <w:shd w:val="clear" w:color="auto" w:fill="auto"/>
            <w:noWrap/>
            <w:vAlign w:val="center"/>
            <w:hideMark/>
          </w:tcPr>
          <w:p w14:paraId="0CF8EEA5" w14:textId="77777777" w:rsidR="002D141D" w:rsidRPr="002D141D" w:rsidRDefault="002D141D" w:rsidP="002D141D">
            <w:pPr>
              <w:spacing w:after="0" w:line="240" w:lineRule="auto"/>
              <w:rPr>
                <w:rFonts w:ascii="Calibri" w:eastAsia="Times New Roman" w:hAnsi="Calibri" w:cs="Calibri"/>
                <w:b/>
                <w:bCs/>
                <w:color w:val="000000"/>
                <w:sz w:val="24"/>
                <w:szCs w:val="24"/>
                <w:lang w:eastAsia="fr-FR"/>
              </w:rPr>
            </w:pPr>
            <w:r w:rsidRPr="002D141D">
              <w:rPr>
                <w:rFonts w:ascii="Calibri" w:eastAsia="Times New Roman" w:hAnsi="Calibri" w:cs="Calibri"/>
                <w:b/>
                <w:bCs/>
                <w:color w:val="000000"/>
                <w:sz w:val="24"/>
                <w:szCs w:val="24"/>
                <w:lang w:eastAsia="fr-FR"/>
              </w:rPr>
              <w:t xml:space="preserve">             115 000   </w:t>
            </w:r>
          </w:p>
        </w:tc>
      </w:tr>
    </w:tbl>
    <w:p w14:paraId="287FC843"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302AB590"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7282B158"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48B66D1D"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16F68DFD"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4299AD32"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4713F9DB" w14:textId="77777777" w:rsidR="00F77A68" w:rsidRDefault="00F77A68"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p>
    <w:p w14:paraId="7F1D73A1" w14:textId="1C9624F1" w:rsidR="007E0A89" w:rsidRDefault="002A659A" w:rsidP="00581381">
      <w:pPr>
        <w:widowControl w:val="0"/>
        <w:autoSpaceDE w:val="0"/>
        <w:autoSpaceDN w:val="0"/>
        <w:adjustRightInd w:val="0"/>
        <w:spacing w:before="240" w:after="120" w:line="276"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Le compte de résultat prévisionnel sur les trois prochaines années (2023-202</w:t>
      </w:r>
      <w:r w:rsidR="00652DE1">
        <w:rPr>
          <w:rFonts w:ascii="Bahnschrift Light" w:hAnsi="Bahnschrift Light" w:cs="Calibri Light"/>
          <w:color w:val="363435"/>
          <w:w w:val="106"/>
        </w:rPr>
        <w:t>5</w:t>
      </w:r>
      <w:r>
        <w:rPr>
          <w:rFonts w:ascii="Bahnschrift Light" w:hAnsi="Bahnschrift Light" w:cs="Calibri Light"/>
          <w:color w:val="363435"/>
          <w:w w:val="106"/>
        </w:rPr>
        <w:t>) se présente comme suit</w:t>
      </w:r>
      <w:r w:rsidR="002845F2">
        <w:rPr>
          <w:rFonts w:ascii="Bahnschrift Light" w:hAnsi="Bahnschrift Light" w:cs="Calibri Light"/>
          <w:color w:val="363435"/>
          <w:w w:val="106"/>
        </w:rPr>
        <w:t> :</w:t>
      </w:r>
    </w:p>
    <w:tbl>
      <w:tblPr>
        <w:tblW w:w="9868" w:type="dxa"/>
        <w:tblInd w:w="70" w:type="dxa"/>
        <w:tblCellMar>
          <w:left w:w="70" w:type="dxa"/>
          <w:right w:w="70" w:type="dxa"/>
        </w:tblCellMar>
        <w:tblLook w:val="04A0" w:firstRow="1" w:lastRow="0" w:firstColumn="1" w:lastColumn="0" w:noHBand="0" w:noVBand="1"/>
      </w:tblPr>
      <w:tblGrid>
        <w:gridCol w:w="1175"/>
        <w:gridCol w:w="1056"/>
        <w:gridCol w:w="1007"/>
        <w:gridCol w:w="1008"/>
        <w:gridCol w:w="1863"/>
        <w:gridCol w:w="1980"/>
        <w:gridCol w:w="1779"/>
      </w:tblGrid>
      <w:tr w:rsidR="002D141D" w:rsidRPr="002D141D" w14:paraId="745337A2" w14:textId="77777777" w:rsidTr="002D141D">
        <w:trPr>
          <w:trHeight w:val="298"/>
        </w:trPr>
        <w:tc>
          <w:tcPr>
            <w:tcW w:w="1175" w:type="dxa"/>
            <w:tcBorders>
              <w:top w:val="nil"/>
              <w:left w:val="nil"/>
              <w:bottom w:val="nil"/>
              <w:right w:val="nil"/>
            </w:tcBorders>
            <w:shd w:val="clear" w:color="auto" w:fill="auto"/>
            <w:noWrap/>
            <w:vAlign w:val="bottom"/>
            <w:hideMark/>
          </w:tcPr>
          <w:p w14:paraId="77B7F654" w14:textId="77777777" w:rsidR="002D141D" w:rsidRPr="002D141D" w:rsidRDefault="002D141D" w:rsidP="002D141D">
            <w:pPr>
              <w:spacing w:after="0" w:line="240" w:lineRule="auto"/>
              <w:rPr>
                <w:rFonts w:ascii="Times New Roman" w:eastAsia="Times New Roman" w:hAnsi="Times New Roman" w:cs="Times New Roman"/>
                <w:sz w:val="24"/>
                <w:szCs w:val="24"/>
                <w:lang w:eastAsia="fr-FR"/>
              </w:rPr>
            </w:pPr>
          </w:p>
        </w:tc>
        <w:tc>
          <w:tcPr>
            <w:tcW w:w="1056" w:type="dxa"/>
            <w:tcBorders>
              <w:top w:val="nil"/>
              <w:left w:val="nil"/>
              <w:bottom w:val="nil"/>
              <w:right w:val="nil"/>
            </w:tcBorders>
            <w:shd w:val="clear" w:color="auto" w:fill="auto"/>
            <w:noWrap/>
            <w:vAlign w:val="bottom"/>
            <w:hideMark/>
          </w:tcPr>
          <w:p w14:paraId="6771F949"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007" w:type="dxa"/>
            <w:tcBorders>
              <w:top w:val="nil"/>
              <w:left w:val="nil"/>
              <w:bottom w:val="nil"/>
              <w:right w:val="nil"/>
            </w:tcBorders>
            <w:shd w:val="clear" w:color="auto" w:fill="auto"/>
            <w:noWrap/>
            <w:vAlign w:val="bottom"/>
            <w:hideMark/>
          </w:tcPr>
          <w:p w14:paraId="1A7560A1"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008" w:type="dxa"/>
            <w:tcBorders>
              <w:top w:val="nil"/>
              <w:left w:val="nil"/>
              <w:bottom w:val="nil"/>
              <w:right w:val="nil"/>
            </w:tcBorders>
            <w:shd w:val="clear" w:color="auto" w:fill="auto"/>
            <w:noWrap/>
            <w:vAlign w:val="bottom"/>
            <w:hideMark/>
          </w:tcPr>
          <w:p w14:paraId="2408C4AD"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vMerge w:val="restart"/>
            <w:tcBorders>
              <w:top w:val="single" w:sz="4" w:space="0" w:color="auto"/>
              <w:left w:val="single" w:sz="4" w:space="0" w:color="auto"/>
              <w:bottom w:val="single" w:sz="4" w:space="0" w:color="000000"/>
              <w:right w:val="nil"/>
            </w:tcBorders>
            <w:shd w:val="clear" w:color="000000" w:fill="D9D9D9"/>
            <w:noWrap/>
            <w:vAlign w:val="center"/>
            <w:hideMark/>
          </w:tcPr>
          <w:p w14:paraId="7F6DDF8F"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Année 2023</w:t>
            </w:r>
          </w:p>
        </w:tc>
        <w:tc>
          <w:tcPr>
            <w:tcW w:w="1980"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3526726D"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Année 2024</w:t>
            </w:r>
          </w:p>
        </w:tc>
        <w:tc>
          <w:tcPr>
            <w:tcW w:w="1779" w:type="dxa"/>
            <w:vMerge w:val="restart"/>
            <w:tcBorders>
              <w:top w:val="single" w:sz="4" w:space="0" w:color="auto"/>
              <w:left w:val="nil"/>
              <w:bottom w:val="single" w:sz="4" w:space="0" w:color="000000"/>
              <w:right w:val="single" w:sz="4" w:space="0" w:color="auto"/>
            </w:tcBorders>
            <w:shd w:val="clear" w:color="000000" w:fill="D9D9D9"/>
            <w:noWrap/>
            <w:vAlign w:val="center"/>
            <w:hideMark/>
          </w:tcPr>
          <w:p w14:paraId="1F0094A5"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Année 2025</w:t>
            </w:r>
          </w:p>
        </w:tc>
      </w:tr>
      <w:tr w:rsidR="002D141D" w:rsidRPr="002D141D" w14:paraId="4FC1B25E" w14:textId="77777777" w:rsidTr="002D141D">
        <w:trPr>
          <w:trHeight w:val="298"/>
        </w:trPr>
        <w:tc>
          <w:tcPr>
            <w:tcW w:w="1175" w:type="dxa"/>
            <w:tcBorders>
              <w:top w:val="nil"/>
              <w:left w:val="nil"/>
              <w:bottom w:val="nil"/>
              <w:right w:val="nil"/>
            </w:tcBorders>
            <w:shd w:val="clear" w:color="auto" w:fill="auto"/>
            <w:noWrap/>
            <w:vAlign w:val="center"/>
            <w:hideMark/>
          </w:tcPr>
          <w:p w14:paraId="378A3CCF"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p>
        </w:tc>
        <w:tc>
          <w:tcPr>
            <w:tcW w:w="1056" w:type="dxa"/>
            <w:tcBorders>
              <w:top w:val="nil"/>
              <w:left w:val="nil"/>
              <w:bottom w:val="nil"/>
              <w:right w:val="nil"/>
            </w:tcBorders>
            <w:shd w:val="clear" w:color="auto" w:fill="auto"/>
            <w:noWrap/>
            <w:vAlign w:val="bottom"/>
            <w:hideMark/>
          </w:tcPr>
          <w:p w14:paraId="4D4BADE3"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007" w:type="dxa"/>
            <w:tcBorders>
              <w:top w:val="nil"/>
              <w:left w:val="nil"/>
              <w:bottom w:val="nil"/>
              <w:right w:val="nil"/>
            </w:tcBorders>
            <w:shd w:val="clear" w:color="auto" w:fill="auto"/>
            <w:noWrap/>
            <w:vAlign w:val="bottom"/>
            <w:hideMark/>
          </w:tcPr>
          <w:p w14:paraId="6B5AAB63"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008" w:type="dxa"/>
            <w:tcBorders>
              <w:top w:val="nil"/>
              <w:left w:val="nil"/>
              <w:bottom w:val="nil"/>
              <w:right w:val="nil"/>
            </w:tcBorders>
            <w:shd w:val="clear" w:color="auto" w:fill="auto"/>
            <w:noWrap/>
            <w:vAlign w:val="bottom"/>
            <w:hideMark/>
          </w:tcPr>
          <w:p w14:paraId="106DF193"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vMerge/>
            <w:tcBorders>
              <w:top w:val="single" w:sz="4" w:space="0" w:color="auto"/>
              <w:left w:val="single" w:sz="4" w:space="0" w:color="auto"/>
              <w:bottom w:val="single" w:sz="4" w:space="0" w:color="000000"/>
              <w:right w:val="nil"/>
            </w:tcBorders>
            <w:vAlign w:val="center"/>
            <w:hideMark/>
          </w:tcPr>
          <w:p w14:paraId="64D94A93" w14:textId="77777777" w:rsidR="002D141D" w:rsidRPr="002D141D" w:rsidRDefault="002D141D" w:rsidP="002D141D">
            <w:pPr>
              <w:spacing w:after="0" w:line="240" w:lineRule="auto"/>
              <w:rPr>
                <w:rFonts w:ascii="Times New Roman" w:eastAsia="Times New Roman" w:hAnsi="Times New Roman" w:cs="Times New Roman"/>
                <w:b/>
                <w:bCs/>
                <w:color w:val="000000"/>
                <w:lang w:eastAsia="fr-FR"/>
              </w:rPr>
            </w:pPr>
          </w:p>
        </w:tc>
        <w:tc>
          <w:tcPr>
            <w:tcW w:w="1980" w:type="dxa"/>
            <w:vMerge/>
            <w:tcBorders>
              <w:top w:val="single" w:sz="4" w:space="0" w:color="auto"/>
              <w:left w:val="dotted" w:sz="4" w:space="0" w:color="auto"/>
              <w:bottom w:val="single" w:sz="4" w:space="0" w:color="000000"/>
              <w:right w:val="dotted" w:sz="4" w:space="0" w:color="auto"/>
            </w:tcBorders>
            <w:vAlign w:val="center"/>
            <w:hideMark/>
          </w:tcPr>
          <w:p w14:paraId="7F0ECFC0" w14:textId="77777777" w:rsidR="002D141D" w:rsidRPr="002D141D" w:rsidRDefault="002D141D" w:rsidP="002D141D">
            <w:pPr>
              <w:spacing w:after="0" w:line="240" w:lineRule="auto"/>
              <w:rPr>
                <w:rFonts w:ascii="Times New Roman" w:eastAsia="Times New Roman" w:hAnsi="Times New Roman" w:cs="Times New Roman"/>
                <w:b/>
                <w:bCs/>
                <w:color w:val="000000"/>
                <w:lang w:eastAsia="fr-FR"/>
              </w:rPr>
            </w:pPr>
          </w:p>
        </w:tc>
        <w:tc>
          <w:tcPr>
            <w:tcW w:w="1779" w:type="dxa"/>
            <w:vMerge/>
            <w:tcBorders>
              <w:top w:val="single" w:sz="4" w:space="0" w:color="auto"/>
              <w:left w:val="nil"/>
              <w:bottom w:val="single" w:sz="4" w:space="0" w:color="000000"/>
              <w:right w:val="single" w:sz="4" w:space="0" w:color="auto"/>
            </w:tcBorders>
            <w:vAlign w:val="center"/>
            <w:hideMark/>
          </w:tcPr>
          <w:p w14:paraId="7644FD98" w14:textId="77777777" w:rsidR="002D141D" w:rsidRPr="002D141D" w:rsidRDefault="002D141D" w:rsidP="002D141D">
            <w:pPr>
              <w:spacing w:after="0" w:line="240" w:lineRule="auto"/>
              <w:rPr>
                <w:rFonts w:ascii="Times New Roman" w:eastAsia="Times New Roman" w:hAnsi="Times New Roman" w:cs="Times New Roman"/>
                <w:b/>
                <w:bCs/>
                <w:color w:val="000000"/>
                <w:lang w:eastAsia="fr-FR"/>
              </w:rPr>
            </w:pPr>
          </w:p>
        </w:tc>
      </w:tr>
      <w:tr w:rsidR="002D141D" w:rsidRPr="002D141D" w14:paraId="237E1E34" w14:textId="77777777" w:rsidTr="002D141D">
        <w:trPr>
          <w:trHeight w:val="298"/>
        </w:trPr>
        <w:tc>
          <w:tcPr>
            <w:tcW w:w="2231" w:type="dxa"/>
            <w:gridSpan w:val="2"/>
            <w:tcBorders>
              <w:top w:val="single" w:sz="4" w:space="0" w:color="auto"/>
              <w:left w:val="single" w:sz="4" w:space="0" w:color="auto"/>
              <w:bottom w:val="nil"/>
              <w:right w:val="nil"/>
            </w:tcBorders>
            <w:shd w:val="clear" w:color="auto" w:fill="auto"/>
            <w:noWrap/>
            <w:vAlign w:val="bottom"/>
            <w:hideMark/>
          </w:tcPr>
          <w:p w14:paraId="54E4AD9E"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Produits d'exploitation</w:t>
            </w:r>
          </w:p>
        </w:tc>
        <w:tc>
          <w:tcPr>
            <w:tcW w:w="1007" w:type="dxa"/>
            <w:tcBorders>
              <w:top w:val="single" w:sz="4" w:space="0" w:color="auto"/>
              <w:left w:val="nil"/>
              <w:bottom w:val="nil"/>
              <w:right w:val="nil"/>
            </w:tcBorders>
            <w:shd w:val="clear" w:color="auto" w:fill="auto"/>
            <w:noWrap/>
            <w:vAlign w:val="center"/>
            <w:hideMark/>
          </w:tcPr>
          <w:p w14:paraId="63E56EB2"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w:t>
            </w:r>
          </w:p>
        </w:tc>
        <w:tc>
          <w:tcPr>
            <w:tcW w:w="1008" w:type="dxa"/>
            <w:tcBorders>
              <w:top w:val="single" w:sz="4" w:space="0" w:color="auto"/>
              <w:left w:val="nil"/>
              <w:bottom w:val="nil"/>
              <w:right w:val="nil"/>
            </w:tcBorders>
            <w:shd w:val="clear" w:color="auto" w:fill="auto"/>
            <w:noWrap/>
            <w:vAlign w:val="center"/>
            <w:hideMark/>
          </w:tcPr>
          <w:p w14:paraId="73D49CDF"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w:t>
            </w:r>
          </w:p>
        </w:tc>
        <w:tc>
          <w:tcPr>
            <w:tcW w:w="1863" w:type="dxa"/>
            <w:tcBorders>
              <w:top w:val="nil"/>
              <w:left w:val="dotted" w:sz="4" w:space="0" w:color="auto"/>
              <w:bottom w:val="nil"/>
              <w:right w:val="dotted" w:sz="4" w:space="0" w:color="auto"/>
            </w:tcBorders>
            <w:shd w:val="clear" w:color="auto" w:fill="auto"/>
            <w:noWrap/>
            <w:vAlign w:val="center"/>
            <w:hideMark/>
          </w:tcPr>
          <w:p w14:paraId="3E92FAAB" w14:textId="7E883C6C"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46 296 319</w:t>
            </w:r>
          </w:p>
        </w:tc>
        <w:tc>
          <w:tcPr>
            <w:tcW w:w="1980" w:type="dxa"/>
            <w:tcBorders>
              <w:top w:val="nil"/>
              <w:left w:val="nil"/>
              <w:bottom w:val="nil"/>
              <w:right w:val="dotted" w:sz="4" w:space="0" w:color="auto"/>
            </w:tcBorders>
            <w:shd w:val="clear" w:color="auto" w:fill="auto"/>
            <w:noWrap/>
            <w:vAlign w:val="center"/>
            <w:hideMark/>
          </w:tcPr>
          <w:p w14:paraId="27A73C14" w14:textId="7814EA8A"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77 160 531</w:t>
            </w:r>
          </w:p>
        </w:tc>
        <w:tc>
          <w:tcPr>
            <w:tcW w:w="1779" w:type="dxa"/>
            <w:tcBorders>
              <w:top w:val="nil"/>
              <w:left w:val="nil"/>
              <w:bottom w:val="nil"/>
              <w:right w:val="single" w:sz="4" w:space="0" w:color="auto"/>
            </w:tcBorders>
            <w:shd w:val="clear" w:color="auto" w:fill="auto"/>
            <w:noWrap/>
            <w:vAlign w:val="center"/>
            <w:hideMark/>
          </w:tcPr>
          <w:p w14:paraId="55B88975" w14:textId="4371DAEC"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92 592 637</w:t>
            </w:r>
          </w:p>
        </w:tc>
      </w:tr>
      <w:tr w:rsidR="002D141D" w:rsidRPr="002D141D" w14:paraId="731F1EE3" w14:textId="77777777" w:rsidTr="002D141D">
        <w:trPr>
          <w:trHeight w:val="298"/>
        </w:trPr>
        <w:tc>
          <w:tcPr>
            <w:tcW w:w="4246" w:type="dxa"/>
            <w:gridSpan w:val="4"/>
            <w:tcBorders>
              <w:top w:val="nil"/>
              <w:left w:val="single" w:sz="4" w:space="0" w:color="auto"/>
              <w:bottom w:val="nil"/>
              <w:right w:val="nil"/>
            </w:tcBorders>
            <w:shd w:val="clear" w:color="auto" w:fill="auto"/>
            <w:noWrap/>
            <w:vAlign w:val="bottom"/>
            <w:hideMark/>
          </w:tcPr>
          <w:p w14:paraId="38597C6B"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Chiffre d'affaires HT vente de marchandises</w:t>
            </w:r>
          </w:p>
        </w:tc>
        <w:tc>
          <w:tcPr>
            <w:tcW w:w="1863" w:type="dxa"/>
            <w:tcBorders>
              <w:top w:val="nil"/>
              <w:left w:val="dotted" w:sz="4" w:space="0" w:color="auto"/>
              <w:bottom w:val="nil"/>
              <w:right w:val="dotted" w:sz="4" w:space="0" w:color="auto"/>
            </w:tcBorders>
            <w:shd w:val="clear" w:color="auto" w:fill="auto"/>
            <w:noWrap/>
            <w:vAlign w:val="bottom"/>
            <w:hideMark/>
          </w:tcPr>
          <w:p w14:paraId="5C06F24E" w14:textId="494FBECB"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46 296 319</w:t>
            </w:r>
          </w:p>
        </w:tc>
        <w:tc>
          <w:tcPr>
            <w:tcW w:w="1980" w:type="dxa"/>
            <w:tcBorders>
              <w:top w:val="nil"/>
              <w:left w:val="nil"/>
              <w:bottom w:val="nil"/>
              <w:right w:val="dotted" w:sz="4" w:space="0" w:color="auto"/>
            </w:tcBorders>
            <w:shd w:val="clear" w:color="auto" w:fill="auto"/>
            <w:noWrap/>
            <w:vAlign w:val="bottom"/>
            <w:hideMark/>
          </w:tcPr>
          <w:p w14:paraId="118A8796" w14:textId="17EFF72D"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77 160 531</w:t>
            </w:r>
          </w:p>
        </w:tc>
        <w:tc>
          <w:tcPr>
            <w:tcW w:w="1779" w:type="dxa"/>
            <w:tcBorders>
              <w:top w:val="nil"/>
              <w:left w:val="nil"/>
              <w:bottom w:val="nil"/>
              <w:right w:val="single" w:sz="4" w:space="0" w:color="auto"/>
            </w:tcBorders>
            <w:shd w:val="clear" w:color="auto" w:fill="auto"/>
            <w:noWrap/>
            <w:vAlign w:val="bottom"/>
            <w:hideMark/>
          </w:tcPr>
          <w:p w14:paraId="0A803287" w14:textId="15588334"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92 592 637</w:t>
            </w:r>
          </w:p>
        </w:tc>
      </w:tr>
      <w:tr w:rsidR="002D141D" w:rsidRPr="002D141D" w14:paraId="504FB616"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166F5294"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Charges d'exploitation</w:t>
            </w:r>
          </w:p>
        </w:tc>
        <w:tc>
          <w:tcPr>
            <w:tcW w:w="1007" w:type="dxa"/>
            <w:tcBorders>
              <w:top w:val="nil"/>
              <w:left w:val="nil"/>
              <w:bottom w:val="nil"/>
              <w:right w:val="nil"/>
            </w:tcBorders>
            <w:shd w:val="clear" w:color="auto" w:fill="auto"/>
            <w:noWrap/>
            <w:vAlign w:val="bottom"/>
            <w:hideMark/>
          </w:tcPr>
          <w:p w14:paraId="47BFC53E"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22FEAE52"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1F724E9E" w14:textId="12D1A52E"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25 565 794</w:t>
            </w:r>
          </w:p>
        </w:tc>
        <w:tc>
          <w:tcPr>
            <w:tcW w:w="1980" w:type="dxa"/>
            <w:tcBorders>
              <w:top w:val="nil"/>
              <w:left w:val="nil"/>
              <w:bottom w:val="nil"/>
              <w:right w:val="dotted" w:sz="4" w:space="0" w:color="auto"/>
            </w:tcBorders>
            <w:shd w:val="clear" w:color="auto" w:fill="auto"/>
            <w:noWrap/>
            <w:vAlign w:val="bottom"/>
            <w:hideMark/>
          </w:tcPr>
          <w:p w14:paraId="7F3EBA2B" w14:textId="03FC934B"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42 609 657</w:t>
            </w:r>
          </w:p>
        </w:tc>
        <w:tc>
          <w:tcPr>
            <w:tcW w:w="1779" w:type="dxa"/>
            <w:tcBorders>
              <w:top w:val="nil"/>
              <w:left w:val="nil"/>
              <w:bottom w:val="nil"/>
              <w:right w:val="single" w:sz="4" w:space="0" w:color="auto"/>
            </w:tcBorders>
            <w:shd w:val="clear" w:color="auto" w:fill="auto"/>
            <w:noWrap/>
            <w:vAlign w:val="bottom"/>
            <w:hideMark/>
          </w:tcPr>
          <w:p w14:paraId="2478FB5C" w14:textId="458DDA2F"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51 131 588</w:t>
            </w:r>
          </w:p>
        </w:tc>
      </w:tr>
      <w:tr w:rsidR="002D141D" w:rsidRPr="002D141D" w14:paraId="2FD91EE4"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1D0956A4"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Achats consommés</w:t>
            </w:r>
          </w:p>
        </w:tc>
        <w:tc>
          <w:tcPr>
            <w:tcW w:w="1007" w:type="dxa"/>
            <w:tcBorders>
              <w:top w:val="nil"/>
              <w:left w:val="nil"/>
              <w:bottom w:val="nil"/>
              <w:right w:val="nil"/>
            </w:tcBorders>
            <w:shd w:val="clear" w:color="auto" w:fill="auto"/>
            <w:noWrap/>
            <w:vAlign w:val="bottom"/>
            <w:hideMark/>
          </w:tcPr>
          <w:p w14:paraId="0A4D9398"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5D23E2AB"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44BB99A8" w14:textId="60BC4A61"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25 565 794</w:t>
            </w:r>
          </w:p>
        </w:tc>
        <w:tc>
          <w:tcPr>
            <w:tcW w:w="1980" w:type="dxa"/>
            <w:tcBorders>
              <w:top w:val="nil"/>
              <w:left w:val="nil"/>
              <w:bottom w:val="nil"/>
              <w:right w:val="dotted" w:sz="4" w:space="0" w:color="auto"/>
            </w:tcBorders>
            <w:shd w:val="clear" w:color="auto" w:fill="auto"/>
            <w:noWrap/>
            <w:vAlign w:val="bottom"/>
            <w:hideMark/>
          </w:tcPr>
          <w:p w14:paraId="6C028C35" w14:textId="3171DED6"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42 609 657</w:t>
            </w:r>
          </w:p>
        </w:tc>
        <w:tc>
          <w:tcPr>
            <w:tcW w:w="1779" w:type="dxa"/>
            <w:tcBorders>
              <w:top w:val="nil"/>
              <w:left w:val="nil"/>
              <w:bottom w:val="nil"/>
              <w:right w:val="single" w:sz="4" w:space="0" w:color="auto"/>
            </w:tcBorders>
            <w:shd w:val="clear" w:color="auto" w:fill="auto"/>
            <w:noWrap/>
            <w:vAlign w:val="bottom"/>
            <w:hideMark/>
          </w:tcPr>
          <w:p w14:paraId="38C9C6B7" w14:textId="273FB9DC"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51 131 588</w:t>
            </w:r>
          </w:p>
        </w:tc>
      </w:tr>
      <w:tr w:rsidR="002D141D" w:rsidRPr="002D141D" w14:paraId="3BD3BAB6" w14:textId="77777777" w:rsidTr="002D141D">
        <w:trPr>
          <w:trHeight w:val="298"/>
        </w:trPr>
        <w:tc>
          <w:tcPr>
            <w:tcW w:w="1175" w:type="dxa"/>
            <w:tcBorders>
              <w:top w:val="single" w:sz="4" w:space="0" w:color="auto"/>
              <w:left w:val="single" w:sz="4" w:space="0" w:color="auto"/>
              <w:bottom w:val="single" w:sz="4" w:space="0" w:color="auto"/>
              <w:right w:val="nil"/>
            </w:tcBorders>
            <w:shd w:val="clear" w:color="000000" w:fill="D9D9D9"/>
            <w:noWrap/>
            <w:vAlign w:val="bottom"/>
            <w:hideMark/>
          </w:tcPr>
          <w:p w14:paraId="31B520C0"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Marge brute</w:t>
            </w:r>
          </w:p>
        </w:tc>
        <w:tc>
          <w:tcPr>
            <w:tcW w:w="1056" w:type="dxa"/>
            <w:tcBorders>
              <w:top w:val="single" w:sz="4" w:space="0" w:color="auto"/>
              <w:left w:val="nil"/>
              <w:bottom w:val="single" w:sz="4" w:space="0" w:color="auto"/>
              <w:right w:val="nil"/>
            </w:tcBorders>
            <w:shd w:val="clear" w:color="000000" w:fill="D9D9D9"/>
            <w:noWrap/>
            <w:vAlign w:val="bottom"/>
            <w:hideMark/>
          </w:tcPr>
          <w:p w14:paraId="0CB626B7"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007" w:type="dxa"/>
            <w:tcBorders>
              <w:top w:val="single" w:sz="4" w:space="0" w:color="auto"/>
              <w:left w:val="nil"/>
              <w:bottom w:val="single" w:sz="4" w:space="0" w:color="auto"/>
              <w:right w:val="nil"/>
            </w:tcBorders>
            <w:shd w:val="clear" w:color="000000" w:fill="D9D9D9"/>
            <w:noWrap/>
            <w:vAlign w:val="bottom"/>
            <w:hideMark/>
          </w:tcPr>
          <w:p w14:paraId="42F80077"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008" w:type="dxa"/>
            <w:tcBorders>
              <w:top w:val="single" w:sz="4" w:space="0" w:color="auto"/>
              <w:left w:val="nil"/>
              <w:bottom w:val="single" w:sz="4" w:space="0" w:color="auto"/>
              <w:right w:val="nil"/>
            </w:tcBorders>
            <w:shd w:val="clear" w:color="000000" w:fill="D9D9D9"/>
            <w:noWrap/>
            <w:vAlign w:val="bottom"/>
            <w:hideMark/>
          </w:tcPr>
          <w:p w14:paraId="3F36A1BC"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863"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2DE76E3B" w14:textId="7266A126"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20 730 524</w:t>
            </w:r>
          </w:p>
        </w:tc>
        <w:tc>
          <w:tcPr>
            <w:tcW w:w="1980" w:type="dxa"/>
            <w:tcBorders>
              <w:top w:val="single" w:sz="4" w:space="0" w:color="auto"/>
              <w:left w:val="nil"/>
              <w:bottom w:val="single" w:sz="4" w:space="0" w:color="auto"/>
              <w:right w:val="dotted" w:sz="4" w:space="0" w:color="auto"/>
            </w:tcBorders>
            <w:shd w:val="clear" w:color="000000" w:fill="D9D9D9"/>
            <w:noWrap/>
            <w:vAlign w:val="bottom"/>
            <w:hideMark/>
          </w:tcPr>
          <w:p w14:paraId="227CAB79" w14:textId="6AAFF456"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34 550 874</w:t>
            </w:r>
          </w:p>
        </w:tc>
        <w:tc>
          <w:tcPr>
            <w:tcW w:w="1779" w:type="dxa"/>
            <w:tcBorders>
              <w:top w:val="single" w:sz="4" w:space="0" w:color="auto"/>
              <w:left w:val="nil"/>
              <w:bottom w:val="single" w:sz="4" w:space="0" w:color="auto"/>
              <w:right w:val="single" w:sz="4" w:space="0" w:color="auto"/>
            </w:tcBorders>
            <w:shd w:val="clear" w:color="000000" w:fill="D9D9D9"/>
            <w:noWrap/>
            <w:vAlign w:val="bottom"/>
            <w:hideMark/>
          </w:tcPr>
          <w:p w14:paraId="23CAF2DC" w14:textId="7E2F43DF"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41 461 049</w:t>
            </w:r>
          </w:p>
        </w:tc>
      </w:tr>
      <w:tr w:rsidR="002D141D" w:rsidRPr="002D141D" w14:paraId="2182ACA1"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44AEBB53"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Charges externes</w:t>
            </w:r>
          </w:p>
        </w:tc>
        <w:tc>
          <w:tcPr>
            <w:tcW w:w="1007" w:type="dxa"/>
            <w:tcBorders>
              <w:top w:val="nil"/>
              <w:left w:val="nil"/>
              <w:bottom w:val="nil"/>
              <w:right w:val="nil"/>
            </w:tcBorders>
            <w:shd w:val="clear" w:color="auto" w:fill="auto"/>
            <w:noWrap/>
            <w:vAlign w:val="bottom"/>
            <w:hideMark/>
          </w:tcPr>
          <w:p w14:paraId="7E552582"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238CDB92"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6DD046E1" w14:textId="556632B5"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9 747 000</w:t>
            </w:r>
          </w:p>
        </w:tc>
        <w:tc>
          <w:tcPr>
            <w:tcW w:w="1980" w:type="dxa"/>
            <w:tcBorders>
              <w:top w:val="nil"/>
              <w:left w:val="nil"/>
              <w:bottom w:val="nil"/>
              <w:right w:val="dotted" w:sz="4" w:space="0" w:color="auto"/>
            </w:tcBorders>
            <w:shd w:val="clear" w:color="auto" w:fill="auto"/>
            <w:noWrap/>
            <w:vAlign w:val="bottom"/>
            <w:hideMark/>
          </w:tcPr>
          <w:p w14:paraId="6A3C1395" w14:textId="36110C87"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13 447 813</w:t>
            </w:r>
          </w:p>
        </w:tc>
        <w:tc>
          <w:tcPr>
            <w:tcW w:w="1779" w:type="dxa"/>
            <w:tcBorders>
              <w:top w:val="nil"/>
              <w:left w:val="nil"/>
              <w:bottom w:val="nil"/>
              <w:right w:val="single" w:sz="4" w:space="0" w:color="auto"/>
            </w:tcBorders>
            <w:shd w:val="clear" w:color="auto" w:fill="auto"/>
            <w:noWrap/>
            <w:vAlign w:val="bottom"/>
            <w:hideMark/>
          </w:tcPr>
          <w:p w14:paraId="1DC8200F" w14:textId="5D88D2D7"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14 883 375</w:t>
            </w:r>
          </w:p>
        </w:tc>
      </w:tr>
      <w:tr w:rsidR="002D141D" w:rsidRPr="002D141D" w14:paraId="6280EE57"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2D25536A" w14:textId="6A77A0A4"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Loyer bâtiment</w:t>
            </w:r>
          </w:p>
        </w:tc>
        <w:tc>
          <w:tcPr>
            <w:tcW w:w="1007" w:type="dxa"/>
            <w:tcBorders>
              <w:top w:val="nil"/>
              <w:left w:val="nil"/>
              <w:bottom w:val="nil"/>
              <w:right w:val="nil"/>
            </w:tcBorders>
            <w:shd w:val="clear" w:color="auto" w:fill="auto"/>
            <w:noWrap/>
            <w:vAlign w:val="bottom"/>
            <w:hideMark/>
          </w:tcPr>
          <w:p w14:paraId="0BFDC275"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2119B7C8"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72AC2CC0" w14:textId="4DF7544A"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2 400 000</w:t>
            </w:r>
          </w:p>
        </w:tc>
        <w:tc>
          <w:tcPr>
            <w:tcW w:w="1980" w:type="dxa"/>
            <w:tcBorders>
              <w:top w:val="nil"/>
              <w:left w:val="nil"/>
              <w:bottom w:val="nil"/>
              <w:right w:val="dotted" w:sz="4" w:space="0" w:color="auto"/>
            </w:tcBorders>
            <w:shd w:val="clear" w:color="auto" w:fill="auto"/>
            <w:noWrap/>
            <w:vAlign w:val="bottom"/>
            <w:hideMark/>
          </w:tcPr>
          <w:p w14:paraId="523DAB53" w14:textId="7F4A90DF"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2 400 000</w:t>
            </w:r>
          </w:p>
        </w:tc>
        <w:tc>
          <w:tcPr>
            <w:tcW w:w="1779" w:type="dxa"/>
            <w:tcBorders>
              <w:top w:val="nil"/>
              <w:left w:val="nil"/>
              <w:bottom w:val="nil"/>
              <w:right w:val="single" w:sz="4" w:space="0" w:color="auto"/>
            </w:tcBorders>
            <w:shd w:val="clear" w:color="auto" w:fill="auto"/>
            <w:noWrap/>
            <w:vAlign w:val="bottom"/>
            <w:hideMark/>
          </w:tcPr>
          <w:p w14:paraId="22E26672" w14:textId="4D10BA54"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2 400 000</w:t>
            </w:r>
          </w:p>
        </w:tc>
      </w:tr>
      <w:tr w:rsidR="002D141D" w:rsidRPr="002D141D" w14:paraId="6CFC970A"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07447206"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Forfait CIE/SODECI</w:t>
            </w:r>
          </w:p>
        </w:tc>
        <w:tc>
          <w:tcPr>
            <w:tcW w:w="1007" w:type="dxa"/>
            <w:tcBorders>
              <w:top w:val="nil"/>
              <w:left w:val="nil"/>
              <w:bottom w:val="nil"/>
              <w:right w:val="nil"/>
            </w:tcBorders>
            <w:shd w:val="clear" w:color="auto" w:fill="auto"/>
            <w:noWrap/>
            <w:vAlign w:val="bottom"/>
            <w:hideMark/>
          </w:tcPr>
          <w:p w14:paraId="67D711AA"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40CD9D85"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2B20CD56" w14:textId="5E65EC75"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1 800 000</w:t>
            </w:r>
          </w:p>
        </w:tc>
        <w:tc>
          <w:tcPr>
            <w:tcW w:w="1980" w:type="dxa"/>
            <w:tcBorders>
              <w:top w:val="nil"/>
              <w:left w:val="nil"/>
              <w:bottom w:val="nil"/>
              <w:right w:val="dotted" w:sz="4" w:space="0" w:color="auto"/>
            </w:tcBorders>
            <w:shd w:val="clear" w:color="auto" w:fill="auto"/>
            <w:noWrap/>
            <w:vAlign w:val="bottom"/>
            <w:hideMark/>
          </w:tcPr>
          <w:p w14:paraId="247223CD" w14:textId="6BF1651C"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2 160 000</w:t>
            </w:r>
          </w:p>
        </w:tc>
        <w:tc>
          <w:tcPr>
            <w:tcW w:w="1779" w:type="dxa"/>
            <w:tcBorders>
              <w:top w:val="nil"/>
              <w:left w:val="nil"/>
              <w:bottom w:val="nil"/>
              <w:right w:val="single" w:sz="4" w:space="0" w:color="auto"/>
            </w:tcBorders>
            <w:shd w:val="clear" w:color="auto" w:fill="auto"/>
            <w:noWrap/>
            <w:vAlign w:val="bottom"/>
            <w:hideMark/>
          </w:tcPr>
          <w:p w14:paraId="49D434DB" w14:textId="4CE33975"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2 160 000</w:t>
            </w:r>
          </w:p>
        </w:tc>
      </w:tr>
      <w:tr w:rsidR="002D141D" w:rsidRPr="002D141D" w14:paraId="2C275102"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313B4089"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Forfait téléphone</w:t>
            </w:r>
          </w:p>
        </w:tc>
        <w:tc>
          <w:tcPr>
            <w:tcW w:w="1007" w:type="dxa"/>
            <w:tcBorders>
              <w:top w:val="nil"/>
              <w:left w:val="nil"/>
              <w:bottom w:val="nil"/>
              <w:right w:val="nil"/>
            </w:tcBorders>
            <w:shd w:val="clear" w:color="auto" w:fill="auto"/>
            <w:noWrap/>
            <w:vAlign w:val="bottom"/>
            <w:hideMark/>
          </w:tcPr>
          <w:p w14:paraId="4927A2CF"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109DAD47"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0C0D3A9D" w14:textId="1EE1747F"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180 000</w:t>
            </w:r>
          </w:p>
        </w:tc>
        <w:tc>
          <w:tcPr>
            <w:tcW w:w="1980" w:type="dxa"/>
            <w:tcBorders>
              <w:top w:val="nil"/>
              <w:left w:val="nil"/>
              <w:bottom w:val="nil"/>
              <w:right w:val="dotted" w:sz="4" w:space="0" w:color="auto"/>
            </w:tcBorders>
            <w:shd w:val="clear" w:color="auto" w:fill="auto"/>
            <w:noWrap/>
            <w:vAlign w:val="bottom"/>
            <w:hideMark/>
          </w:tcPr>
          <w:p w14:paraId="728E46E3" w14:textId="6A5A2D17"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360 000</w:t>
            </w:r>
          </w:p>
        </w:tc>
        <w:tc>
          <w:tcPr>
            <w:tcW w:w="1779" w:type="dxa"/>
            <w:tcBorders>
              <w:top w:val="nil"/>
              <w:left w:val="nil"/>
              <w:bottom w:val="nil"/>
              <w:right w:val="single" w:sz="4" w:space="0" w:color="auto"/>
            </w:tcBorders>
            <w:shd w:val="clear" w:color="auto" w:fill="auto"/>
            <w:noWrap/>
            <w:vAlign w:val="bottom"/>
            <w:hideMark/>
          </w:tcPr>
          <w:p w14:paraId="574278F6" w14:textId="0730A895"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360 000</w:t>
            </w:r>
          </w:p>
        </w:tc>
      </w:tr>
      <w:tr w:rsidR="002D141D" w:rsidRPr="002D141D" w14:paraId="33C6CF5F"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7B5B72D2"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Forfait internet</w:t>
            </w:r>
          </w:p>
        </w:tc>
        <w:tc>
          <w:tcPr>
            <w:tcW w:w="1007" w:type="dxa"/>
            <w:tcBorders>
              <w:top w:val="nil"/>
              <w:left w:val="nil"/>
              <w:bottom w:val="nil"/>
              <w:right w:val="nil"/>
            </w:tcBorders>
            <w:shd w:val="clear" w:color="auto" w:fill="auto"/>
            <w:noWrap/>
            <w:vAlign w:val="bottom"/>
            <w:hideMark/>
          </w:tcPr>
          <w:p w14:paraId="7E50CBDC"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7CA9B493"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15815CC6" w14:textId="14A1CDC8"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240 000</w:t>
            </w:r>
          </w:p>
        </w:tc>
        <w:tc>
          <w:tcPr>
            <w:tcW w:w="1980" w:type="dxa"/>
            <w:tcBorders>
              <w:top w:val="nil"/>
              <w:left w:val="nil"/>
              <w:bottom w:val="nil"/>
              <w:right w:val="dotted" w:sz="4" w:space="0" w:color="auto"/>
            </w:tcBorders>
            <w:shd w:val="clear" w:color="auto" w:fill="auto"/>
            <w:noWrap/>
            <w:vAlign w:val="bottom"/>
            <w:hideMark/>
          </w:tcPr>
          <w:p w14:paraId="1ED0C4AA" w14:textId="6D882C77"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240 000</w:t>
            </w:r>
          </w:p>
        </w:tc>
        <w:tc>
          <w:tcPr>
            <w:tcW w:w="1779" w:type="dxa"/>
            <w:tcBorders>
              <w:top w:val="nil"/>
              <w:left w:val="nil"/>
              <w:bottom w:val="nil"/>
              <w:right w:val="single" w:sz="4" w:space="0" w:color="auto"/>
            </w:tcBorders>
            <w:shd w:val="clear" w:color="auto" w:fill="auto"/>
            <w:noWrap/>
            <w:vAlign w:val="bottom"/>
            <w:hideMark/>
          </w:tcPr>
          <w:p w14:paraId="4A157218" w14:textId="61674E55"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240 000</w:t>
            </w:r>
          </w:p>
        </w:tc>
      </w:tr>
      <w:tr w:rsidR="002D141D" w:rsidRPr="002D141D" w14:paraId="3CC5F73B" w14:textId="77777777" w:rsidTr="002D141D">
        <w:trPr>
          <w:trHeight w:val="298"/>
        </w:trPr>
        <w:tc>
          <w:tcPr>
            <w:tcW w:w="3238" w:type="dxa"/>
            <w:gridSpan w:val="3"/>
            <w:tcBorders>
              <w:top w:val="nil"/>
              <w:left w:val="single" w:sz="4" w:space="0" w:color="auto"/>
              <w:bottom w:val="nil"/>
              <w:right w:val="nil"/>
            </w:tcBorders>
            <w:shd w:val="clear" w:color="auto" w:fill="auto"/>
            <w:noWrap/>
            <w:vAlign w:val="bottom"/>
            <w:hideMark/>
          </w:tcPr>
          <w:p w14:paraId="6D0E4261"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Communication Marketing</w:t>
            </w:r>
          </w:p>
        </w:tc>
        <w:tc>
          <w:tcPr>
            <w:tcW w:w="1008" w:type="dxa"/>
            <w:tcBorders>
              <w:top w:val="nil"/>
              <w:left w:val="nil"/>
              <w:bottom w:val="nil"/>
              <w:right w:val="nil"/>
            </w:tcBorders>
            <w:shd w:val="clear" w:color="auto" w:fill="auto"/>
            <w:noWrap/>
            <w:vAlign w:val="bottom"/>
            <w:hideMark/>
          </w:tcPr>
          <w:p w14:paraId="57157F65"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6EC51EC7" w14:textId="34D3CDB1"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w:t>
            </w:r>
          </w:p>
        </w:tc>
        <w:tc>
          <w:tcPr>
            <w:tcW w:w="1980" w:type="dxa"/>
            <w:tcBorders>
              <w:top w:val="nil"/>
              <w:left w:val="nil"/>
              <w:bottom w:val="nil"/>
              <w:right w:val="dotted" w:sz="4" w:space="0" w:color="auto"/>
            </w:tcBorders>
            <w:shd w:val="clear" w:color="auto" w:fill="auto"/>
            <w:noWrap/>
            <w:vAlign w:val="bottom"/>
            <w:hideMark/>
          </w:tcPr>
          <w:p w14:paraId="1B3AB760" w14:textId="1AF4BAE2"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2 342 813</w:t>
            </w:r>
          </w:p>
        </w:tc>
        <w:tc>
          <w:tcPr>
            <w:tcW w:w="1779" w:type="dxa"/>
            <w:tcBorders>
              <w:top w:val="nil"/>
              <w:left w:val="nil"/>
              <w:bottom w:val="nil"/>
              <w:right w:val="single" w:sz="4" w:space="0" w:color="auto"/>
            </w:tcBorders>
            <w:shd w:val="clear" w:color="auto" w:fill="auto"/>
            <w:noWrap/>
            <w:vAlign w:val="bottom"/>
            <w:hideMark/>
          </w:tcPr>
          <w:p w14:paraId="369993C0" w14:textId="053EF195"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2 811 375</w:t>
            </w:r>
          </w:p>
        </w:tc>
      </w:tr>
      <w:tr w:rsidR="002D141D" w:rsidRPr="002D141D" w14:paraId="5129D78E"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11AA5B0B"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Assurance Moto</w:t>
            </w:r>
          </w:p>
        </w:tc>
        <w:tc>
          <w:tcPr>
            <w:tcW w:w="1007" w:type="dxa"/>
            <w:tcBorders>
              <w:top w:val="nil"/>
              <w:left w:val="nil"/>
              <w:bottom w:val="nil"/>
              <w:right w:val="nil"/>
            </w:tcBorders>
            <w:shd w:val="clear" w:color="auto" w:fill="auto"/>
            <w:noWrap/>
            <w:vAlign w:val="bottom"/>
            <w:hideMark/>
          </w:tcPr>
          <w:p w14:paraId="4F7368D9"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198A1AFC"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6239FA54" w14:textId="1164D748"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36 000</w:t>
            </w:r>
          </w:p>
        </w:tc>
        <w:tc>
          <w:tcPr>
            <w:tcW w:w="1980" w:type="dxa"/>
            <w:tcBorders>
              <w:top w:val="nil"/>
              <w:left w:val="nil"/>
              <w:bottom w:val="nil"/>
              <w:right w:val="dotted" w:sz="4" w:space="0" w:color="auto"/>
            </w:tcBorders>
            <w:shd w:val="clear" w:color="auto" w:fill="auto"/>
            <w:noWrap/>
            <w:vAlign w:val="bottom"/>
            <w:hideMark/>
          </w:tcPr>
          <w:p w14:paraId="65455EFA" w14:textId="75D8115A"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36 000</w:t>
            </w:r>
          </w:p>
        </w:tc>
        <w:tc>
          <w:tcPr>
            <w:tcW w:w="1779" w:type="dxa"/>
            <w:tcBorders>
              <w:top w:val="nil"/>
              <w:left w:val="nil"/>
              <w:bottom w:val="nil"/>
              <w:right w:val="single" w:sz="4" w:space="0" w:color="auto"/>
            </w:tcBorders>
            <w:shd w:val="clear" w:color="auto" w:fill="auto"/>
            <w:noWrap/>
            <w:vAlign w:val="bottom"/>
            <w:hideMark/>
          </w:tcPr>
          <w:p w14:paraId="31597D54" w14:textId="1CFB47C9"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36 000</w:t>
            </w:r>
          </w:p>
        </w:tc>
      </w:tr>
      <w:tr w:rsidR="002D141D" w:rsidRPr="002D141D" w14:paraId="237FA076"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4D3F4CD5"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Carburant</w:t>
            </w:r>
          </w:p>
        </w:tc>
        <w:tc>
          <w:tcPr>
            <w:tcW w:w="1007" w:type="dxa"/>
            <w:tcBorders>
              <w:top w:val="nil"/>
              <w:left w:val="nil"/>
              <w:bottom w:val="nil"/>
              <w:right w:val="nil"/>
            </w:tcBorders>
            <w:shd w:val="clear" w:color="auto" w:fill="auto"/>
            <w:noWrap/>
            <w:vAlign w:val="bottom"/>
            <w:hideMark/>
          </w:tcPr>
          <w:p w14:paraId="107376F3"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38A70D83"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7BBE2E22" w14:textId="11D7EB17"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1 200 000</w:t>
            </w:r>
          </w:p>
        </w:tc>
        <w:tc>
          <w:tcPr>
            <w:tcW w:w="1980" w:type="dxa"/>
            <w:tcBorders>
              <w:top w:val="nil"/>
              <w:left w:val="nil"/>
              <w:bottom w:val="nil"/>
              <w:right w:val="dotted" w:sz="4" w:space="0" w:color="auto"/>
            </w:tcBorders>
            <w:shd w:val="clear" w:color="auto" w:fill="auto"/>
            <w:noWrap/>
            <w:vAlign w:val="bottom"/>
            <w:hideMark/>
          </w:tcPr>
          <w:p w14:paraId="49FCBC7F" w14:textId="14CB39D9"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1 440 000</w:t>
            </w:r>
          </w:p>
        </w:tc>
        <w:tc>
          <w:tcPr>
            <w:tcW w:w="1779" w:type="dxa"/>
            <w:tcBorders>
              <w:top w:val="nil"/>
              <w:left w:val="nil"/>
              <w:bottom w:val="nil"/>
              <w:right w:val="single" w:sz="4" w:space="0" w:color="auto"/>
            </w:tcBorders>
            <w:shd w:val="clear" w:color="auto" w:fill="auto"/>
            <w:noWrap/>
            <w:vAlign w:val="bottom"/>
            <w:hideMark/>
          </w:tcPr>
          <w:p w14:paraId="7FD82E92" w14:textId="1629EDFA"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2 160 000</w:t>
            </w:r>
          </w:p>
        </w:tc>
      </w:tr>
      <w:tr w:rsidR="002D141D" w:rsidRPr="002D141D" w14:paraId="47590C06"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723B876F"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Entretien des motos</w:t>
            </w:r>
          </w:p>
        </w:tc>
        <w:tc>
          <w:tcPr>
            <w:tcW w:w="1007" w:type="dxa"/>
            <w:tcBorders>
              <w:top w:val="nil"/>
              <w:left w:val="nil"/>
              <w:bottom w:val="nil"/>
              <w:right w:val="nil"/>
            </w:tcBorders>
            <w:shd w:val="clear" w:color="auto" w:fill="auto"/>
            <w:noWrap/>
            <w:vAlign w:val="bottom"/>
            <w:hideMark/>
          </w:tcPr>
          <w:p w14:paraId="70C7B2D8"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3824FCAF"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7DFE94EB" w14:textId="1BB99490"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540 000</w:t>
            </w:r>
          </w:p>
        </w:tc>
        <w:tc>
          <w:tcPr>
            <w:tcW w:w="1980" w:type="dxa"/>
            <w:tcBorders>
              <w:top w:val="nil"/>
              <w:left w:val="nil"/>
              <w:bottom w:val="nil"/>
              <w:right w:val="dotted" w:sz="4" w:space="0" w:color="auto"/>
            </w:tcBorders>
            <w:shd w:val="clear" w:color="auto" w:fill="auto"/>
            <w:noWrap/>
            <w:vAlign w:val="bottom"/>
            <w:hideMark/>
          </w:tcPr>
          <w:p w14:paraId="2AA40949" w14:textId="3F58DF1C"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594 000</w:t>
            </w:r>
          </w:p>
        </w:tc>
        <w:tc>
          <w:tcPr>
            <w:tcW w:w="1779" w:type="dxa"/>
            <w:tcBorders>
              <w:top w:val="nil"/>
              <w:left w:val="nil"/>
              <w:bottom w:val="nil"/>
              <w:right w:val="single" w:sz="4" w:space="0" w:color="auto"/>
            </w:tcBorders>
            <w:shd w:val="clear" w:color="auto" w:fill="auto"/>
            <w:noWrap/>
            <w:vAlign w:val="bottom"/>
            <w:hideMark/>
          </w:tcPr>
          <w:p w14:paraId="7205108E" w14:textId="2F9C585A"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594 000</w:t>
            </w:r>
          </w:p>
        </w:tc>
      </w:tr>
      <w:tr w:rsidR="002D141D" w:rsidRPr="002D141D" w14:paraId="5F25CA4D"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3E2F2682" w14:textId="51209A53" w:rsidR="002D141D" w:rsidRPr="002D141D" w:rsidRDefault="002D141D" w:rsidP="002D141D">
            <w:pPr>
              <w:spacing w:after="0" w:line="240" w:lineRule="auto"/>
              <w:rPr>
                <w:rFonts w:ascii="Times New Roman" w:eastAsia="Times New Roman" w:hAnsi="Times New Roman" w:cs="Times New Roman"/>
                <w:i/>
                <w:iCs/>
                <w:color w:val="000000"/>
                <w:sz w:val="20"/>
                <w:szCs w:val="20"/>
                <w:lang w:eastAsia="fr-FR"/>
              </w:rPr>
            </w:pPr>
            <w:r>
              <w:rPr>
                <w:rFonts w:ascii="Times New Roman" w:eastAsia="Times New Roman" w:hAnsi="Times New Roman" w:cs="Times New Roman"/>
                <w:i/>
                <w:iCs/>
                <w:color w:val="000000"/>
                <w:sz w:val="20"/>
                <w:szCs w:val="20"/>
                <w:lang w:eastAsia="fr-FR"/>
              </w:rPr>
              <w:t xml:space="preserve"> </w:t>
            </w:r>
            <w:r w:rsidRPr="002D141D">
              <w:rPr>
                <w:rFonts w:ascii="Times New Roman" w:eastAsia="Times New Roman" w:hAnsi="Times New Roman" w:cs="Times New Roman"/>
                <w:i/>
                <w:iCs/>
                <w:color w:val="000000"/>
                <w:sz w:val="20"/>
                <w:szCs w:val="20"/>
                <w:lang w:eastAsia="fr-FR"/>
              </w:rPr>
              <w:t xml:space="preserve">Entretien des locaux </w:t>
            </w:r>
          </w:p>
        </w:tc>
        <w:tc>
          <w:tcPr>
            <w:tcW w:w="1007" w:type="dxa"/>
            <w:tcBorders>
              <w:top w:val="nil"/>
              <w:left w:val="nil"/>
              <w:bottom w:val="nil"/>
              <w:right w:val="nil"/>
            </w:tcBorders>
            <w:shd w:val="clear" w:color="auto" w:fill="auto"/>
            <w:noWrap/>
            <w:vAlign w:val="bottom"/>
            <w:hideMark/>
          </w:tcPr>
          <w:p w14:paraId="31E52B62"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3FBE267E"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7CD78C15" w14:textId="5385EB90"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1 800 000</w:t>
            </w:r>
          </w:p>
        </w:tc>
        <w:tc>
          <w:tcPr>
            <w:tcW w:w="1980" w:type="dxa"/>
            <w:tcBorders>
              <w:top w:val="nil"/>
              <w:left w:val="nil"/>
              <w:bottom w:val="nil"/>
              <w:right w:val="dotted" w:sz="4" w:space="0" w:color="auto"/>
            </w:tcBorders>
            <w:shd w:val="clear" w:color="auto" w:fill="auto"/>
            <w:noWrap/>
            <w:vAlign w:val="bottom"/>
            <w:hideMark/>
          </w:tcPr>
          <w:p w14:paraId="7425F970" w14:textId="5934325C"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1 800 000</w:t>
            </w:r>
          </w:p>
        </w:tc>
        <w:tc>
          <w:tcPr>
            <w:tcW w:w="1779" w:type="dxa"/>
            <w:tcBorders>
              <w:top w:val="nil"/>
              <w:left w:val="nil"/>
              <w:bottom w:val="nil"/>
              <w:right w:val="single" w:sz="4" w:space="0" w:color="auto"/>
            </w:tcBorders>
            <w:shd w:val="clear" w:color="auto" w:fill="auto"/>
            <w:noWrap/>
            <w:vAlign w:val="bottom"/>
            <w:hideMark/>
          </w:tcPr>
          <w:p w14:paraId="6FDF289C" w14:textId="48291D08"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1 800 000</w:t>
            </w:r>
          </w:p>
        </w:tc>
      </w:tr>
      <w:tr w:rsidR="002D141D" w:rsidRPr="002D141D" w14:paraId="05028F50"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47CEDFE3" w14:textId="6ACD3D90" w:rsidR="002D141D" w:rsidRPr="002D141D" w:rsidRDefault="002D141D" w:rsidP="002D141D">
            <w:pPr>
              <w:spacing w:after="0" w:line="240" w:lineRule="auto"/>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 xml:space="preserve">Centre de gestion Agréé </w:t>
            </w:r>
          </w:p>
        </w:tc>
        <w:tc>
          <w:tcPr>
            <w:tcW w:w="1007" w:type="dxa"/>
            <w:tcBorders>
              <w:top w:val="nil"/>
              <w:left w:val="nil"/>
              <w:bottom w:val="nil"/>
              <w:right w:val="nil"/>
            </w:tcBorders>
            <w:shd w:val="clear" w:color="auto" w:fill="auto"/>
            <w:noWrap/>
            <w:vAlign w:val="bottom"/>
            <w:hideMark/>
          </w:tcPr>
          <w:p w14:paraId="666FE13A"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6D205F22"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0DEE9F3B" w14:textId="28B72957"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w:t>
            </w:r>
          </w:p>
        </w:tc>
        <w:tc>
          <w:tcPr>
            <w:tcW w:w="1980" w:type="dxa"/>
            <w:tcBorders>
              <w:top w:val="nil"/>
              <w:left w:val="nil"/>
              <w:bottom w:val="nil"/>
              <w:right w:val="dotted" w:sz="4" w:space="0" w:color="auto"/>
            </w:tcBorders>
            <w:shd w:val="clear" w:color="auto" w:fill="auto"/>
            <w:noWrap/>
            <w:vAlign w:val="bottom"/>
            <w:hideMark/>
          </w:tcPr>
          <w:p w14:paraId="165F41EC" w14:textId="0F6EBB94"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600 000</w:t>
            </w:r>
          </w:p>
        </w:tc>
        <w:tc>
          <w:tcPr>
            <w:tcW w:w="1779" w:type="dxa"/>
            <w:tcBorders>
              <w:top w:val="nil"/>
              <w:left w:val="nil"/>
              <w:bottom w:val="nil"/>
              <w:right w:val="single" w:sz="4" w:space="0" w:color="auto"/>
            </w:tcBorders>
            <w:shd w:val="clear" w:color="auto" w:fill="auto"/>
            <w:noWrap/>
            <w:vAlign w:val="bottom"/>
            <w:hideMark/>
          </w:tcPr>
          <w:p w14:paraId="5F70CA02" w14:textId="06D17014"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600 000</w:t>
            </w:r>
          </w:p>
        </w:tc>
      </w:tr>
      <w:tr w:rsidR="002D141D" w:rsidRPr="002D141D" w14:paraId="5E935545"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4E40A8B5"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 xml:space="preserve"> Emballage </w:t>
            </w:r>
          </w:p>
        </w:tc>
        <w:tc>
          <w:tcPr>
            <w:tcW w:w="1007" w:type="dxa"/>
            <w:tcBorders>
              <w:top w:val="nil"/>
              <w:left w:val="nil"/>
              <w:bottom w:val="nil"/>
              <w:right w:val="nil"/>
            </w:tcBorders>
            <w:shd w:val="clear" w:color="auto" w:fill="auto"/>
            <w:noWrap/>
            <w:vAlign w:val="bottom"/>
            <w:hideMark/>
          </w:tcPr>
          <w:p w14:paraId="21950DE2"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6E4260AE"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0383DB4A" w14:textId="4FA056BA"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441 000</w:t>
            </w:r>
          </w:p>
        </w:tc>
        <w:tc>
          <w:tcPr>
            <w:tcW w:w="1980" w:type="dxa"/>
            <w:tcBorders>
              <w:top w:val="nil"/>
              <w:left w:val="nil"/>
              <w:bottom w:val="nil"/>
              <w:right w:val="dotted" w:sz="4" w:space="0" w:color="auto"/>
            </w:tcBorders>
            <w:shd w:val="clear" w:color="auto" w:fill="auto"/>
            <w:noWrap/>
            <w:vAlign w:val="bottom"/>
            <w:hideMark/>
          </w:tcPr>
          <w:p w14:paraId="748064E5" w14:textId="14F86F36"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735 000</w:t>
            </w:r>
          </w:p>
        </w:tc>
        <w:tc>
          <w:tcPr>
            <w:tcW w:w="1779" w:type="dxa"/>
            <w:tcBorders>
              <w:top w:val="nil"/>
              <w:left w:val="nil"/>
              <w:bottom w:val="nil"/>
              <w:right w:val="single" w:sz="4" w:space="0" w:color="auto"/>
            </w:tcBorders>
            <w:shd w:val="clear" w:color="auto" w:fill="auto"/>
            <w:noWrap/>
            <w:vAlign w:val="bottom"/>
            <w:hideMark/>
          </w:tcPr>
          <w:p w14:paraId="7CAB9C2D" w14:textId="3DE420CD"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882 000</w:t>
            </w:r>
          </w:p>
        </w:tc>
      </w:tr>
      <w:tr w:rsidR="002D141D" w:rsidRPr="002D141D" w14:paraId="2B1A57F8"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553B19B2"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r w:rsidRPr="002D141D">
              <w:rPr>
                <w:rFonts w:ascii="Times New Roman" w:eastAsia="Times New Roman" w:hAnsi="Times New Roman" w:cs="Times New Roman"/>
                <w:i/>
                <w:iCs/>
                <w:color w:val="000000"/>
                <w:sz w:val="20"/>
                <w:szCs w:val="20"/>
                <w:lang w:eastAsia="fr-FR"/>
              </w:rPr>
              <w:t xml:space="preserve"> Autres Matériel </w:t>
            </w:r>
          </w:p>
        </w:tc>
        <w:tc>
          <w:tcPr>
            <w:tcW w:w="1007" w:type="dxa"/>
            <w:tcBorders>
              <w:top w:val="nil"/>
              <w:left w:val="nil"/>
              <w:bottom w:val="nil"/>
              <w:right w:val="nil"/>
            </w:tcBorders>
            <w:shd w:val="clear" w:color="auto" w:fill="auto"/>
            <w:noWrap/>
            <w:vAlign w:val="bottom"/>
            <w:hideMark/>
          </w:tcPr>
          <w:p w14:paraId="5755B581" w14:textId="77777777" w:rsidR="002D141D" w:rsidRPr="002D141D" w:rsidRDefault="002D141D" w:rsidP="002D141D">
            <w:pPr>
              <w:spacing w:after="0" w:line="240" w:lineRule="auto"/>
              <w:ind w:firstLineChars="200" w:firstLine="400"/>
              <w:rPr>
                <w:rFonts w:ascii="Times New Roman" w:eastAsia="Times New Roman" w:hAnsi="Times New Roman" w:cs="Times New Roman"/>
                <w:i/>
                <w:i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0E20E8AA"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1F8A6A39" w14:textId="5236DCB0"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1 110 000</w:t>
            </w:r>
          </w:p>
        </w:tc>
        <w:tc>
          <w:tcPr>
            <w:tcW w:w="1980" w:type="dxa"/>
            <w:tcBorders>
              <w:top w:val="nil"/>
              <w:left w:val="nil"/>
              <w:bottom w:val="nil"/>
              <w:right w:val="dotted" w:sz="4" w:space="0" w:color="auto"/>
            </w:tcBorders>
            <w:shd w:val="clear" w:color="auto" w:fill="auto"/>
            <w:noWrap/>
            <w:vAlign w:val="bottom"/>
            <w:hideMark/>
          </w:tcPr>
          <w:p w14:paraId="1C19C37B" w14:textId="7B849ECA"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740 000</w:t>
            </w:r>
          </w:p>
        </w:tc>
        <w:tc>
          <w:tcPr>
            <w:tcW w:w="1779" w:type="dxa"/>
            <w:tcBorders>
              <w:top w:val="nil"/>
              <w:left w:val="nil"/>
              <w:bottom w:val="nil"/>
              <w:right w:val="single" w:sz="4" w:space="0" w:color="auto"/>
            </w:tcBorders>
            <w:shd w:val="clear" w:color="auto" w:fill="auto"/>
            <w:noWrap/>
            <w:vAlign w:val="bottom"/>
            <w:hideMark/>
          </w:tcPr>
          <w:p w14:paraId="236D170F" w14:textId="2CBFA127" w:rsidR="002D141D" w:rsidRPr="002D141D" w:rsidRDefault="002D141D" w:rsidP="002D141D">
            <w:pPr>
              <w:spacing w:after="0" w:line="240" w:lineRule="auto"/>
              <w:jc w:val="center"/>
              <w:rPr>
                <w:rFonts w:ascii="Times New Roman" w:eastAsia="Times New Roman" w:hAnsi="Times New Roman" w:cs="Times New Roman"/>
                <w:i/>
                <w:iCs/>
                <w:color w:val="000000"/>
                <w:sz w:val="18"/>
                <w:szCs w:val="18"/>
                <w:lang w:eastAsia="fr-FR"/>
              </w:rPr>
            </w:pPr>
            <w:r w:rsidRPr="002D141D">
              <w:rPr>
                <w:rFonts w:ascii="Times New Roman" w:eastAsia="Times New Roman" w:hAnsi="Times New Roman" w:cs="Times New Roman"/>
                <w:i/>
                <w:iCs/>
                <w:color w:val="000000"/>
                <w:sz w:val="18"/>
                <w:szCs w:val="18"/>
                <w:lang w:eastAsia="fr-FR"/>
              </w:rPr>
              <w:t>840 000</w:t>
            </w:r>
          </w:p>
        </w:tc>
      </w:tr>
      <w:tr w:rsidR="002D141D" w:rsidRPr="002D141D" w14:paraId="1180A347" w14:textId="77777777" w:rsidTr="002D141D">
        <w:trPr>
          <w:trHeight w:val="298"/>
        </w:trPr>
        <w:tc>
          <w:tcPr>
            <w:tcW w:w="2231"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6F24EB2C"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Valeur ajoutée</w:t>
            </w:r>
          </w:p>
        </w:tc>
        <w:tc>
          <w:tcPr>
            <w:tcW w:w="1007" w:type="dxa"/>
            <w:tcBorders>
              <w:top w:val="single" w:sz="4" w:space="0" w:color="auto"/>
              <w:left w:val="nil"/>
              <w:bottom w:val="single" w:sz="4" w:space="0" w:color="auto"/>
              <w:right w:val="nil"/>
            </w:tcBorders>
            <w:shd w:val="clear" w:color="000000" w:fill="D9D9D9"/>
            <w:noWrap/>
            <w:vAlign w:val="bottom"/>
            <w:hideMark/>
          </w:tcPr>
          <w:p w14:paraId="765EE2F4"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008" w:type="dxa"/>
            <w:tcBorders>
              <w:top w:val="single" w:sz="4" w:space="0" w:color="auto"/>
              <w:left w:val="nil"/>
              <w:bottom w:val="single" w:sz="4" w:space="0" w:color="auto"/>
              <w:right w:val="nil"/>
            </w:tcBorders>
            <w:shd w:val="clear" w:color="000000" w:fill="D9D9D9"/>
            <w:noWrap/>
            <w:vAlign w:val="bottom"/>
            <w:hideMark/>
          </w:tcPr>
          <w:p w14:paraId="3135A11A"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863"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71724306" w14:textId="1FAE1C36"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10 983 524</w:t>
            </w:r>
          </w:p>
        </w:tc>
        <w:tc>
          <w:tcPr>
            <w:tcW w:w="1980" w:type="dxa"/>
            <w:tcBorders>
              <w:top w:val="single" w:sz="4" w:space="0" w:color="auto"/>
              <w:left w:val="nil"/>
              <w:bottom w:val="single" w:sz="4" w:space="0" w:color="auto"/>
              <w:right w:val="dotted" w:sz="4" w:space="0" w:color="auto"/>
            </w:tcBorders>
            <w:shd w:val="clear" w:color="000000" w:fill="D9D9D9"/>
            <w:noWrap/>
            <w:vAlign w:val="bottom"/>
            <w:hideMark/>
          </w:tcPr>
          <w:p w14:paraId="4782428D" w14:textId="56CC9DA1"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21 103 061</w:t>
            </w:r>
          </w:p>
        </w:tc>
        <w:tc>
          <w:tcPr>
            <w:tcW w:w="1779" w:type="dxa"/>
            <w:tcBorders>
              <w:top w:val="single" w:sz="4" w:space="0" w:color="auto"/>
              <w:left w:val="nil"/>
              <w:bottom w:val="single" w:sz="4" w:space="0" w:color="auto"/>
              <w:right w:val="single" w:sz="4" w:space="0" w:color="auto"/>
            </w:tcBorders>
            <w:shd w:val="clear" w:color="000000" w:fill="D9D9D9"/>
            <w:noWrap/>
            <w:vAlign w:val="bottom"/>
            <w:hideMark/>
          </w:tcPr>
          <w:p w14:paraId="6B400159" w14:textId="51595AFA"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26 577 674</w:t>
            </w:r>
          </w:p>
        </w:tc>
      </w:tr>
      <w:tr w:rsidR="002D141D" w:rsidRPr="002D141D" w14:paraId="0C461AA5"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0F049CA9"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Impôts et taxes</w:t>
            </w:r>
          </w:p>
        </w:tc>
        <w:tc>
          <w:tcPr>
            <w:tcW w:w="1007" w:type="dxa"/>
            <w:tcBorders>
              <w:top w:val="nil"/>
              <w:left w:val="nil"/>
              <w:bottom w:val="nil"/>
              <w:right w:val="nil"/>
            </w:tcBorders>
            <w:shd w:val="clear" w:color="auto" w:fill="auto"/>
            <w:noWrap/>
            <w:vAlign w:val="bottom"/>
            <w:hideMark/>
          </w:tcPr>
          <w:p w14:paraId="3EFAA5E8"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30BB9D0F"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288511E1" w14:textId="7062BC04"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403 920</w:t>
            </w:r>
          </w:p>
        </w:tc>
        <w:tc>
          <w:tcPr>
            <w:tcW w:w="1980" w:type="dxa"/>
            <w:tcBorders>
              <w:top w:val="nil"/>
              <w:left w:val="nil"/>
              <w:bottom w:val="nil"/>
              <w:right w:val="dotted" w:sz="4" w:space="0" w:color="auto"/>
            </w:tcBorders>
            <w:shd w:val="clear" w:color="auto" w:fill="auto"/>
            <w:noWrap/>
            <w:vAlign w:val="bottom"/>
            <w:hideMark/>
          </w:tcPr>
          <w:p w14:paraId="140BBEE1" w14:textId="585DC3F4"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958 800</w:t>
            </w:r>
          </w:p>
        </w:tc>
        <w:tc>
          <w:tcPr>
            <w:tcW w:w="1779" w:type="dxa"/>
            <w:tcBorders>
              <w:top w:val="nil"/>
              <w:left w:val="nil"/>
              <w:bottom w:val="nil"/>
              <w:right w:val="single" w:sz="4" w:space="0" w:color="auto"/>
            </w:tcBorders>
            <w:shd w:val="clear" w:color="auto" w:fill="auto"/>
            <w:noWrap/>
            <w:vAlign w:val="bottom"/>
            <w:hideMark/>
          </w:tcPr>
          <w:p w14:paraId="21A684EC" w14:textId="68F98223"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1 162 800</w:t>
            </w:r>
          </w:p>
        </w:tc>
      </w:tr>
      <w:tr w:rsidR="002D141D" w:rsidRPr="002D141D" w14:paraId="1A6E4C37"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7878D54C"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Salaires employés</w:t>
            </w:r>
          </w:p>
        </w:tc>
        <w:tc>
          <w:tcPr>
            <w:tcW w:w="1007" w:type="dxa"/>
            <w:tcBorders>
              <w:top w:val="nil"/>
              <w:left w:val="nil"/>
              <w:bottom w:val="nil"/>
              <w:right w:val="nil"/>
            </w:tcBorders>
            <w:shd w:val="clear" w:color="auto" w:fill="auto"/>
            <w:noWrap/>
            <w:vAlign w:val="bottom"/>
            <w:hideMark/>
          </w:tcPr>
          <w:p w14:paraId="4E9BCF00"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4A611FB8"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0B0AC531" w14:textId="44AF0380"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5 940 000</w:t>
            </w:r>
          </w:p>
        </w:tc>
        <w:tc>
          <w:tcPr>
            <w:tcW w:w="1980" w:type="dxa"/>
            <w:tcBorders>
              <w:top w:val="nil"/>
              <w:left w:val="nil"/>
              <w:bottom w:val="nil"/>
              <w:right w:val="dotted" w:sz="4" w:space="0" w:color="auto"/>
            </w:tcBorders>
            <w:shd w:val="clear" w:color="auto" w:fill="auto"/>
            <w:noWrap/>
            <w:vAlign w:val="bottom"/>
            <w:hideMark/>
          </w:tcPr>
          <w:p w14:paraId="373B9921" w14:textId="16B83C57"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14 100 000</w:t>
            </w:r>
          </w:p>
        </w:tc>
        <w:tc>
          <w:tcPr>
            <w:tcW w:w="1779" w:type="dxa"/>
            <w:tcBorders>
              <w:top w:val="nil"/>
              <w:left w:val="nil"/>
              <w:bottom w:val="nil"/>
              <w:right w:val="single" w:sz="4" w:space="0" w:color="auto"/>
            </w:tcBorders>
            <w:shd w:val="clear" w:color="auto" w:fill="auto"/>
            <w:noWrap/>
            <w:vAlign w:val="bottom"/>
            <w:hideMark/>
          </w:tcPr>
          <w:p w14:paraId="046E66E7" w14:textId="66958357"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17 100 000</w:t>
            </w:r>
          </w:p>
        </w:tc>
      </w:tr>
      <w:tr w:rsidR="002D141D" w:rsidRPr="002D141D" w14:paraId="64413F73" w14:textId="77777777" w:rsidTr="002D141D">
        <w:trPr>
          <w:trHeight w:val="298"/>
        </w:trPr>
        <w:tc>
          <w:tcPr>
            <w:tcW w:w="2231" w:type="dxa"/>
            <w:gridSpan w:val="2"/>
            <w:tcBorders>
              <w:top w:val="nil"/>
              <w:left w:val="single" w:sz="4" w:space="0" w:color="auto"/>
              <w:bottom w:val="nil"/>
              <w:right w:val="nil"/>
            </w:tcBorders>
            <w:shd w:val="clear" w:color="auto" w:fill="auto"/>
            <w:noWrap/>
            <w:vAlign w:val="center"/>
            <w:hideMark/>
          </w:tcPr>
          <w:p w14:paraId="146E9879" w14:textId="77777777" w:rsidR="002D141D" w:rsidRPr="002D141D" w:rsidRDefault="002D141D" w:rsidP="002D141D">
            <w:pPr>
              <w:spacing w:after="0" w:line="240" w:lineRule="auto"/>
              <w:ind w:firstLineChars="100" w:firstLine="200"/>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Charges sociales employés</w:t>
            </w:r>
          </w:p>
        </w:tc>
        <w:tc>
          <w:tcPr>
            <w:tcW w:w="1007" w:type="dxa"/>
            <w:tcBorders>
              <w:top w:val="nil"/>
              <w:left w:val="nil"/>
              <w:bottom w:val="nil"/>
              <w:right w:val="nil"/>
            </w:tcBorders>
            <w:shd w:val="clear" w:color="auto" w:fill="auto"/>
            <w:noWrap/>
            <w:vAlign w:val="bottom"/>
            <w:hideMark/>
          </w:tcPr>
          <w:p w14:paraId="71DC202A" w14:textId="77777777" w:rsidR="002D141D" w:rsidRPr="002D141D" w:rsidRDefault="002D141D" w:rsidP="002D141D">
            <w:pPr>
              <w:spacing w:after="0" w:line="240" w:lineRule="auto"/>
              <w:ind w:firstLineChars="100" w:firstLine="200"/>
              <w:rPr>
                <w:rFonts w:ascii="Times New Roman" w:eastAsia="Times New Roman" w:hAnsi="Times New Roman" w:cs="Times New Roman"/>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24CACCAB"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131A74B2" w14:textId="76CAC824"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891 000</w:t>
            </w:r>
          </w:p>
        </w:tc>
        <w:tc>
          <w:tcPr>
            <w:tcW w:w="1980" w:type="dxa"/>
            <w:tcBorders>
              <w:top w:val="nil"/>
              <w:left w:val="nil"/>
              <w:bottom w:val="nil"/>
              <w:right w:val="dotted" w:sz="4" w:space="0" w:color="auto"/>
            </w:tcBorders>
            <w:shd w:val="clear" w:color="auto" w:fill="auto"/>
            <w:noWrap/>
            <w:vAlign w:val="bottom"/>
            <w:hideMark/>
          </w:tcPr>
          <w:p w14:paraId="78FB8975" w14:textId="5E27BA63"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2 115 000</w:t>
            </w:r>
          </w:p>
        </w:tc>
        <w:tc>
          <w:tcPr>
            <w:tcW w:w="1779" w:type="dxa"/>
            <w:tcBorders>
              <w:top w:val="nil"/>
              <w:left w:val="nil"/>
              <w:bottom w:val="nil"/>
              <w:right w:val="single" w:sz="4" w:space="0" w:color="auto"/>
            </w:tcBorders>
            <w:shd w:val="clear" w:color="auto" w:fill="auto"/>
            <w:noWrap/>
            <w:vAlign w:val="bottom"/>
            <w:hideMark/>
          </w:tcPr>
          <w:p w14:paraId="64D54191" w14:textId="1B35454A"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2 565 000</w:t>
            </w:r>
          </w:p>
        </w:tc>
      </w:tr>
      <w:tr w:rsidR="002D141D" w:rsidRPr="002D141D" w14:paraId="0E525E2A" w14:textId="77777777" w:rsidTr="002D141D">
        <w:trPr>
          <w:trHeight w:val="298"/>
        </w:trPr>
        <w:tc>
          <w:tcPr>
            <w:tcW w:w="2231"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4CFDEDBB"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Excédent brut d'exploitation</w:t>
            </w:r>
          </w:p>
        </w:tc>
        <w:tc>
          <w:tcPr>
            <w:tcW w:w="1007" w:type="dxa"/>
            <w:tcBorders>
              <w:top w:val="single" w:sz="4" w:space="0" w:color="auto"/>
              <w:left w:val="nil"/>
              <w:bottom w:val="single" w:sz="4" w:space="0" w:color="auto"/>
              <w:right w:val="nil"/>
            </w:tcBorders>
            <w:shd w:val="clear" w:color="000000" w:fill="D9D9D9"/>
            <w:noWrap/>
            <w:vAlign w:val="bottom"/>
            <w:hideMark/>
          </w:tcPr>
          <w:p w14:paraId="4495F1CE"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008" w:type="dxa"/>
            <w:tcBorders>
              <w:top w:val="single" w:sz="4" w:space="0" w:color="auto"/>
              <w:left w:val="nil"/>
              <w:bottom w:val="single" w:sz="4" w:space="0" w:color="auto"/>
              <w:right w:val="nil"/>
            </w:tcBorders>
            <w:shd w:val="clear" w:color="000000" w:fill="D9D9D9"/>
            <w:noWrap/>
            <w:vAlign w:val="bottom"/>
            <w:hideMark/>
          </w:tcPr>
          <w:p w14:paraId="476A41A1"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863"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52649681" w14:textId="0E368B43"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3 748 604</w:t>
            </w:r>
          </w:p>
        </w:tc>
        <w:tc>
          <w:tcPr>
            <w:tcW w:w="1980" w:type="dxa"/>
            <w:tcBorders>
              <w:top w:val="single" w:sz="4" w:space="0" w:color="auto"/>
              <w:left w:val="nil"/>
              <w:bottom w:val="single" w:sz="4" w:space="0" w:color="auto"/>
              <w:right w:val="dotted" w:sz="4" w:space="0" w:color="auto"/>
            </w:tcBorders>
            <w:shd w:val="clear" w:color="000000" w:fill="D9D9D9"/>
            <w:noWrap/>
            <w:vAlign w:val="bottom"/>
            <w:hideMark/>
          </w:tcPr>
          <w:p w14:paraId="77EEA49B" w14:textId="74AFB271"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3 929 261</w:t>
            </w:r>
          </w:p>
        </w:tc>
        <w:tc>
          <w:tcPr>
            <w:tcW w:w="1779" w:type="dxa"/>
            <w:tcBorders>
              <w:top w:val="single" w:sz="4" w:space="0" w:color="auto"/>
              <w:left w:val="nil"/>
              <w:bottom w:val="single" w:sz="4" w:space="0" w:color="auto"/>
              <w:right w:val="single" w:sz="4" w:space="0" w:color="auto"/>
            </w:tcBorders>
            <w:shd w:val="clear" w:color="000000" w:fill="D9D9D9"/>
            <w:noWrap/>
            <w:vAlign w:val="bottom"/>
            <w:hideMark/>
          </w:tcPr>
          <w:p w14:paraId="192DD508" w14:textId="0512CF4D"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5 749 874</w:t>
            </w:r>
          </w:p>
        </w:tc>
      </w:tr>
      <w:tr w:rsidR="002D141D" w:rsidRPr="002D141D" w14:paraId="4269CFC5" w14:textId="77777777" w:rsidTr="002D141D">
        <w:trPr>
          <w:trHeight w:val="298"/>
        </w:trPr>
        <w:tc>
          <w:tcPr>
            <w:tcW w:w="3238" w:type="dxa"/>
            <w:gridSpan w:val="3"/>
            <w:tcBorders>
              <w:top w:val="nil"/>
              <w:left w:val="single" w:sz="4" w:space="0" w:color="auto"/>
              <w:bottom w:val="nil"/>
              <w:right w:val="nil"/>
            </w:tcBorders>
            <w:shd w:val="clear" w:color="auto" w:fill="auto"/>
            <w:noWrap/>
            <w:vAlign w:val="bottom"/>
            <w:hideMark/>
          </w:tcPr>
          <w:p w14:paraId="08F324F6"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Frais bancaires, charges financières</w:t>
            </w:r>
          </w:p>
        </w:tc>
        <w:tc>
          <w:tcPr>
            <w:tcW w:w="1008" w:type="dxa"/>
            <w:tcBorders>
              <w:top w:val="nil"/>
              <w:left w:val="nil"/>
              <w:bottom w:val="nil"/>
              <w:right w:val="nil"/>
            </w:tcBorders>
            <w:shd w:val="clear" w:color="auto" w:fill="auto"/>
            <w:noWrap/>
            <w:vAlign w:val="bottom"/>
            <w:hideMark/>
          </w:tcPr>
          <w:p w14:paraId="72DDB194"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863" w:type="dxa"/>
            <w:tcBorders>
              <w:top w:val="nil"/>
              <w:left w:val="dotted" w:sz="4" w:space="0" w:color="auto"/>
              <w:bottom w:val="nil"/>
              <w:right w:val="dotted" w:sz="4" w:space="0" w:color="auto"/>
            </w:tcBorders>
            <w:shd w:val="clear" w:color="000000" w:fill="FFFFFF"/>
            <w:noWrap/>
            <w:vAlign w:val="bottom"/>
            <w:hideMark/>
          </w:tcPr>
          <w:p w14:paraId="3DF26E28" w14:textId="5A9D6871"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445 459</w:t>
            </w:r>
          </w:p>
        </w:tc>
        <w:tc>
          <w:tcPr>
            <w:tcW w:w="1980" w:type="dxa"/>
            <w:tcBorders>
              <w:top w:val="nil"/>
              <w:left w:val="nil"/>
              <w:bottom w:val="nil"/>
              <w:right w:val="dotted" w:sz="4" w:space="0" w:color="auto"/>
            </w:tcBorders>
            <w:shd w:val="clear" w:color="000000" w:fill="FFFFFF"/>
            <w:noWrap/>
            <w:vAlign w:val="bottom"/>
            <w:hideMark/>
          </w:tcPr>
          <w:p w14:paraId="1878C3E2" w14:textId="54BEA49C"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445 459</w:t>
            </w:r>
          </w:p>
        </w:tc>
        <w:tc>
          <w:tcPr>
            <w:tcW w:w="1779" w:type="dxa"/>
            <w:tcBorders>
              <w:top w:val="nil"/>
              <w:left w:val="nil"/>
              <w:bottom w:val="nil"/>
              <w:right w:val="single" w:sz="4" w:space="0" w:color="auto"/>
            </w:tcBorders>
            <w:shd w:val="clear" w:color="000000" w:fill="FFFFFF"/>
            <w:noWrap/>
            <w:vAlign w:val="bottom"/>
            <w:hideMark/>
          </w:tcPr>
          <w:p w14:paraId="6BFF7649" w14:textId="7F294C6B"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445 459</w:t>
            </w:r>
          </w:p>
        </w:tc>
      </w:tr>
      <w:tr w:rsidR="002D141D" w:rsidRPr="002D141D" w14:paraId="640D9724" w14:textId="77777777" w:rsidTr="002D141D">
        <w:trPr>
          <w:trHeight w:val="298"/>
        </w:trPr>
        <w:tc>
          <w:tcPr>
            <w:tcW w:w="3238" w:type="dxa"/>
            <w:gridSpan w:val="3"/>
            <w:tcBorders>
              <w:top w:val="nil"/>
              <w:left w:val="single" w:sz="4" w:space="0" w:color="auto"/>
              <w:bottom w:val="nil"/>
              <w:right w:val="nil"/>
            </w:tcBorders>
            <w:shd w:val="clear" w:color="auto" w:fill="auto"/>
            <w:noWrap/>
            <w:vAlign w:val="bottom"/>
            <w:hideMark/>
          </w:tcPr>
          <w:p w14:paraId="70549F24"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Dotations aux amortissements</w:t>
            </w:r>
          </w:p>
        </w:tc>
        <w:tc>
          <w:tcPr>
            <w:tcW w:w="1008" w:type="dxa"/>
            <w:tcBorders>
              <w:top w:val="nil"/>
              <w:left w:val="nil"/>
              <w:bottom w:val="nil"/>
              <w:right w:val="nil"/>
            </w:tcBorders>
            <w:shd w:val="clear" w:color="auto" w:fill="auto"/>
            <w:noWrap/>
            <w:vAlign w:val="bottom"/>
            <w:hideMark/>
          </w:tcPr>
          <w:p w14:paraId="796A1B77"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863" w:type="dxa"/>
            <w:tcBorders>
              <w:top w:val="nil"/>
              <w:left w:val="dotted" w:sz="4" w:space="0" w:color="auto"/>
              <w:bottom w:val="nil"/>
              <w:right w:val="dotted" w:sz="4" w:space="0" w:color="auto"/>
            </w:tcBorders>
            <w:shd w:val="clear" w:color="000000" w:fill="FFFFFF"/>
            <w:noWrap/>
            <w:vAlign w:val="bottom"/>
            <w:hideMark/>
          </w:tcPr>
          <w:p w14:paraId="76AC99F1" w14:textId="4CAB7960"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370 000</w:t>
            </w:r>
          </w:p>
        </w:tc>
        <w:tc>
          <w:tcPr>
            <w:tcW w:w="1980" w:type="dxa"/>
            <w:tcBorders>
              <w:top w:val="nil"/>
              <w:left w:val="nil"/>
              <w:bottom w:val="nil"/>
              <w:right w:val="dotted" w:sz="4" w:space="0" w:color="auto"/>
            </w:tcBorders>
            <w:shd w:val="clear" w:color="000000" w:fill="FFFFFF"/>
            <w:noWrap/>
            <w:vAlign w:val="bottom"/>
            <w:hideMark/>
          </w:tcPr>
          <w:p w14:paraId="569A9A2D" w14:textId="11DD804B"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370 000</w:t>
            </w:r>
          </w:p>
        </w:tc>
        <w:tc>
          <w:tcPr>
            <w:tcW w:w="1779" w:type="dxa"/>
            <w:tcBorders>
              <w:top w:val="nil"/>
              <w:left w:val="nil"/>
              <w:bottom w:val="nil"/>
              <w:right w:val="single" w:sz="4" w:space="0" w:color="auto"/>
            </w:tcBorders>
            <w:shd w:val="clear" w:color="000000" w:fill="FFFFFF"/>
            <w:noWrap/>
            <w:vAlign w:val="bottom"/>
            <w:hideMark/>
          </w:tcPr>
          <w:p w14:paraId="04199248" w14:textId="0EB07D36"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370 000</w:t>
            </w:r>
          </w:p>
        </w:tc>
      </w:tr>
      <w:tr w:rsidR="002D141D" w:rsidRPr="002D141D" w14:paraId="30941EC7" w14:textId="77777777" w:rsidTr="002D141D">
        <w:trPr>
          <w:trHeight w:val="298"/>
        </w:trPr>
        <w:tc>
          <w:tcPr>
            <w:tcW w:w="2231"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786C28C0"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Résultat avant impôts</w:t>
            </w:r>
          </w:p>
        </w:tc>
        <w:tc>
          <w:tcPr>
            <w:tcW w:w="1007" w:type="dxa"/>
            <w:tcBorders>
              <w:top w:val="single" w:sz="4" w:space="0" w:color="auto"/>
              <w:left w:val="nil"/>
              <w:bottom w:val="single" w:sz="4" w:space="0" w:color="auto"/>
              <w:right w:val="nil"/>
            </w:tcBorders>
            <w:shd w:val="clear" w:color="000000" w:fill="D9D9D9"/>
            <w:noWrap/>
            <w:vAlign w:val="bottom"/>
            <w:hideMark/>
          </w:tcPr>
          <w:p w14:paraId="6864446F"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008" w:type="dxa"/>
            <w:tcBorders>
              <w:top w:val="single" w:sz="4" w:space="0" w:color="auto"/>
              <w:left w:val="nil"/>
              <w:bottom w:val="single" w:sz="4" w:space="0" w:color="auto"/>
              <w:right w:val="nil"/>
            </w:tcBorders>
            <w:shd w:val="clear" w:color="000000" w:fill="D9D9D9"/>
            <w:noWrap/>
            <w:vAlign w:val="bottom"/>
            <w:hideMark/>
          </w:tcPr>
          <w:p w14:paraId="69A24BBC"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863"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12405D57" w14:textId="1F285391"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2 933 145</w:t>
            </w:r>
          </w:p>
        </w:tc>
        <w:tc>
          <w:tcPr>
            <w:tcW w:w="1980" w:type="dxa"/>
            <w:tcBorders>
              <w:top w:val="single" w:sz="4" w:space="0" w:color="auto"/>
              <w:left w:val="nil"/>
              <w:bottom w:val="single" w:sz="4" w:space="0" w:color="auto"/>
              <w:right w:val="dotted" w:sz="4" w:space="0" w:color="auto"/>
            </w:tcBorders>
            <w:shd w:val="clear" w:color="000000" w:fill="D9D9D9"/>
            <w:noWrap/>
            <w:vAlign w:val="bottom"/>
            <w:hideMark/>
          </w:tcPr>
          <w:p w14:paraId="4A49979D" w14:textId="3D7C77F5"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3 113 802</w:t>
            </w:r>
          </w:p>
        </w:tc>
        <w:tc>
          <w:tcPr>
            <w:tcW w:w="1779" w:type="dxa"/>
            <w:tcBorders>
              <w:top w:val="single" w:sz="4" w:space="0" w:color="auto"/>
              <w:left w:val="nil"/>
              <w:bottom w:val="single" w:sz="4" w:space="0" w:color="auto"/>
              <w:right w:val="single" w:sz="4" w:space="0" w:color="auto"/>
            </w:tcBorders>
            <w:shd w:val="clear" w:color="000000" w:fill="D9D9D9"/>
            <w:noWrap/>
            <w:vAlign w:val="bottom"/>
            <w:hideMark/>
          </w:tcPr>
          <w:p w14:paraId="044A470B" w14:textId="4CE35AF7"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4 934 415</w:t>
            </w:r>
          </w:p>
        </w:tc>
      </w:tr>
      <w:tr w:rsidR="002D141D" w:rsidRPr="002D141D" w14:paraId="62312C2D" w14:textId="77777777" w:rsidTr="002D141D">
        <w:trPr>
          <w:trHeight w:val="298"/>
        </w:trPr>
        <w:tc>
          <w:tcPr>
            <w:tcW w:w="2231" w:type="dxa"/>
            <w:gridSpan w:val="2"/>
            <w:tcBorders>
              <w:top w:val="nil"/>
              <w:left w:val="single" w:sz="4" w:space="0" w:color="auto"/>
              <w:bottom w:val="nil"/>
              <w:right w:val="nil"/>
            </w:tcBorders>
            <w:shd w:val="clear" w:color="auto" w:fill="auto"/>
            <w:noWrap/>
            <w:vAlign w:val="bottom"/>
            <w:hideMark/>
          </w:tcPr>
          <w:p w14:paraId="3D6D9175"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Impôt sur les sociétés</w:t>
            </w:r>
          </w:p>
        </w:tc>
        <w:tc>
          <w:tcPr>
            <w:tcW w:w="1007" w:type="dxa"/>
            <w:tcBorders>
              <w:top w:val="nil"/>
              <w:left w:val="nil"/>
              <w:bottom w:val="nil"/>
              <w:right w:val="nil"/>
            </w:tcBorders>
            <w:shd w:val="clear" w:color="auto" w:fill="auto"/>
            <w:noWrap/>
            <w:vAlign w:val="bottom"/>
            <w:hideMark/>
          </w:tcPr>
          <w:p w14:paraId="2F721530" w14:textId="77777777" w:rsidR="002D141D" w:rsidRPr="002D141D" w:rsidRDefault="002D141D" w:rsidP="002D141D">
            <w:pPr>
              <w:spacing w:after="0" w:line="240" w:lineRule="auto"/>
              <w:ind w:firstLineChars="100" w:firstLine="201"/>
              <w:rPr>
                <w:rFonts w:ascii="Times New Roman" w:eastAsia="Times New Roman" w:hAnsi="Times New Roman" w:cs="Times New Roman"/>
                <w:b/>
                <w:bCs/>
                <w:color w:val="000000"/>
                <w:sz w:val="20"/>
                <w:szCs w:val="20"/>
                <w:lang w:eastAsia="fr-FR"/>
              </w:rPr>
            </w:pPr>
          </w:p>
        </w:tc>
        <w:tc>
          <w:tcPr>
            <w:tcW w:w="1008" w:type="dxa"/>
            <w:tcBorders>
              <w:top w:val="nil"/>
              <w:left w:val="nil"/>
              <w:bottom w:val="nil"/>
              <w:right w:val="nil"/>
            </w:tcBorders>
            <w:shd w:val="clear" w:color="auto" w:fill="auto"/>
            <w:noWrap/>
            <w:vAlign w:val="bottom"/>
            <w:hideMark/>
          </w:tcPr>
          <w:p w14:paraId="46A3AA8E"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863" w:type="dxa"/>
            <w:tcBorders>
              <w:top w:val="nil"/>
              <w:left w:val="dotted" w:sz="4" w:space="0" w:color="auto"/>
              <w:bottom w:val="nil"/>
              <w:right w:val="dotted" w:sz="4" w:space="0" w:color="auto"/>
            </w:tcBorders>
            <w:shd w:val="clear" w:color="auto" w:fill="auto"/>
            <w:noWrap/>
            <w:vAlign w:val="bottom"/>
            <w:hideMark/>
          </w:tcPr>
          <w:p w14:paraId="0FD2D471" w14:textId="425A9631"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117 326</w:t>
            </w:r>
          </w:p>
        </w:tc>
        <w:tc>
          <w:tcPr>
            <w:tcW w:w="1980" w:type="dxa"/>
            <w:tcBorders>
              <w:top w:val="nil"/>
              <w:left w:val="nil"/>
              <w:bottom w:val="nil"/>
              <w:right w:val="dotted" w:sz="4" w:space="0" w:color="auto"/>
            </w:tcBorders>
            <w:shd w:val="clear" w:color="auto" w:fill="auto"/>
            <w:noWrap/>
            <w:vAlign w:val="bottom"/>
            <w:hideMark/>
          </w:tcPr>
          <w:p w14:paraId="262CB823" w14:textId="552EB1C8"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124 552</w:t>
            </w:r>
          </w:p>
        </w:tc>
        <w:tc>
          <w:tcPr>
            <w:tcW w:w="1779" w:type="dxa"/>
            <w:tcBorders>
              <w:top w:val="nil"/>
              <w:left w:val="nil"/>
              <w:bottom w:val="nil"/>
              <w:right w:val="single" w:sz="4" w:space="0" w:color="auto"/>
            </w:tcBorders>
            <w:shd w:val="clear" w:color="auto" w:fill="auto"/>
            <w:noWrap/>
            <w:vAlign w:val="bottom"/>
            <w:hideMark/>
          </w:tcPr>
          <w:p w14:paraId="1CA0DC53" w14:textId="41BC73F1"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197 377</w:t>
            </w:r>
          </w:p>
        </w:tc>
      </w:tr>
      <w:tr w:rsidR="002D141D" w:rsidRPr="002D141D" w14:paraId="4A2B5A76" w14:textId="77777777" w:rsidTr="002D141D">
        <w:trPr>
          <w:trHeight w:val="298"/>
        </w:trPr>
        <w:tc>
          <w:tcPr>
            <w:tcW w:w="4246" w:type="dxa"/>
            <w:gridSpan w:val="4"/>
            <w:tcBorders>
              <w:top w:val="single" w:sz="4" w:space="0" w:color="auto"/>
              <w:left w:val="single" w:sz="4" w:space="0" w:color="auto"/>
              <w:bottom w:val="single" w:sz="4" w:space="0" w:color="auto"/>
              <w:right w:val="nil"/>
            </w:tcBorders>
            <w:shd w:val="clear" w:color="000000" w:fill="D9D9D9"/>
            <w:noWrap/>
            <w:vAlign w:val="bottom"/>
            <w:hideMark/>
          </w:tcPr>
          <w:p w14:paraId="5D24DF6B"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Résultat net comptable (résultat de l'exercice)</w:t>
            </w:r>
          </w:p>
        </w:tc>
        <w:tc>
          <w:tcPr>
            <w:tcW w:w="1863"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6A9BFE36" w14:textId="6AE2FF20"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2 815 819</w:t>
            </w:r>
          </w:p>
        </w:tc>
        <w:tc>
          <w:tcPr>
            <w:tcW w:w="1980" w:type="dxa"/>
            <w:tcBorders>
              <w:top w:val="single" w:sz="4" w:space="0" w:color="auto"/>
              <w:left w:val="nil"/>
              <w:bottom w:val="single" w:sz="4" w:space="0" w:color="auto"/>
              <w:right w:val="dotted" w:sz="4" w:space="0" w:color="auto"/>
            </w:tcBorders>
            <w:shd w:val="clear" w:color="000000" w:fill="D9D9D9"/>
            <w:noWrap/>
            <w:vAlign w:val="bottom"/>
            <w:hideMark/>
          </w:tcPr>
          <w:p w14:paraId="7D743E7F" w14:textId="53436663"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2 989 250</w:t>
            </w:r>
          </w:p>
        </w:tc>
        <w:tc>
          <w:tcPr>
            <w:tcW w:w="1779" w:type="dxa"/>
            <w:tcBorders>
              <w:top w:val="single" w:sz="4" w:space="0" w:color="auto"/>
              <w:left w:val="nil"/>
              <w:bottom w:val="single" w:sz="4" w:space="0" w:color="auto"/>
              <w:right w:val="single" w:sz="4" w:space="0" w:color="auto"/>
            </w:tcBorders>
            <w:shd w:val="clear" w:color="000000" w:fill="D9D9D9"/>
            <w:noWrap/>
            <w:vAlign w:val="bottom"/>
            <w:hideMark/>
          </w:tcPr>
          <w:p w14:paraId="6F8E8904" w14:textId="4D506F4A"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4 737 038</w:t>
            </w:r>
          </w:p>
        </w:tc>
      </w:tr>
    </w:tbl>
    <w:p w14:paraId="35E9282F" w14:textId="532588CC" w:rsidR="00D0317D" w:rsidRDefault="00D0317D" w:rsidP="002A121A">
      <w:pPr>
        <w:widowControl w:val="0"/>
        <w:autoSpaceDE w:val="0"/>
        <w:autoSpaceDN w:val="0"/>
        <w:adjustRightInd w:val="0"/>
        <w:spacing w:before="240" w:after="0" w:line="360" w:lineRule="auto"/>
        <w:jc w:val="both"/>
        <w:rPr>
          <w:rFonts w:ascii="Bahnschrift Light" w:hAnsi="Bahnschrift Light" w:cs="Calibri Light"/>
          <w:color w:val="363435"/>
          <w:w w:val="106"/>
        </w:rPr>
      </w:pPr>
      <w:r>
        <w:rPr>
          <w:rFonts w:ascii="Bahnschrift Light" w:hAnsi="Bahnschrift Light" w:cs="Calibri Light"/>
          <w:color w:val="363435"/>
          <w:w w:val="106"/>
        </w:rPr>
        <w:t>La capacité d’autofinancement qui s’en dégage se décrit comme suit :</w:t>
      </w:r>
    </w:p>
    <w:tbl>
      <w:tblPr>
        <w:tblW w:w="9381" w:type="dxa"/>
        <w:tblInd w:w="70" w:type="dxa"/>
        <w:tblCellMar>
          <w:left w:w="70" w:type="dxa"/>
          <w:right w:w="70" w:type="dxa"/>
        </w:tblCellMar>
        <w:tblLook w:val="04A0" w:firstRow="1" w:lastRow="0" w:firstColumn="1" w:lastColumn="0" w:noHBand="0" w:noVBand="1"/>
      </w:tblPr>
      <w:tblGrid>
        <w:gridCol w:w="1059"/>
        <w:gridCol w:w="1060"/>
        <w:gridCol w:w="1059"/>
        <w:gridCol w:w="1419"/>
        <w:gridCol w:w="660"/>
        <w:gridCol w:w="1437"/>
        <w:gridCol w:w="519"/>
        <w:gridCol w:w="1508"/>
        <w:gridCol w:w="660"/>
      </w:tblGrid>
      <w:tr w:rsidR="002D141D" w:rsidRPr="002D141D" w14:paraId="119D3C85" w14:textId="77777777" w:rsidTr="002D141D">
        <w:trPr>
          <w:trHeight w:val="297"/>
        </w:trPr>
        <w:tc>
          <w:tcPr>
            <w:tcW w:w="1059" w:type="dxa"/>
            <w:tcBorders>
              <w:top w:val="nil"/>
              <w:left w:val="nil"/>
              <w:bottom w:val="nil"/>
              <w:right w:val="nil"/>
            </w:tcBorders>
            <w:shd w:val="clear" w:color="auto" w:fill="auto"/>
            <w:noWrap/>
            <w:vAlign w:val="bottom"/>
            <w:hideMark/>
          </w:tcPr>
          <w:p w14:paraId="5FA4DAA2" w14:textId="77777777" w:rsidR="002D141D" w:rsidRPr="002D141D" w:rsidRDefault="002D141D" w:rsidP="002D141D">
            <w:pPr>
              <w:spacing w:after="0" w:line="240" w:lineRule="auto"/>
              <w:rPr>
                <w:rFonts w:ascii="Times New Roman" w:eastAsia="Times New Roman" w:hAnsi="Times New Roman" w:cs="Times New Roman"/>
                <w:sz w:val="24"/>
                <w:szCs w:val="24"/>
                <w:lang w:eastAsia="fr-FR"/>
              </w:rPr>
            </w:pPr>
          </w:p>
        </w:tc>
        <w:tc>
          <w:tcPr>
            <w:tcW w:w="1059" w:type="dxa"/>
            <w:tcBorders>
              <w:top w:val="nil"/>
              <w:left w:val="nil"/>
              <w:bottom w:val="nil"/>
              <w:right w:val="nil"/>
            </w:tcBorders>
            <w:shd w:val="clear" w:color="auto" w:fill="auto"/>
            <w:noWrap/>
            <w:vAlign w:val="bottom"/>
            <w:hideMark/>
          </w:tcPr>
          <w:p w14:paraId="5264572F"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059" w:type="dxa"/>
            <w:tcBorders>
              <w:top w:val="nil"/>
              <w:left w:val="nil"/>
              <w:bottom w:val="nil"/>
              <w:right w:val="nil"/>
            </w:tcBorders>
            <w:shd w:val="clear" w:color="auto" w:fill="auto"/>
            <w:noWrap/>
            <w:vAlign w:val="bottom"/>
            <w:hideMark/>
          </w:tcPr>
          <w:p w14:paraId="6E719A36"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419" w:type="dxa"/>
            <w:vMerge w:val="restart"/>
            <w:tcBorders>
              <w:top w:val="single" w:sz="4" w:space="0" w:color="auto"/>
              <w:left w:val="single" w:sz="4" w:space="0" w:color="auto"/>
              <w:bottom w:val="single" w:sz="4" w:space="0" w:color="000000"/>
              <w:right w:val="nil"/>
            </w:tcBorders>
            <w:shd w:val="clear" w:color="000000" w:fill="D9D9D9"/>
            <w:noWrap/>
            <w:vAlign w:val="center"/>
            <w:hideMark/>
          </w:tcPr>
          <w:p w14:paraId="1735F84A"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Année 2023</w:t>
            </w:r>
          </w:p>
        </w:tc>
        <w:tc>
          <w:tcPr>
            <w:tcW w:w="660" w:type="dxa"/>
            <w:tcBorders>
              <w:top w:val="single" w:sz="4" w:space="0" w:color="auto"/>
              <w:left w:val="nil"/>
              <w:bottom w:val="nil"/>
              <w:right w:val="nil"/>
            </w:tcBorders>
            <w:shd w:val="clear" w:color="000000" w:fill="D9D9D9"/>
            <w:noWrap/>
            <w:vAlign w:val="center"/>
            <w:hideMark/>
          </w:tcPr>
          <w:p w14:paraId="0C82ED4D"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 </w:t>
            </w:r>
          </w:p>
        </w:tc>
        <w:tc>
          <w:tcPr>
            <w:tcW w:w="1437" w:type="dxa"/>
            <w:vMerge w:val="restart"/>
            <w:tcBorders>
              <w:top w:val="single" w:sz="4" w:space="0" w:color="auto"/>
              <w:left w:val="dotted" w:sz="4" w:space="0" w:color="auto"/>
              <w:bottom w:val="single" w:sz="4" w:space="0" w:color="000000"/>
              <w:right w:val="nil"/>
            </w:tcBorders>
            <w:shd w:val="clear" w:color="000000" w:fill="D9D9D9"/>
            <w:noWrap/>
            <w:vAlign w:val="center"/>
            <w:hideMark/>
          </w:tcPr>
          <w:p w14:paraId="15D66237"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Année 2024</w:t>
            </w:r>
          </w:p>
        </w:tc>
        <w:tc>
          <w:tcPr>
            <w:tcW w:w="519" w:type="dxa"/>
            <w:tcBorders>
              <w:top w:val="single" w:sz="4" w:space="0" w:color="auto"/>
              <w:left w:val="nil"/>
              <w:bottom w:val="nil"/>
              <w:right w:val="dotted" w:sz="4" w:space="0" w:color="auto"/>
            </w:tcBorders>
            <w:shd w:val="clear" w:color="000000" w:fill="D9D9D9"/>
            <w:noWrap/>
            <w:vAlign w:val="center"/>
            <w:hideMark/>
          </w:tcPr>
          <w:p w14:paraId="5C829725"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 </w:t>
            </w:r>
          </w:p>
        </w:tc>
        <w:tc>
          <w:tcPr>
            <w:tcW w:w="1508" w:type="dxa"/>
            <w:vMerge w:val="restart"/>
            <w:tcBorders>
              <w:top w:val="single" w:sz="4" w:space="0" w:color="auto"/>
              <w:left w:val="dotted" w:sz="4" w:space="0" w:color="auto"/>
              <w:bottom w:val="single" w:sz="4" w:space="0" w:color="000000"/>
              <w:right w:val="nil"/>
            </w:tcBorders>
            <w:shd w:val="clear" w:color="000000" w:fill="D9D9D9"/>
            <w:noWrap/>
            <w:vAlign w:val="center"/>
            <w:hideMark/>
          </w:tcPr>
          <w:p w14:paraId="18ED4501"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Année 2025</w:t>
            </w:r>
          </w:p>
        </w:tc>
        <w:tc>
          <w:tcPr>
            <w:tcW w:w="660" w:type="dxa"/>
            <w:tcBorders>
              <w:top w:val="single" w:sz="4" w:space="0" w:color="auto"/>
              <w:left w:val="nil"/>
              <w:bottom w:val="nil"/>
              <w:right w:val="single" w:sz="4" w:space="0" w:color="auto"/>
            </w:tcBorders>
            <w:shd w:val="clear" w:color="000000" w:fill="D9D9D9"/>
            <w:noWrap/>
            <w:vAlign w:val="center"/>
            <w:hideMark/>
          </w:tcPr>
          <w:p w14:paraId="617CF3AE"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 </w:t>
            </w:r>
          </w:p>
        </w:tc>
      </w:tr>
      <w:tr w:rsidR="002D141D" w:rsidRPr="002D141D" w14:paraId="1906FF2A" w14:textId="77777777" w:rsidTr="002D141D">
        <w:trPr>
          <w:trHeight w:val="297"/>
        </w:trPr>
        <w:tc>
          <w:tcPr>
            <w:tcW w:w="1059" w:type="dxa"/>
            <w:tcBorders>
              <w:top w:val="nil"/>
              <w:left w:val="nil"/>
              <w:bottom w:val="nil"/>
              <w:right w:val="nil"/>
            </w:tcBorders>
            <w:shd w:val="clear" w:color="auto" w:fill="auto"/>
            <w:noWrap/>
            <w:vAlign w:val="center"/>
            <w:hideMark/>
          </w:tcPr>
          <w:p w14:paraId="582779C8"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p>
        </w:tc>
        <w:tc>
          <w:tcPr>
            <w:tcW w:w="1059" w:type="dxa"/>
            <w:tcBorders>
              <w:top w:val="nil"/>
              <w:left w:val="nil"/>
              <w:bottom w:val="nil"/>
              <w:right w:val="nil"/>
            </w:tcBorders>
            <w:shd w:val="clear" w:color="auto" w:fill="auto"/>
            <w:noWrap/>
            <w:vAlign w:val="bottom"/>
            <w:hideMark/>
          </w:tcPr>
          <w:p w14:paraId="7D77C1B9"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059" w:type="dxa"/>
            <w:tcBorders>
              <w:top w:val="nil"/>
              <w:left w:val="nil"/>
              <w:bottom w:val="nil"/>
              <w:right w:val="nil"/>
            </w:tcBorders>
            <w:shd w:val="clear" w:color="auto" w:fill="auto"/>
            <w:noWrap/>
            <w:vAlign w:val="bottom"/>
            <w:hideMark/>
          </w:tcPr>
          <w:p w14:paraId="764FCEC3" w14:textId="77777777" w:rsidR="002D141D" w:rsidRPr="002D141D" w:rsidRDefault="002D141D" w:rsidP="002D141D">
            <w:pPr>
              <w:spacing w:after="0" w:line="240" w:lineRule="auto"/>
              <w:rPr>
                <w:rFonts w:ascii="Times New Roman" w:eastAsia="Times New Roman" w:hAnsi="Times New Roman" w:cs="Times New Roman"/>
                <w:sz w:val="20"/>
                <w:szCs w:val="20"/>
                <w:lang w:eastAsia="fr-FR"/>
              </w:rPr>
            </w:pPr>
          </w:p>
        </w:tc>
        <w:tc>
          <w:tcPr>
            <w:tcW w:w="1419" w:type="dxa"/>
            <w:vMerge/>
            <w:tcBorders>
              <w:top w:val="single" w:sz="4" w:space="0" w:color="auto"/>
              <w:left w:val="single" w:sz="4" w:space="0" w:color="auto"/>
              <w:bottom w:val="single" w:sz="4" w:space="0" w:color="000000"/>
              <w:right w:val="nil"/>
            </w:tcBorders>
            <w:vAlign w:val="center"/>
            <w:hideMark/>
          </w:tcPr>
          <w:p w14:paraId="6EBC1914" w14:textId="77777777" w:rsidR="002D141D" w:rsidRPr="002D141D" w:rsidRDefault="002D141D" w:rsidP="002D141D">
            <w:pPr>
              <w:spacing w:after="0" w:line="240" w:lineRule="auto"/>
              <w:rPr>
                <w:rFonts w:ascii="Times New Roman" w:eastAsia="Times New Roman" w:hAnsi="Times New Roman" w:cs="Times New Roman"/>
                <w:b/>
                <w:bCs/>
                <w:color w:val="000000"/>
                <w:lang w:eastAsia="fr-FR"/>
              </w:rPr>
            </w:pPr>
          </w:p>
        </w:tc>
        <w:tc>
          <w:tcPr>
            <w:tcW w:w="660" w:type="dxa"/>
            <w:tcBorders>
              <w:top w:val="nil"/>
              <w:left w:val="nil"/>
              <w:bottom w:val="nil"/>
              <w:right w:val="nil"/>
            </w:tcBorders>
            <w:shd w:val="clear" w:color="000000" w:fill="D9D9D9"/>
            <w:noWrap/>
            <w:vAlign w:val="center"/>
            <w:hideMark/>
          </w:tcPr>
          <w:p w14:paraId="411B196A"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 </w:t>
            </w:r>
          </w:p>
        </w:tc>
        <w:tc>
          <w:tcPr>
            <w:tcW w:w="1437" w:type="dxa"/>
            <w:vMerge/>
            <w:tcBorders>
              <w:top w:val="single" w:sz="4" w:space="0" w:color="auto"/>
              <w:left w:val="dotted" w:sz="4" w:space="0" w:color="auto"/>
              <w:bottom w:val="single" w:sz="4" w:space="0" w:color="000000"/>
              <w:right w:val="nil"/>
            </w:tcBorders>
            <w:vAlign w:val="center"/>
            <w:hideMark/>
          </w:tcPr>
          <w:p w14:paraId="47AAC8CE" w14:textId="77777777" w:rsidR="002D141D" w:rsidRPr="002D141D" w:rsidRDefault="002D141D" w:rsidP="002D141D">
            <w:pPr>
              <w:spacing w:after="0" w:line="240" w:lineRule="auto"/>
              <w:rPr>
                <w:rFonts w:ascii="Times New Roman" w:eastAsia="Times New Roman" w:hAnsi="Times New Roman" w:cs="Times New Roman"/>
                <w:b/>
                <w:bCs/>
                <w:color w:val="000000"/>
                <w:lang w:eastAsia="fr-FR"/>
              </w:rPr>
            </w:pPr>
          </w:p>
        </w:tc>
        <w:tc>
          <w:tcPr>
            <w:tcW w:w="519" w:type="dxa"/>
            <w:tcBorders>
              <w:top w:val="nil"/>
              <w:left w:val="nil"/>
              <w:bottom w:val="nil"/>
              <w:right w:val="dotted" w:sz="4" w:space="0" w:color="auto"/>
            </w:tcBorders>
            <w:shd w:val="clear" w:color="000000" w:fill="D9D9D9"/>
            <w:noWrap/>
            <w:vAlign w:val="center"/>
            <w:hideMark/>
          </w:tcPr>
          <w:p w14:paraId="7DE663BE"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 </w:t>
            </w:r>
          </w:p>
        </w:tc>
        <w:tc>
          <w:tcPr>
            <w:tcW w:w="1508" w:type="dxa"/>
            <w:vMerge/>
            <w:tcBorders>
              <w:top w:val="single" w:sz="4" w:space="0" w:color="auto"/>
              <w:left w:val="dotted" w:sz="4" w:space="0" w:color="auto"/>
              <w:bottom w:val="single" w:sz="4" w:space="0" w:color="000000"/>
              <w:right w:val="nil"/>
            </w:tcBorders>
            <w:vAlign w:val="center"/>
            <w:hideMark/>
          </w:tcPr>
          <w:p w14:paraId="0A8D7939" w14:textId="77777777" w:rsidR="002D141D" w:rsidRPr="002D141D" w:rsidRDefault="002D141D" w:rsidP="002D141D">
            <w:pPr>
              <w:spacing w:after="0" w:line="240" w:lineRule="auto"/>
              <w:rPr>
                <w:rFonts w:ascii="Times New Roman" w:eastAsia="Times New Roman" w:hAnsi="Times New Roman" w:cs="Times New Roman"/>
                <w:b/>
                <w:bCs/>
                <w:color w:val="000000"/>
                <w:lang w:eastAsia="fr-FR"/>
              </w:rPr>
            </w:pPr>
          </w:p>
        </w:tc>
        <w:tc>
          <w:tcPr>
            <w:tcW w:w="660" w:type="dxa"/>
            <w:tcBorders>
              <w:top w:val="nil"/>
              <w:left w:val="nil"/>
              <w:bottom w:val="nil"/>
              <w:right w:val="single" w:sz="4" w:space="0" w:color="auto"/>
            </w:tcBorders>
            <w:shd w:val="clear" w:color="000000" w:fill="D9D9D9"/>
            <w:noWrap/>
            <w:vAlign w:val="center"/>
            <w:hideMark/>
          </w:tcPr>
          <w:p w14:paraId="7070234C" w14:textId="77777777" w:rsidR="002D141D" w:rsidRPr="002D141D" w:rsidRDefault="002D141D" w:rsidP="002D141D">
            <w:pPr>
              <w:spacing w:after="0" w:line="240" w:lineRule="auto"/>
              <w:jc w:val="center"/>
              <w:rPr>
                <w:rFonts w:ascii="Times New Roman" w:eastAsia="Times New Roman" w:hAnsi="Times New Roman" w:cs="Times New Roman"/>
                <w:b/>
                <w:bCs/>
                <w:color w:val="000000"/>
                <w:lang w:eastAsia="fr-FR"/>
              </w:rPr>
            </w:pPr>
            <w:r w:rsidRPr="002D141D">
              <w:rPr>
                <w:rFonts w:ascii="Times New Roman" w:eastAsia="Times New Roman" w:hAnsi="Times New Roman" w:cs="Times New Roman"/>
                <w:b/>
                <w:bCs/>
                <w:color w:val="000000"/>
                <w:lang w:eastAsia="fr-FR"/>
              </w:rPr>
              <w:t> </w:t>
            </w:r>
          </w:p>
        </w:tc>
      </w:tr>
      <w:tr w:rsidR="002D141D" w:rsidRPr="002D141D" w14:paraId="0EE6D031" w14:textId="77777777" w:rsidTr="002D141D">
        <w:trPr>
          <w:trHeight w:val="297"/>
        </w:trPr>
        <w:tc>
          <w:tcPr>
            <w:tcW w:w="2119"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C77BF1B"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xml:space="preserve"> Résultat de l'exercice</w:t>
            </w:r>
          </w:p>
        </w:tc>
        <w:tc>
          <w:tcPr>
            <w:tcW w:w="1059" w:type="dxa"/>
            <w:tcBorders>
              <w:top w:val="single" w:sz="4" w:space="0" w:color="auto"/>
              <w:left w:val="nil"/>
              <w:bottom w:val="single" w:sz="4" w:space="0" w:color="auto"/>
              <w:right w:val="nil"/>
            </w:tcBorders>
            <w:shd w:val="clear" w:color="000000" w:fill="D9D9D9"/>
            <w:noWrap/>
            <w:vAlign w:val="bottom"/>
            <w:hideMark/>
          </w:tcPr>
          <w:p w14:paraId="58EB4846" w14:textId="77777777" w:rsidR="002D141D" w:rsidRPr="002D141D" w:rsidRDefault="002D141D" w:rsidP="002D141D">
            <w:pPr>
              <w:spacing w:after="0" w:line="240" w:lineRule="auto"/>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w:t>
            </w:r>
          </w:p>
        </w:tc>
        <w:tc>
          <w:tcPr>
            <w:tcW w:w="1419" w:type="dxa"/>
            <w:tcBorders>
              <w:top w:val="nil"/>
              <w:left w:val="dotted" w:sz="4" w:space="0" w:color="auto"/>
              <w:bottom w:val="single" w:sz="4" w:space="0" w:color="auto"/>
              <w:right w:val="nil"/>
            </w:tcBorders>
            <w:shd w:val="clear" w:color="000000" w:fill="D9D9D9"/>
            <w:noWrap/>
            <w:vAlign w:val="bottom"/>
            <w:hideMark/>
          </w:tcPr>
          <w:p w14:paraId="55407A9F" w14:textId="6E608C0B"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2 815 819</w:t>
            </w:r>
          </w:p>
        </w:tc>
        <w:tc>
          <w:tcPr>
            <w:tcW w:w="660" w:type="dxa"/>
            <w:tcBorders>
              <w:top w:val="single" w:sz="4" w:space="0" w:color="auto"/>
              <w:left w:val="nil"/>
              <w:bottom w:val="single" w:sz="4" w:space="0" w:color="auto"/>
              <w:right w:val="dotted" w:sz="4" w:space="0" w:color="auto"/>
            </w:tcBorders>
            <w:shd w:val="clear" w:color="000000" w:fill="D9D9D9"/>
            <w:noWrap/>
            <w:vAlign w:val="bottom"/>
            <w:hideMark/>
          </w:tcPr>
          <w:p w14:paraId="25AD13C2" w14:textId="08E971B8"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p>
        </w:tc>
        <w:tc>
          <w:tcPr>
            <w:tcW w:w="1437" w:type="dxa"/>
            <w:tcBorders>
              <w:top w:val="nil"/>
              <w:left w:val="nil"/>
              <w:bottom w:val="single" w:sz="4" w:space="0" w:color="auto"/>
              <w:right w:val="nil"/>
            </w:tcBorders>
            <w:shd w:val="clear" w:color="000000" w:fill="D9D9D9"/>
            <w:noWrap/>
            <w:vAlign w:val="bottom"/>
            <w:hideMark/>
          </w:tcPr>
          <w:p w14:paraId="7BDBC5D3" w14:textId="18D84DD8"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2 989 250</w:t>
            </w:r>
          </w:p>
        </w:tc>
        <w:tc>
          <w:tcPr>
            <w:tcW w:w="519" w:type="dxa"/>
            <w:tcBorders>
              <w:top w:val="single" w:sz="4" w:space="0" w:color="auto"/>
              <w:left w:val="nil"/>
              <w:bottom w:val="single" w:sz="4" w:space="0" w:color="auto"/>
              <w:right w:val="dotted" w:sz="4" w:space="0" w:color="auto"/>
            </w:tcBorders>
            <w:shd w:val="clear" w:color="000000" w:fill="D9D9D9"/>
            <w:noWrap/>
            <w:vAlign w:val="bottom"/>
            <w:hideMark/>
          </w:tcPr>
          <w:p w14:paraId="39413361" w14:textId="3D2F1C07"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p>
        </w:tc>
        <w:tc>
          <w:tcPr>
            <w:tcW w:w="1508" w:type="dxa"/>
            <w:tcBorders>
              <w:top w:val="nil"/>
              <w:left w:val="nil"/>
              <w:bottom w:val="single" w:sz="4" w:space="0" w:color="auto"/>
              <w:right w:val="nil"/>
            </w:tcBorders>
            <w:shd w:val="clear" w:color="000000" w:fill="D9D9D9"/>
            <w:noWrap/>
            <w:vAlign w:val="bottom"/>
            <w:hideMark/>
          </w:tcPr>
          <w:p w14:paraId="155CD04E" w14:textId="361D1DF4"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4 737 038</w:t>
            </w:r>
          </w:p>
        </w:tc>
        <w:tc>
          <w:tcPr>
            <w:tcW w:w="660" w:type="dxa"/>
            <w:tcBorders>
              <w:top w:val="single" w:sz="4" w:space="0" w:color="auto"/>
              <w:left w:val="nil"/>
              <w:bottom w:val="single" w:sz="4" w:space="0" w:color="auto"/>
              <w:right w:val="single" w:sz="4" w:space="0" w:color="auto"/>
            </w:tcBorders>
            <w:shd w:val="clear" w:color="000000" w:fill="D9D9D9"/>
            <w:noWrap/>
            <w:vAlign w:val="bottom"/>
            <w:hideMark/>
          </w:tcPr>
          <w:p w14:paraId="24AFFF6D" w14:textId="77777777" w:rsidR="002D141D" w:rsidRPr="002D141D" w:rsidRDefault="002D141D" w:rsidP="002D141D">
            <w:pPr>
              <w:spacing w:after="0" w:line="240" w:lineRule="auto"/>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 </w:t>
            </w:r>
          </w:p>
        </w:tc>
      </w:tr>
      <w:tr w:rsidR="002D141D" w:rsidRPr="002D141D" w14:paraId="6CD0AEED" w14:textId="77777777" w:rsidTr="002D141D">
        <w:trPr>
          <w:trHeight w:val="297"/>
        </w:trPr>
        <w:tc>
          <w:tcPr>
            <w:tcW w:w="3178" w:type="dxa"/>
            <w:gridSpan w:val="3"/>
            <w:tcBorders>
              <w:top w:val="nil"/>
              <w:left w:val="single" w:sz="4" w:space="0" w:color="auto"/>
              <w:bottom w:val="nil"/>
              <w:right w:val="nil"/>
            </w:tcBorders>
            <w:shd w:val="clear" w:color="auto" w:fill="auto"/>
            <w:noWrap/>
            <w:vAlign w:val="bottom"/>
            <w:hideMark/>
          </w:tcPr>
          <w:p w14:paraId="47CDA83D" w14:textId="77777777" w:rsidR="002D141D" w:rsidRPr="002D141D" w:rsidRDefault="002D141D" w:rsidP="002D141D">
            <w:pPr>
              <w:spacing w:after="0" w:line="240" w:lineRule="auto"/>
              <w:ind w:firstLineChars="100" w:firstLine="200"/>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xml:space="preserve"> + Dotation aux amortissements</w:t>
            </w:r>
          </w:p>
        </w:tc>
        <w:tc>
          <w:tcPr>
            <w:tcW w:w="1419" w:type="dxa"/>
            <w:tcBorders>
              <w:top w:val="nil"/>
              <w:left w:val="dotted" w:sz="4" w:space="0" w:color="auto"/>
              <w:bottom w:val="nil"/>
              <w:right w:val="nil"/>
            </w:tcBorders>
            <w:shd w:val="clear" w:color="auto" w:fill="auto"/>
            <w:noWrap/>
            <w:vAlign w:val="bottom"/>
            <w:hideMark/>
          </w:tcPr>
          <w:p w14:paraId="37BC0E18" w14:textId="6FA36C66"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370 000</w:t>
            </w:r>
          </w:p>
        </w:tc>
        <w:tc>
          <w:tcPr>
            <w:tcW w:w="660" w:type="dxa"/>
            <w:tcBorders>
              <w:top w:val="nil"/>
              <w:left w:val="nil"/>
              <w:bottom w:val="nil"/>
              <w:right w:val="dotted" w:sz="4" w:space="0" w:color="auto"/>
            </w:tcBorders>
            <w:shd w:val="clear" w:color="auto" w:fill="auto"/>
            <w:noWrap/>
            <w:vAlign w:val="bottom"/>
            <w:hideMark/>
          </w:tcPr>
          <w:p w14:paraId="447571B4" w14:textId="6B8265B6"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p>
        </w:tc>
        <w:tc>
          <w:tcPr>
            <w:tcW w:w="1437" w:type="dxa"/>
            <w:tcBorders>
              <w:top w:val="nil"/>
              <w:left w:val="nil"/>
              <w:bottom w:val="nil"/>
              <w:right w:val="nil"/>
            </w:tcBorders>
            <w:shd w:val="clear" w:color="auto" w:fill="auto"/>
            <w:noWrap/>
            <w:vAlign w:val="bottom"/>
            <w:hideMark/>
          </w:tcPr>
          <w:p w14:paraId="6897EF10" w14:textId="7828838A"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370 000</w:t>
            </w:r>
          </w:p>
        </w:tc>
        <w:tc>
          <w:tcPr>
            <w:tcW w:w="519" w:type="dxa"/>
            <w:tcBorders>
              <w:top w:val="nil"/>
              <w:left w:val="nil"/>
              <w:bottom w:val="nil"/>
              <w:right w:val="dotted" w:sz="4" w:space="0" w:color="auto"/>
            </w:tcBorders>
            <w:shd w:val="clear" w:color="auto" w:fill="auto"/>
            <w:noWrap/>
            <w:vAlign w:val="bottom"/>
            <w:hideMark/>
          </w:tcPr>
          <w:p w14:paraId="27BB2F80" w14:textId="454B342D"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p>
        </w:tc>
        <w:tc>
          <w:tcPr>
            <w:tcW w:w="1508" w:type="dxa"/>
            <w:tcBorders>
              <w:top w:val="nil"/>
              <w:left w:val="nil"/>
              <w:bottom w:val="nil"/>
              <w:right w:val="nil"/>
            </w:tcBorders>
            <w:shd w:val="clear" w:color="auto" w:fill="auto"/>
            <w:noWrap/>
            <w:vAlign w:val="bottom"/>
            <w:hideMark/>
          </w:tcPr>
          <w:p w14:paraId="531A108C" w14:textId="1451822E"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370 000</w:t>
            </w:r>
          </w:p>
        </w:tc>
        <w:tc>
          <w:tcPr>
            <w:tcW w:w="660" w:type="dxa"/>
            <w:tcBorders>
              <w:top w:val="nil"/>
              <w:left w:val="nil"/>
              <w:bottom w:val="nil"/>
              <w:right w:val="single" w:sz="4" w:space="0" w:color="auto"/>
            </w:tcBorders>
            <w:shd w:val="clear" w:color="auto" w:fill="auto"/>
            <w:noWrap/>
            <w:vAlign w:val="bottom"/>
            <w:hideMark/>
          </w:tcPr>
          <w:p w14:paraId="29F9BCE7" w14:textId="77777777" w:rsidR="002D141D" w:rsidRPr="002D141D" w:rsidRDefault="002D141D" w:rsidP="002D141D">
            <w:pPr>
              <w:spacing w:after="0" w:line="240" w:lineRule="auto"/>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 </w:t>
            </w:r>
          </w:p>
        </w:tc>
      </w:tr>
      <w:tr w:rsidR="002D141D" w:rsidRPr="002D141D" w14:paraId="2AA004A7" w14:textId="77777777" w:rsidTr="002D141D">
        <w:trPr>
          <w:trHeight w:val="297"/>
        </w:trPr>
        <w:tc>
          <w:tcPr>
            <w:tcW w:w="3178" w:type="dxa"/>
            <w:gridSpan w:val="3"/>
            <w:tcBorders>
              <w:top w:val="single" w:sz="4" w:space="0" w:color="auto"/>
              <w:left w:val="single" w:sz="4" w:space="0" w:color="auto"/>
              <w:bottom w:val="single" w:sz="4" w:space="0" w:color="auto"/>
              <w:right w:val="dotted" w:sz="4" w:space="0" w:color="000000"/>
            </w:tcBorders>
            <w:shd w:val="clear" w:color="000000" w:fill="D9D9D9"/>
            <w:noWrap/>
            <w:vAlign w:val="bottom"/>
            <w:hideMark/>
          </w:tcPr>
          <w:p w14:paraId="1CD39F1A"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Capacité d'autofinancement</w:t>
            </w:r>
          </w:p>
        </w:tc>
        <w:tc>
          <w:tcPr>
            <w:tcW w:w="1419" w:type="dxa"/>
            <w:tcBorders>
              <w:top w:val="single" w:sz="4" w:space="0" w:color="auto"/>
              <w:left w:val="nil"/>
              <w:bottom w:val="single" w:sz="4" w:space="0" w:color="auto"/>
              <w:right w:val="nil"/>
            </w:tcBorders>
            <w:shd w:val="clear" w:color="000000" w:fill="D9D9D9"/>
            <w:noWrap/>
            <w:vAlign w:val="bottom"/>
            <w:hideMark/>
          </w:tcPr>
          <w:p w14:paraId="7D8B7C96" w14:textId="7A2B3C8D"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3 185 819</w:t>
            </w:r>
          </w:p>
        </w:tc>
        <w:tc>
          <w:tcPr>
            <w:tcW w:w="660" w:type="dxa"/>
            <w:tcBorders>
              <w:top w:val="single" w:sz="4" w:space="0" w:color="auto"/>
              <w:left w:val="nil"/>
              <w:bottom w:val="single" w:sz="4" w:space="0" w:color="auto"/>
              <w:right w:val="dotted" w:sz="4" w:space="0" w:color="auto"/>
            </w:tcBorders>
            <w:shd w:val="clear" w:color="000000" w:fill="D9D9D9"/>
            <w:noWrap/>
            <w:vAlign w:val="bottom"/>
            <w:hideMark/>
          </w:tcPr>
          <w:p w14:paraId="6B378605" w14:textId="67BEF690"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p>
        </w:tc>
        <w:tc>
          <w:tcPr>
            <w:tcW w:w="1437" w:type="dxa"/>
            <w:tcBorders>
              <w:top w:val="single" w:sz="4" w:space="0" w:color="auto"/>
              <w:left w:val="nil"/>
              <w:bottom w:val="single" w:sz="4" w:space="0" w:color="auto"/>
              <w:right w:val="nil"/>
            </w:tcBorders>
            <w:shd w:val="clear" w:color="000000" w:fill="D9D9D9"/>
            <w:noWrap/>
            <w:vAlign w:val="bottom"/>
            <w:hideMark/>
          </w:tcPr>
          <w:p w14:paraId="4C1D4DA6" w14:textId="12EAC6FE"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3 359 250</w:t>
            </w:r>
          </w:p>
        </w:tc>
        <w:tc>
          <w:tcPr>
            <w:tcW w:w="519" w:type="dxa"/>
            <w:tcBorders>
              <w:top w:val="single" w:sz="4" w:space="0" w:color="auto"/>
              <w:left w:val="nil"/>
              <w:bottom w:val="single" w:sz="4" w:space="0" w:color="auto"/>
              <w:right w:val="dotted" w:sz="4" w:space="0" w:color="auto"/>
            </w:tcBorders>
            <w:shd w:val="clear" w:color="000000" w:fill="D9D9D9"/>
            <w:noWrap/>
            <w:vAlign w:val="bottom"/>
            <w:hideMark/>
          </w:tcPr>
          <w:p w14:paraId="1B38BF6F" w14:textId="53E0A95B"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p>
        </w:tc>
        <w:tc>
          <w:tcPr>
            <w:tcW w:w="1508" w:type="dxa"/>
            <w:tcBorders>
              <w:top w:val="single" w:sz="4" w:space="0" w:color="auto"/>
              <w:left w:val="nil"/>
              <w:bottom w:val="single" w:sz="4" w:space="0" w:color="auto"/>
              <w:right w:val="nil"/>
            </w:tcBorders>
            <w:shd w:val="clear" w:color="000000" w:fill="D9D9D9"/>
            <w:noWrap/>
            <w:vAlign w:val="bottom"/>
            <w:hideMark/>
          </w:tcPr>
          <w:p w14:paraId="6B14CEE7" w14:textId="33EC88DF"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5 107 038</w:t>
            </w:r>
          </w:p>
        </w:tc>
        <w:tc>
          <w:tcPr>
            <w:tcW w:w="660" w:type="dxa"/>
            <w:tcBorders>
              <w:top w:val="single" w:sz="4" w:space="0" w:color="auto"/>
              <w:left w:val="nil"/>
              <w:bottom w:val="single" w:sz="4" w:space="0" w:color="auto"/>
              <w:right w:val="single" w:sz="4" w:space="0" w:color="auto"/>
            </w:tcBorders>
            <w:shd w:val="clear" w:color="000000" w:fill="D9D9D9"/>
            <w:noWrap/>
            <w:vAlign w:val="bottom"/>
            <w:hideMark/>
          </w:tcPr>
          <w:p w14:paraId="18525BFF" w14:textId="77777777" w:rsidR="002D141D" w:rsidRPr="002D141D" w:rsidRDefault="002D141D" w:rsidP="002D141D">
            <w:pPr>
              <w:spacing w:after="0" w:line="240" w:lineRule="auto"/>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 </w:t>
            </w:r>
          </w:p>
        </w:tc>
      </w:tr>
      <w:tr w:rsidR="002D141D" w:rsidRPr="002D141D" w14:paraId="7CCE2486" w14:textId="77777777" w:rsidTr="002D141D">
        <w:trPr>
          <w:trHeight w:val="297"/>
        </w:trPr>
        <w:tc>
          <w:tcPr>
            <w:tcW w:w="3178" w:type="dxa"/>
            <w:gridSpan w:val="3"/>
            <w:tcBorders>
              <w:top w:val="nil"/>
              <w:left w:val="single" w:sz="4" w:space="0" w:color="auto"/>
              <w:bottom w:val="nil"/>
              <w:right w:val="nil"/>
            </w:tcBorders>
            <w:shd w:val="clear" w:color="auto" w:fill="auto"/>
            <w:noWrap/>
            <w:vAlign w:val="center"/>
            <w:hideMark/>
          </w:tcPr>
          <w:p w14:paraId="57DF4B4A" w14:textId="77777777" w:rsidR="002D141D" w:rsidRPr="002D141D" w:rsidRDefault="002D141D" w:rsidP="002D141D">
            <w:pPr>
              <w:spacing w:after="0" w:line="240" w:lineRule="auto"/>
              <w:ind w:firstLineChars="100" w:firstLine="200"/>
              <w:rPr>
                <w:rFonts w:ascii="Times New Roman" w:eastAsia="Times New Roman" w:hAnsi="Times New Roman" w:cs="Times New Roman"/>
                <w:color w:val="000000"/>
                <w:sz w:val="20"/>
                <w:szCs w:val="20"/>
                <w:lang w:eastAsia="fr-FR"/>
              </w:rPr>
            </w:pPr>
            <w:r w:rsidRPr="002D141D">
              <w:rPr>
                <w:rFonts w:ascii="Times New Roman" w:eastAsia="Times New Roman" w:hAnsi="Times New Roman" w:cs="Times New Roman"/>
                <w:color w:val="000000"/>
                <w:sz w:val="20"/>
                <w:szCs w:val="20"/>
                <w:lang w:eastAsia="fr-FR"/>
              </w:rPr>
              <w:t xml:space="preserve"> - Remboursement des emprunts</w:t>
            </w:r>
          </w:p>
        </w:tc>
        <w:tc>
          <w:tcPr>
            <w:tcW w:w="1419" w:type="dxa"/>
            <w:tcBorders>
              <w:top w:val="nil"/>
              <w:left w:val="dotted" w:sz="4" w:space="0" w:color="auto"/>
              <w:bottom w:val="nil"/>
              <w:right w:val="nil"/>
            </w:tcBorders>
            <w:shd w:val="clear" w:color="auto" w:fill="auto"/>
            <w:noWrap/>
            <w:vAlign w:val="bottom"/>
            <w:hideMark/>
          </w:tcPr>
          <w:p w14:paraId="2C5840CF" w14:textId="33EE52FE"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2 756 235</w:t>
            </w:r>
          </w:p>
        </w:tc>
        <w:tc>
          <w:tcPr>
            <w:tcW w:w="660" w:type="dxa"/>
            <w:tcBorders>
              <w:top w:val="nil"/>
              <w:left w:val="nil"/>
              <w:bottom w:val="nil"/>
              <w:right w:val="dotted" w:sz="4" w:space="0" w:color="auto"/>
            </w:tcBorders>
            <w:shd w:val="clear" w:color="auto" w:fill="auto"/>
            <w:noWrap/>
            <w:vAlign w:val="bottom"/>
            <w:hideMark/>
          </w:tcPr>
          <w:p w14:paraId="50BB0064" w14:textId="58F2A81F"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p>
        </w:tc>
        <w:tc>
          <w:tcPr>
            <w:tcW w:w="1437" w:type="dxa"/>
            <w:tcBorders>
              <w:top w:val="nil"/>
              <w:left w:val="nil"/>
              <w:bottom w:val="nil"/>
              <w:right w:val="nil"/>
            </w:tcBorders>
            <w:shd w:val="clear" w:color="auto" w:fill="auto"/>
            <w:noWrap/>
            <w:vAlign w:val="bottom"/>
            <w:hideMark/>
          </w:tcPr>
          <w:p w14:paraId="310AE933" w14:textId="61FE3223"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2 756 235</w:t>
            </w:r>
          </w:p>
        </w:tc>
        <w:tc>
          <w:tcPr>
            <w:tcW w:w="519" w:type="dxa"/>
            <w:tcBorders>
              <w:top w:val="nil"/>
              <w:left w:val="nil"/>
              <w:bottom w:val="nil"/>
              <w:right w:val="dotted" w:sz="4" w:space="0" w:color="auto"/>
            </w:tcBorders>
            <w:shd w:val="clear" w:color="auto" w:fill="auto"/>
            <w:noWrap/>
            <w:vAlign w:val="bottom"/>
            <w:hideMark/>
          </w:tcPr>
          <w:p w14:paraId="0AA12073" w14:textId="6FD647CC"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p>
        </w:tc>
        <w:tc>
          <w:tcPr>
            <w:tcW w:w="1508" w:type="dxa"/>
            <w:tcBorders>
              <w:top w:val="nil"/>
              <w:left w:val="nil"/>
              <w:bottom w:val="nil"/>
              <w:right w:val="nil"/>
            </w:tcBorders>
            <w:shd w:val="clear" w:color="auto" w:fill="auto"/>
            <w:noWrap/>
            <w:vAlign w:val="bottom"/>
            <w:hideMark/>
          </w:tcPr>
          <w:p w14:paraId="626683DD" w14:textId="696498B6" w:rsidR="002D141D" w:rsidRPr="002D141D" w:rsidRDefault="002D141D" w:rsidP="002D141D">
            <w:pPr>
              <w:spacing w:after="0" w:line="240" w:lineRule="auto"/>
              <w:jc w:val="center"/>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2 756 235</w:t>
            </w:r>
          </w:p>
        </w:tc>
        <w:tc>
          <w:tcPr>
            <w:tcW w:w="660" w:type="dxa"/>
            <w:tcBorders>
              <w:top w:val="nil"/>
              <w:left w:val="nil"/>
              <w:bottom w:val="nil"/>
              <w:right w:val="single" w:sz="4" w:space="0" w:color="auto"/>
            </w:tcBorders>
            <w:shd w:val="clear" w:color="auto" w:fill="auto"/>
            <w:noWrap/>
            <w:vAlign w:val="bottom"/>
            <w:hideMark/>
          </w:tcPr>
          <w:p w14:paraId="11DD95F2" w14:textId="77777777" w:rsidR="002D141D" w:rsidRPr="002D141D" w:rsidRDefault="002D141D" w:rsidP="002D141D">
            <w:pPr>
              <w:spacing w:after="0" w:line="240" w:lineRule="auto"/>
              <w:rPr>
                <w:rFonts w:ascii="Times New Roman" w:eastAsia="Times New Roman" w:hAnsi="Times New Roman" w:cs="Times New Roman"/>
                <w:color w:val="000000"/>
                <w:sz w:val="18"/>
                <w:szCs w:val="18"/>
                <w:lang w:eastAsia="fr-FR"/>
              </w:rPr>
            </w:pPr>
            <w:r w:rsidRPr="002D141D">
              <w:rPr>
                <w:rFonts w:ascii="Times New Roman" w:eastAsia="Times New Roman" w:hAnsi="Times New Roman" w:cs="Times New Roman"/>
                <w:color w:val="000000"/>
                <w:sz w:val="18"/>
                <w:szCs w:val="18"/>
                <w:lang w:eastAsia="fr-FR"/>
              </w:rPr>
              <w:t> </w:t>
            </w:r>
          </w:p>
        </w:tc>
      </w:tr>
      <w:tr w:rsidR="002D141D" w:rsidRPr="002D141D" w14:paraId="5A6B8868" w14:textId="77777777" w:rsidTr="002D141D">
        <w:trPr>
          <w:trHeight w:val="297"/>
        </w:trPr>
        <w:tc>
          <w:tcPr>
            <w:tcW w:w="2119" w:type="dxa"/>
            <w:gridSpan w:val="2"/>
            <w:tcBorders>
              <w:top w:val="nil"/>
              <w:left w:val="single" w:sz="4" w:space="0" w:color="auto"/>
              <w:bottom w:val="single" w:sz="4" w:space="0" w:color="auto"/>
              <w:right w:val="nil"/>
            </w:tcBorders>
            <w:shd w:val="clear" w:color="auto" w:fill="auto"/>
            <w:noWrap/>
            <w:vAlign w:val="bottom"/>
            <w:hideMark/>
          </w:tcPr>
          <w:p w14:paraId="0B5C310D"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Autofinancement net</w:t>
            </w:r>
          </w:p>
        </w:tc>
        <w:tc>
          <w:tcPr>
            <w:tcW w:w="1059" w:type="dxa"/>
            <w:tcBorders>
              <w:top w:val="nil"/>
              <w:left w:val="nil"/>
              <w:bottom w:val="single" w:sz="4" w:space="0" w:color="auto"/>
              <w:right w:val="nil"/>
            </w:tcBorders>
            <w:shd w:val="clear" w:color="auto" w:fill="auto"/>
            <w:noWrap/>
            <w:vAlign w:val="bottom"/>
            <w:hideMark/>
          </w:tcPr>
          <w:p w14:paraId="6AD289AD" w14:textId="77777777" w:rsidR="002D141D" w:rsidRPr="002D141D" w:rsidRDefault="002D141D" w:rsidP="002D141D">
            <w:pPr>
              <w:spacing w:after="0" w:line="240" w:lineRule="auto"/>
              <w:rPr>
                <w:rFonts w:ascii="Times New Roman" w:eastAsia="Times New Roman" w:hAnsi="Times New Roman" w:cs="Times New Roman"/>
                <w:b/>
                <w:bCs/>
                <w:color w:val="000000"/>
                <w:sz w:val="20"/>
                <w:szCs w:val="20"/>
                <w:lang w:eastAsia="fr-FR"/>
              </w:rPr>
            </w:pPr>
            <w:r w:rsidRPr="002D141D">
              <w:rPr>
                <w:rFonts w:ascii="Times New Roman" w:eastAsia="Times New Roman" w:hAnsi="Times New Roman" w:cs="Times New Roman"/>
                <w:b/>
                <w:bCs/>
                <w:color w:val="000000"/>
                <w:sz w:val="20"/>
                <w:szCs w:val="20"/>
                <w:lang w:eastAsia="fr-FR"/>
              </w:rPr>
              <w:t> </w:t>
            </w:r>
          </w:p>
        </w:tc>
        <w:tc>
          <w:tcPr>
            <w:tcW w:w="1419" w:type="dxa"/>
            <w:tcBorders>
              <w:top w:val="nil"/>
              <w:left w:val="dotted" w:sz="4" w:space="0" w:color="auto"/>
              <w:bottom w:val="single" w:sz="4" w:space="0" w:color="auto"/>
              <w:right w:val="nil"/>
            </w:tcBorders>
            <w:shd w:val="clear" w:color="auto" w:fill="auto"/>
            <w:noWrap/>
            <w:vAlign w:val="bottom"/>
            <w:hideMark/>
          </w:tcPr>
          <w:p w14:paraId="29F89667" w14:textId="5BC2AA75"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429 584</w:t>
            </w:r>
          </w:p>
        </w:tc>
        <w:tc>
          <w:tcPr>
            <w:tcW w:w="660" w:type="dxa"/>
            <w:tcBorders>
              <w:top w:val="nil"/>
              <w:left w:val="nil"/>
              <w:bottom w:val="single" w:sz="4" w:space="0" w:color="auto"/>
              <w:right w:val="dotted" w:sz="4" w:space="0" w:color="auto"/>
            </w:tcBorders>
            <w:shd w:val="clear" w:color="auto" w:fill="auto"/>
            <w:noWrap/>
            <w:vAlign w:val="bottom"/>
            <w:hideMark/>
          </w:tcPr>
          <w:p w14:paraId="40AEBE44" w14:textId="561225EA"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p>
        </w:tc>
        <w:tc>
          <w:tcPr>
            <w:tcW w:w="1437" w:type="dxa"/>
            <w:tcBorders>
              <w:top w:val="nil"/>
              <w:left w:val="nil"/>
              <w:bottom w:val="single" w:sz="4" w:space="0" w:color="auto"/>
              <w:right w:val="nil"/>
            </w:tcBorders>
            <w:shd w:val="clear" w:color="auto" w:fill="auto"/>
            <w:noWrap/>
            <w:vAlign w:val="bottom"/>
            <w:hideMark/>
          </w:tcPr>
          <w:p w14:paraId="0AC6102C" w14:textId="3056BDAC"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603 015</w:t>
            </w:r>
          </w:p>
        </w:tc>
        <w:tc>
          <w:tcPr>
            <w:tcW w:w="519" w:type="dxa"/>
            <w:tcBorders>
              <w:top w:val="nil"/>
              <w:left w:val="nil"/>
              <w:bottom w:val="single" w:sz="4" w:space="0" w:color="auto"/>
              <w:right w:val="dotted" w:sz="4" w:space="0" w:color="auto"/>
            </w:tcBorders>
            <w:shd w:val="clear" w:color="auto" w:fill="auto"/>
            <w:noWrap/>
            <w:vAlign w:val="bottom"/>
            <w:hideMark/>
          </w:tcPr>
          <w:p w14:paraId="6B6716D0" w14:textId="0AB74595"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p>
        </w:tc>
        <w:tc>
          <w:tcPr>
            <w:tcW w:w="1508" w:type="dxa"/>
            <w:tcBorders>
              <w:top w:val="nil"/>
              <w:left w:val="nil"/>
              <w:bottom w:val="single" w:sz="4" w:space="0" w:color="auto"/>
              <w:right w:val="nil"/>
            </w:tcBorders>
            <w:shd w:val="clear" w:color="auto" w:fill="auto"/>
            <w:noWrap/>
            <w:vAlign w:val="bottom"/>
            <w:hideMark/>
          </w:tcPr>
          <w:p w14:paraId="6CE3178E" w14:textId="5B0BB782" w:rsidR="002D141D" w:rsidRPr="002D141D" w:rsidRDefault="002D141D" w:rsidP="002D141D">
            <w:pPr>
              <w:spacing w:after="0" w:line="240" w:lineRule="auto"/>
              <w:jc w:val="center"/>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2 350 803</w:t>
            </w:r>
          </w:p>
        </w:tc>
        <w:tc>
          <w:tcPr>
            <w:tcW w:w="660" w:type="dxa"/>
            <w:tcBorders>
              <w:top w:val="nil"/>
              <w:left w:val="nil"/>
              <w:bottom w:val="single" w:sz="4" w:space="0" w:color="auto"/>
              <w:right w:val="single" w:sz="4" w:space="0" w:color="auto"/>
            </w:tcBorders>
            <w:shd w:val="clear" w:color="auto" w:fill="auto"/>
            <w:noWrap/>
            <w:vAlign w:val="bottom"/>
            <w:hideMark/>
          </w:tcPr>
          <w:p w14:paraId="5F0B954D" w14:textId="77777777" w:rsidR="002D141D" w:rsidRPr="002D141D" w:rsidRDefault="002D141D" w:rsidP="002D141D">
            <w:pPr>
              <w:spacing w:after="0" w:line="240" w:lineRule="auto"/>
              <w:rPr>
                <w:rFonts w:ascii="Times New Roman" w:eastAsia="Times New Roman" w:hAnsi="Times New Roman" w:cs="Times New Roman"/>
                <w:b/>
                <w:bCs/>
                <w:color w:val="000000"/>
                <w:sz w:val="18"/>
                <w:szCs w:val="18"/>
                <w:lang w:eastAsia="fr-FR"/>
              </w:rPr>
            </w:pPr>
            <w:r w:rsidRPr="002D141D">
              <w:rPr>
                <w:rFonts w:ascii="Times New Roman" w:eastAsia="Times New Roman" w:hAnsi="Times New Roman" w:cs="Times New Roman"/>
                <w:b/>
                <w:bCs/>
                <w:color w:val="000000"/>
                <w:sz w:val="18"/>
                <w:szCs w:val="18"/>
                <w:lang w:eastAsia="fr-FR"/>
              </w:rPr>
              <w:t> </w:t>
            </w:r>
          </w:p>
        </w:tc>
      </w:tr>
    </w:tbl>
    <w:p w14:paraId="7222451A" w14:textId="77777777" w:rsidR="00F77A68" w:rsidRDefault="00F77A68" w:rsidP="001454BA">
      <w:pPr>
        <w:widowControl w:val="0"/>
        <w:autoSpaceDE w:val="0"/>
        <w:autoSpaceDN w:val="0"/>
        <w:adjustRightInd w:val="0"/>
        <w:spacing w:before="240" w:after="0" w:line="276" w:lineRule="auto"/>
        <w:jc w:val="both"/>
        <w:rPr>
          <w:rFonts w:ascii="Bahnschrift Light" w:hAnsi="Bahnschrift Light" w:cs="Calibri Light"/>
          <w:color w:val="363435"/>
          <w:w w:val="106"/>
        </w:rPr>
      </w:pPr>
    </w:p>
    <w:p w14:paraId="7448B86B" w14:textId="77777777" w:rsidR="002253AC" w:rsidRDefault="002253AC"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sectPr w:rsidR="002253AC" w:rsidSect="004D7008">
          <w:pgSz w:w="11906" w:h="16838"/>
          <w:pgMar w:top="1134" w:right="1274" w:bottom="1417" w:left="1417" w:header="708" w:footer="708" w:gutter="0"/>
          <w:cols w:space="708"/>
          <w:titlePg/>
          <w:docGrid w:linePitch="360"/>
        </w:sectPr>
      </w:pPr>
    </w:p>
    <w:p w14:paraId="38CC1320" w14:textId="1577B107" w:rsidR="00D0057F" w:rsidRDefault="00DD7CB8"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Le plan de trésorerie d</w:t>
      </w:r>
      <w:r w:rsidR="004D1453">
        <w:rPr>
          <w:rFonts w:ascii="Bahnschrift Light" w:hAnsi="Bahnschrift Light" w:cs="Calibri Light"/>
          <w:color w:val="363435"/>
          <w:w w:val="106"/>
        </w:rPr>
        <w:t xml:space="preserve">e </w:t>
      </w:r>
      <w:r>
        <w:rPr>
          <w:rFonts w:ascii="Bahnschrift Light" w:hAnsi="Bahnschrift Light" w:cs="Calibri Light"/>
          <w:color w:val="363435"/>
          <w:w w:val="106"/>
        </w:rPr>
        <w:t>sur la première année d’activité se présentera comme suit :</w:t>
      </w:r>
    </w:p>
    <w:tbl>
      <w:tblPr>
        <w:tblW w:w="17011" w:type="dxa"/>
        <w:tblInd w:w="-781" w:type="dxa"/>
        <w:tblCellMar>
          <w:left w:w="70" w:type="dxa"/>
          <w:right w:w="70" w:type="dxa"/>
        </w:tblCellMar>
        <w:tblLook w:val="04A0" w:firstRow="1" w:lastRow="0" w:firstColumn="1" w:lastColumn="0" w:noHBand="0" w:noVBand="1"/>
      </w:tblPr>
      <w:tblGrid>
        <w:gridCol w:w="1287"/>
        <w:gridCol w:w="1287"/>
        <w:gridCol w:w="404"/>
        <w:gridCol w:w="1134"/>
        <w:gridCol w:w="992"/>
        <w:gridCol w:w="992"/>
        <w:gridCol w:w="1134"/>
        <w:gridCol w:w="992"/>
        <w:gridCol w:w="851"/>
        <w:gridCol w:w="850"/>
        <w:gridCol w:w="1134"/>
        <w:gridCol w:w="992"/>
        <w:gridCol w:w="993"/>
        <w:gridCol w:w="992"/>
        <w:gridCol w:w="850"/>
        <w:gridCol w:w="993"/>
        <w:gridCol w:w="1134"/>
      </w:tblGrid>
      <w:tr w:rsidR="00F77A68" w:rsidRPr="002D141D" w14:paraId="37BA6B9C" w14:textId="77777777" w:rsidTr="00F77A68">
        <w:trPr>
          <w:trHeight w:val="300"/>
        </w:trPr>
        <w:tc>
          <w:tcPr>
            <w:tcW w:w="1287" w:type="dxa"/>
            <w:tcBorders>
              <w:top w:val="nil"/>
              <w:left w:val="nil"/>
              <w:bottom w:val="nil"/>
              <w:right w:val="nil"/>
            </w:tcBorders>
            <w:shd w:val="clear" w:color="auto" w:fill="auto"/>
            <w:noWrap/>
            <w:vAlign w:val="bottom"/>
            <w:hideMark/>
          </w:tcPr>
          <w:p w14:paraId="6CF2BDF9"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287" w:type="dxa"/>
            <w:tcBorders>
              <w:top w:val="nil"/>
              <w:left w:val="nil"/>
              <w:bottom w:val="nil"/>
              <w:right w:val="nil"/>
            </w:tcBorders>
            <w:shd w:val="clear" w:color="auto" w:fill="auto"/>
            <w:noWrap/>
            <w:vAlign w:val="bottom"/>
            <w:hideMark/>
          </w:tcPr>
          <w:p w14:paraId="376ED878"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404" w:type="dxa"/>
            <w:tcBorders>
              <w:top w:val="nil"/>
              <w:left w:val="nil"/>
              <w:bottom w:val="nil"/>
              <w:right w:val="nil"/>
            </w:tcBorders>
            <w:shd w:val="clear" w:color="auto" w:fill="auto"/>
            <w:noWrap/>
            <w:vAlign w:val="bottom"/>
            <w:hideMark/>
          </w:tcPr>
          <w:p w14:paraId="3273335C"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tcBorders>
              <w:top w:val="nil"/>
              <w:left w:val="nil"/>
              <w:bottom w:val="nil"/>
              <w:right w:val="nil"/>
            </w:tcBorders>
            <w:shd w:val="clear" w:color="auto" w:fill="auto"/>
            <w:noWrap/>
            <w:vAlign w:val="bottom"/>
            <w:hideMark/>
          </w:tcPr>
          <w:p w14:paraId="08861A01"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2" w:type="dxa"/>
            <w:tcBorders>
              <w:top w:val="nil"/>
              <w:left w:val="nil"/>
              <w:bottom w:val="nil"/>
              <w:right w:val="nil"/>
            </w:tcBorders>
          </w:tcPr>
          <w:p w14:paraId="1935B4ED"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2" w:type="dxa"/>
            <w:tcBorders>
              <w:top w:val="nil"/>
              <w:left w:val="nil"/>
              <w:bottom w:val="nil"/>
              <w:right w:val="nil"/>
            </w:tcBorders>
            <w:shd w:val="clear" w:color="auto" w:fill="auto"/>
            <w:noWrap/>
            <w:vAlign w:val="bottom"/>
            <w:hideMark/>
          </w:tcPr>
          <w:p w14:paraId="1BA05A14" w14:textId="43A7D8D1"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tcBorders>
              <w:top w:val="nil"/>
              <w:left w:val="nil"/>
              <w:bottom w:val="nil"/>
              <w:right w:val="nil"/>
            </w:tcBorders>
            <w:shd w:val="clear" w:color="auto" w:fill="auto"/>
            <w:noWrap/>
            <w:vAlign w:val="bottom"/>
            <w:hideMark/>
          </w:tcPr>
          <w:p w14:paraId="71AC7034"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2" w:type="dxa"/>
            <w:tcBorders>
              <w:top w:val="nil"/>
              <w:left w:val="nil"/>
              <w:bottom w:val="nil"/>
              <w:right w:val="nil"/>
            </w:tcBorders>
            <w:shd w:val="clear" w:color="auto" w:fill="auto"/>
            <w:noWrap/>
            <w:vAlign w:val="bottom"/>
            <w:hideMark/>
          </w:tcPr>
          <w:p w14:paraId="7F596AE8"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851" w:type="dxa"/>
            <w:tcBorders>
              <w:top w:val="nil"/>
              <w:left w:val="nil"/>
              <w:bottom w:val="nil"/>
              <w:right w:val="nil"/>
            </w:tcBorders>
            <w:shd w:val="clear" w:color="auto" w:fill="auto"/>
            <w:noWrap/>
            <w:vAlign w:val="bottom"/>
            <w:hideMark/>
          </w:tcPr>
          <w:p w14:paraId="24673567"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850" w:type="dxa"/>
            <w:tcBorders>
              <w:top w:val="nil"/>
              <w:left w:val="nil"/>
              <w:bottom w:val="nil"/>
              <w:right w:val="nil"/>
            </w:tcBorders>
            <w:shd w:val="clear" w:color="auto" w:fill="auto"/>
            <w:noWrap/>
            <w:vAlign w:val="bottom"/>
            <w:hideMark/>
          </w:tcPr>
          <w:p w14:paraId="26787248"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tcBorders>
              <w:top w:val="nil"/>
              <w:left w:val="nil"/>
              <w:bottom w:val="nil"/>
              <w:right w:val="nil"/>
            </w:tcBorders>
            <w:shd w:val="clear" w:color="auto" w:fill="auto"/>
            <w:noWrap/>
            <w:vAlign w:val="bottom"/>
            <w:hideMark/>
          </w:tcPr>
          <w:p w14:paraId="75C50108"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2" w:type="dxa"/>
            <w:tcBorders>
              <w:top w:val="nil"/>
              <w:left w:val="nil"/>
              <w:bottom w:val="nil"/>
              <w:right w:val="nil"/>
            </w:tcBorders>
            <w:shd w:val="clear" w:color="auto" w:fill="auto"/>
            <w:noWrap/>
            <w:vAlign w:val="bottom"/>
            <w:hideMark/>
          </w:tcPr>
          <w:p w14:paraId="21C577AF"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3" w:type="dxa"/>
            <w:tcBorders>
              <w:top w:val="nil"/>
              <w:left w:val="nil"/>
              <w:bottom w:val="nil"/>
              <w:right w:val="nil"/>
            </w:tcBorders>
            <w:shd w:val="clear" w:color="auto" w:fill="auto"/>
            <w:noWrap/>
            <w:vAlign w:val="bottom"/>
            <w:hideMark/>
          </w:tcPr>
          <w:p w14:paraId="2F8D3E15"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2" w:type="dxa"/>
            <w:tcBorders>
              <w:top w:val="nil"/>
              <w:left w:val="nil"/>
              <w:bottom w:val="nil"/>
              <w:right w:val="nil"/>
            </w:tcBorders>
            <w:shd w:val="clear" w:color="auto" w:fill="auto"/>
            <w:noWrap/>
            <w:vAlign w:val="bottom"/>
            <w:hideMark/>
          </w:tcPr>
          <w:p w14:paraId="5893665F"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850" w:type="dxa"/>
            <w:tcBorders>
              <w:top w:val="nil"/>
              <w:left w:val="nil"/>
              <w:bottom w:val="nil"/>
              <w:right w:val="nil"/>
            </w:tcBorders>
            <w:shd w:val="clear" w:color="auto" w:fill="auto"/>
            <w:noWrap/>
            <w:vAlign w:val="bottom"/>
            <w:hideMark/>
          </w:tcPr>
          <w:p w14:paraId="29CB33F0"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993" w:type="dxa"/>
            <w:tcBorders>
              <w:top w:val="nil"/>
              <w:left w:val="nil"/>
              <w:bottom w:val="nil"/>
              <w:right w:val="nil"/>
            </w:tcBorders>
            <w:shd w:val="clear" w:color="auto" w:fill="auto"/>
            <w:noWrap/>
            <w:vAlign w:val="bottom"/>
            <w:hideMark/>
          </w:tcPr>
          <w:p w14:paraId="73944777"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tcBorders>
              <w:top w:val="nil"/>
              <w:left w:val="nil"/>
              <w:bottom w:val="nil"/>
              <w:right w:val="nil"/>
            </w:tcBorders>
            <w:shd w:val="clear" w:color="auto" w:fill="auto"/>
            <w:noWrap/>
            <w:vAlign w:val="bottom"/>
            <w:hideMark/>
          </w:tcPr>
          <w:p w14:paraId="1A8692CC"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r>
      <w:tr w:rsidR="00F77A68" w:rsidRPr="002D141D" w14:paraId="20A756EA" w14:textId="77777777" w:rsidTr="00F77A68">
        <w:trPr>
          <w:trHeight w:val="300"/>
        </w:trPr>
        <w:tc>
          <w:tcPr>
            <w:tcW w:w="1287" w:type="dxa"/>
            <w:tcBorders>
              <w:top w:val="nil"/>
              <w:left w:val="nil"/>
              <w:bottom w:val="nil"/>
              <w:right w:val="nil"/>
            </w:tcBorders>
            <w:shd w:val="clear" w:color="auto" w:fill="auto"/>
            <w:noWrap/>
            <w:vAlign w:val="bottom"/>
            <w:hideMark/>
          </w:tcPr>
          <w:p w14:paraId="05BF0ECD"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287" w:type="dxa"/>
            <w:tcBorders>
              <w:top w:val="nil"/>
              <w:left w:val="nil"/>
              <w:bottom w:val="nil"/>
              <w:right w:val="nil"/>
            </w:tcBorders>
            <w:shd w:val="clear" w:color="auto" w:fill="auto"/>
            <w:noWrap/>
            <w:vAlign w:val="bottom"/>
            <w:hideMark/>
          </w:tcPr>
          <w:p w14:paraId="0DA77AC2"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404" w:type="dxa"/>
            <w:tcBorders>
              <w:top w:val="nil"/>
              <w:left w:val="nil"/>
              <w:bottom w:val="nil"/>
              <w:right w:val="nil"/>
            </w:tcBorders>
            <w:shd w:val="clear" w:color="auto" w:fill="auto"/>
            <w:noWrap/>
            <w:vAlign w:val="bottom"/>
            <w:hideMark/>
          </w:tcPr>
          <w:p w14:paraId="6D1D255D"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vMerge w:val="restar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122F462B"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1</w:t>
            </w:r>
          </w:p>
        </w:tc>
        <w:tc>
          <w:tcPr>
            <w:tcW w:w="992" w:type="dxa"/>
            <w:tcBorders>
              <w:top w:val="single" w:sz="4" w:space="0" w:color="auto"/>
              <w:left w:val="dotted" w:sz="4" w:space="0" w:color="auto"/>
              <w:bottom w:val="single" w:sz="4" w:space="0" w:color="000000"/>
              <w:right w:val="dotted" w:sz="4" w:space="0" w:color="auto"/>
            </w:tcBorders>
            <w:shd w:val="clear" w:color="000000" w:fill="D9D9D9"/>
          </w:tcPr>
          <w:p w14:paraId="63128EB9"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3AA389F5" w14:textId="3C6AAA43"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2</w:t>
            </w:r>
          </w:p>
        </w:tc>
        <w:tc>
          <w:tcPr>
            <w:tcW w:w="1134"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2EF04788"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3</w:t>
            </w:r>
          </w:p>
        </w:tc>
        <w:tc>
          <w:tcPr>
            <w:tcW w:w="992"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52F509D7"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4</w:t>
            </w:r>
          </w:p>
        </w:tc>
        <w:tc>
          <w:tcPr>
            <w:tcW w:w="851" w:type="dxa"/>
            <w:vMerge w:val="restar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1D876A5A"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5</w:t>
            </w:r>
          </w:p>
        </w:tc>
        <w:tc>
          <w:tcPr>
            <w:tcW w:w="850" w:type="dxa"/>
            <w:vMerge w:val="restar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6F07D217"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6</w:t>
            </w:r>
          </w:p>
        </w:tc>
        <w:tc>
          <w:tcPr>
            <w:tcW w:w="1134"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1A139C91"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7</w:t>
            </w:r>
          </w:p>
        </w:tc>
        <w:tc>
          <w:tcPr>
            <w:tcW w:w="992"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7D6A22D7"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8</w:t>
            </w:r>
          </w:p>
        </w:tc>
        <w:tc>
          <w:tcPr>
            <w:tcW w:w="993"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6BC78CD6"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9</w:t>
            </w:r>
          </w:p>
        </w:tc>
        <w:tc>
          <w:tcPr>
            <w:tcW w:w="992"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6172DBF6"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10</w:t>
            </w:r>
          </w:p>
        </w:tc>
        <w:tc>
          <w:tcPr>
            <w:tcW w:w="850" w:type="dxa"/>
            <w:vMerge w:val="restar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0E6D4DB4"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11</w:t>
            </w:r>
          </w:p>
        </w:tc>
        <w:tc>
          <w:tcPr>
            <w:tcW w:w="993" w:type="dxa"/>
            <w:vMerge w:val="restart"/>
            <w:tcBorders>
              <w:top w:val="single" w:sz="4" w:space="0" w:color="auto"/>
              <w:left w:val="dotted" w:sz="4" w:space="0" w:color="auto"/>
              <w:bottom w:val="single" w:sz="4" w:space="0" w:color="000000"/>
              <w:right w:val="nil"/>
            </w:tcBorders>
            <w:shd w:val="clear" w:color="000000" w:fill="D9D9D9"/>
            <w:noWrap/>
            <w:vAlign w:val="center"/>
            <w:hideMark/>
          </w:tcPr>
          <w:p w14:paraId="124AA3FF"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Mois 12</w:t>
            </w:r>
          </w:p>
        </w:tc>
        <w:tc>
          <w:tcPr>
            <w:tcW w:w="1134"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54822A8D"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TOTAL</w:t>
            </w:r>
          </w:p>
        </w:tc>
      </w:tr>
      <w:tr w:rsidR="00F77A68" w:rsidRPr="002D141D" w14:paraId="71CDCD7A" w14:textId="77777777" w:rsidTr="00F77A68">
        <w:trPr>
          <w:trHeight w:val="300"/>
        </w:trPr>
        <w:tc>
          <w:tcPr>
            <w:tcW w:w="1287" w:type="dxa"/>
            <w:tcBorders>
              <w:top w:val="nil"/>
              <w:left w:val="nil"/>
              <w:bottom w:val="nil"/>
              <w:right w:val="nil"/>
            </w:tcBorders>
            <w:shd w:val="clear" w:color="auto" w:fill="auto"/>
            <w:noWrap/>
            <w:vAlign w:val="center"/>
            <w:hideMark/>
          </w:tcPr>
          <w:p w14:paraId="4EBE13DE" w14:textId="77777777" w:rsidR="00F77A68" w:rsidRPr="002D141D" w:rsidRDefault="00F77A68" w:rsidP="002D141D">
            <w:pPr>
              <w:spacing w:after="0" w:line="240" w:lineRule="auto"/>
              <w:jc w:val="center"/>
              <w:rPr>
                <w:rFonts w:ascii="Bahnschrift Light" w:eastAsia="Times New Roman" w:hAnsi="Bahnschrift Light" w:cs="Times New Roman"/>
                <w:b/>
                <w:bCs/>
                <w:color w:val="000000"/>
                <w:sz w:val="16"/>
                <w:szCs w:val="16"/>
                <w:lang w:eastAsia="fr-FR"/>
              </w:rPr>
            </w:pPr>
          </w:p>
        </w:tc>
        <w:tc>
          <w:tcPr>
            <w:tcW w:w="1287" w:type="dxa"/>
            <w:tcBorders>
              <w:top w:val="nil"/>
              <w:left w:val="nil"/>
              <w:bottom w:val="nil"/>
              <w:right w:val="nil"/>
            </w:tcBorders>
            <w:shd w:val="clear" w:color="auto" w:fill="auto"/>
            <w:noWrap/>
            <w:vAlign w:val="bottom"/>
            <w:hideMark/>
          </w:tcPr>
          <w:p w14:paraId="6D0D02B6"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404" w:type="dxa"/>
            <w:tcBorders>
              <w:top w:val="nil"/>
              <w:left w:val="nil"/>
              <w:bottom w:val="nil"/>
              <w:right w:val="nil"/>
            </w:tcBorders>
            <w:shd w:val="clear" w:color="auto" w:fill="auto"/>
            <w:noWrap/>
            <w:vAlign w:val="bottom"/>
            <w:hideMark/>
          </w:tcPr>
          <w:p w14:paraId="272E02DE"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vMerge/>
            <w:tcBorders>
              <w:top w:val="single" w:sz="4" w:space="0" w:color="auto"/>
              <w:left w:val="single" w:sz="4" w:space="0" w:color="auto"/>
              <w:bottom w:val="single" w:sz="4" w:space="0" w:color="000000"/>
              <w:right w:val="dotted" w:sz="4" w:space="0" w:color="auto"/>
            </w:tcBorders>
            <w:vAlign w:val="center"/>
            <w:hideMark/>
          </w:tcPr>
          <w:p w14:paraId="2B30D724"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dotted" w:sz="4" w:space="0" w:color="auto"/>
              <w:bottom w:val="single" w:sz="4" w:space="0" w:color="000000"/>
              <w:right w:val="dotted" w:sz="4" w:space="0" w:color="auto"/>
            </w:tcBorders>
          </w:tcPr>
          <w:p w14:paraId="72638536"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2" w:type="dxa"/>
            <w:vMerge/>
            <w:tcBorders>
              <w:top w:val="single" w:sz="4" w:space="0" w:color="auto"/>
              <w:left w:val="dotted" w:sz="4" w:space="0" w:color="auto"/>
              <w:bottom w:val="single" w:sz="4" w:space="0" w:color="000000"/>
              <w:right w:val="dotted" w:sz="4" w:space="0" w:color="auto"/>
            </w:tcBorders>
            <w:vAlign w:val="center"/>
            <w:hideMark/>
          </w:tcPr>
          <w:p w14:paraId="0BBA476A" w14:textId="59FA4CDC"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1134" w:type="dxa"/>
            <w:vMerge/>
            <w:tcBorders>
              <w:top w:val="single" w:sz="4" w:space="0" w:color="auto"/>
              <w:left w:val="dotted" w:sz="4" w:space="0" w:color="auto"/>
              <w:bottom w:val="single" w:sz="4" w:space="0" w:color="000000"/>
              <w:right w:val="dotted" w:sz="4" w:space="0" w:color="auto"/>
            </w:tcBorders>
            <w:vAlign w:val="center"/>
            <w:hideMark/>
          </w:tcPr>
          <w:p w14:paraId="04525DFE"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2" w:type="dxa"/>
            <w:vMerge/>
            <w:tcBorders>
              <w:top w:val="single" w:sz="4" w:space="0" w:color="auto"/>
              <w:left w:val="dotted" w:sz="4" w:space="0" w:color="auto"/>
              <w:bottom w:val="single" w:sz="4" w:space="0" w:color="000000"/>
              <w:right w:val="dotted" w:sz="4" w:space="0" w:color="auto"/>
            </w:tcBorders>
            <w:vAlign w:val="center"/>
            <w:hideMark/>
          </w:tcPr>
          <w:p w14:paraId="66EC7A64"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851" w:type="dxa"/>
            <w:vMerge/>
            <w:tcBorders>
              <w:top w:val="single" w:sz="4" w:space="0" w:color="auto"/>
              <w:left w:val="dotted" w:sz="4" w:space="0" w:color="auto"/>
              <w:bottom w:val="single" w:sz="4" w:space="0" w:color="000000"/>
              <w:right w:val="single" w:sz="4" w:space="0" w:color="auto"/>
            </w:tcBorders>
            <w:vAlign w:val="center"/>
            <w:hideMark/>
          </w:tcPr>
          <w:p w14:paraId="1920331C"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850" w:type="dxa"/>
            <w:vMerge/>
            <w:tcBorders>
              <w:top w:val="single" w:sz="4" w:space="0" w:color="auto"/>
              <w:left w:val="single" w:sz="4" w:space="0" w:color="auto"/>
              <w:bottom w:val="single" w:sz="4" w:space="0" w:color="000000"/>
              <w:right w:val="dotted" w:sz="4" w:space="0" w:color="auto"/>
            </w:tcBorders>
            <w:vAlign w:val="center"/>
            <w:hideMark/>
          </w:tcPr>
          <w:p w14:paraId="0355786A"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1134" w:type="dxa"/>
            <w:vMerge/>
            <w:tcBorders>
              <w:top w:val="single" w:sz="4" w:space="0" w:color="auto"/>
              <w:left w:val="dotted" w:sz="4" w:space="0" w:color="auto"/>
              <w:bottom w:val="single" w:sz="4" w:space="0" w:color="000000"/>
              <w:right w:val="dotted" w:sz="4" w:space="0" w:color="auto"/>
            </w:tcBorders>
            <w:vAlign w:val="center"/>
            <w:hideMark/>
          </w:tcPr>
          <w:p w14:paraId="00F939AD"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2" w:type="dxa"/>
            <w:vMerge/>
            <w:tcBorders>
              <w:top w:val="single" w:sz="4" w:space="0" w:color="auto"/>
              <w:left w:val="dotted" w:sz="4" w:space="0" w:color="auto"/>
              <w:bottom w:val="single" w:sz="4" w:space="0" w:color="000000"/>
              <w:right w:val="dotted" w:sz="4" w:space="0" w:color="auto"/>
            </w:tcBorders>
            <w:vAlign w:val="center"/>
            <w:hideMark/>
          </w:tcPr>
          <w:p w14:paraId="74265A0B"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3" w:type="dxa"/>
            <w:vMerge/>
            <w:tcBorders>
              <w:top w:val="single" w:sz="4" w:space="0" w:color="auto"/>
              <w:left w:val="dotted" w:sz="4" w:space="0" w:color="auto"/>
              <w:bottom w:val="single" w:sz="4" w:space="0" w:color="000000"/>
              <w:right w:val="dotted" w:sz="4" w:space="0" w:color="auto"/>
            </w:tcBorders>
            <w:vAlign w:val="center"/>
            <w:hideMark/>
          </w:tcPr>
          <w:p w14:paraId="7E593AAD"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2" w:type="dxa"/>
            <w:vMerge/>
            <w:tcBorders>
              <w:top w:val="single" w:sz="4" w:space="0" w:color="auto"/>
              <w:left w:val="dotted" w:sz="4" w:space="0" w:color="auto"/>
              <w:bottom w:val="single" w:sz="4" w:space="0" w:color="000000"/>
              <w:right w:val="dotted" w:sz="4" w:space="0" w:color="auto"/>
            </w:tcBorders>
            <w:vAlign w:val="center"/>
            <w:hideMark/>
          </w:tcPr>
          <w:p w14:paraId="402CECC5"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850" w:type="dxa"/>
            <w:vMerge/>
            <w:tcBorders>
              <w:top w:val="single" w:sz="4" w:space="0" w:color="auto"/>
              <w:left w:val="dotted" w:sz="4" w:space="0" w:color="auto"/>
              <w:bottom w:val="single" w:sz="4" w:space="0" w:color="000000"/>
              <w:right w:val="dotted" w:sz="4" w:space="0" w:color="auto"/>
            </w:tcBorders>
            <w:vAlign w:val="center"/>
            <w:hideMark/>
          </w:tcPr>
          <w:p w14:paraId="16840707"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993" w:type="dxa"/>
            <w:vMerge/>
            <w:tcBorders>
              <w:top w:val="single" w:sz="4" w:space="0" w:color="auto"/>
              <w:left w:val="dotted" w:sz="4" w:space="0" w:color="auto"/>
              <w:bottom w:val="single" w:sz="4" w:space="0" w:color="000000"/>
              <w:right w:val="nil"/>
            </w:tcBorders>
            <w:vAlign w:val="center"/>
            <w:hideMark/>
          </w:tcPr>
          <w:p w14:paraId="620E59A1"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c>
          <w:tcPr>
            <w:tcW w:w="1134" w:type="dxa"/>
            <w:vMerge/>
            <w:tcBorders>
              <w:top w:val="single" w:sz="8" w:space="0" w:color="auto"/>
              <w:left w:val="single" w:sz="8" w:space="0" w:color="auto"/>
              <w:bottom w:val="single" w:sz="4" w:space="0" w:color="000000"/>
              <w:right w:val="single" w:sz="8" w:space="0" w:color="auto"/>
            </w:tcBorders>
            <w:vAlign w:val="center"/>
            <w:hideMark/>
          </w:tcPr>
          <w:p w14:paraId="5B915745"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p>
        </w:tc>
      </w:tr>
      <w:tr w:rsidR="00F77A68" w:rsidRPr="002D141D" w14:paraId="4C921BFA" w14:textId="77777777" w:rsidTr="00F77A68">
        <w:trPr>
          <w:trHeight w:val="300"/>
        </w:trPr>
        <w:tc>
          <w:tcPr>
            <w:tcW w:w="2574" w:type="dxa"/>
            <w:gridSpan w:val="2"/>
            <w:tcBorders>
              <w:top w:val="single" w:sz="4" w:space="0" w:color="auto"/>
              <w:left w:val="single" w:sz="4" w:space="0" w:color="auto"/>
              <w:bottom w:val="nil"/>
              <w:right w:val="nil"/>
            </w:tcBorders>
            <w:shd w:val="clear" w:color="auto" w:fill="auto"/>
            <w:noWrap/>
            <w:vAlign w:val="center"/>
            <w:hideMark/>
          </w:tcPr>
          <w:p w14:paraId="7F50B23C"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Apport personnel</w:t>
            </w:r>
          </w:p>
        </w:tc>
        <w:tc>
          <w:tcPr>
            <w:tcW w:w="404" w:type="dxa"/>
            <w:tcBorders>
              <w:top w:val="single" w:sz="4" w:space="0" w:color="auto"/>
              <w:left w:val="nil"/>
              <w:bottom w:val="nil"/>
              <w:right w:val="nil"/>
            </w:tcBorders>
            <w:shd w:val="clear" w:color="auto" w:fill="auto"/>
            <w:noWrap/>
            <w:vAlign w:val="center"/>
            <w:hideMark/>
          </w:tcPr>
          <w:p w14:paraId="55D29DCF"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 </w:t>
            </w:r>
          </w:p>
        </w:tc>
        <w:tc>
          <w:tcPr>
            <w:tcW w:w="1134" w:type="dxa"/>
            <w:tcBorders>
              <w:top w:val="nil"/>
              <w:left w:val="dotted" w:sz="4" w:space="0" w:color="auto"/>
              <w:bottom w:val="nil"/>
              <w:right w:val="dotted" w:sz="4" w:space="0" w:color="auto"/>
            </w:tcBorders>
            <w:shd w:val="clear" w:color="auto" w:fill="auto"/>
            <w:noWrap/>
            <w:vAlign w:val="center"/>
            <w:hideMark/>
          </w:tcPr>
          <w:p w14:paraId="0BFCEB57" w14:textId="22243D5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918 745</w:t>
            </w:r>
          </w:p>
        </w:tc>
        <w:tc>
          <w:tcPr>
            <w:tcW w:w="992" w:type="dxa"/>
            <w:tcBorders>
              <w:top w:val="nil"/>
              <w:left w:val="nil"/>
              <w:bottom w:val="nil"/>
              <w:right w:val="nil"/>
            </w:tcBorders>
          </w:tcPr>
          <w:p w14:paraId="158329D6"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center"/>
            <w:hideMark/>
          </w:tcPr>
          <w:p w14:paraId="00DD139E" w14:textId="6EFA5B08"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auto" w:fill="auto"/>
            <w:noWrap/>
            <w:vAlign w:val="center"/>
            <w:hideMark/>
          </w:tcPr>
          <w:p w14:paraId="3C4651EA" w14:textId="6A2533C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center"/>
            <w:hideMark/>
          </w:tcPr>
          <w:p w14:paraId="70C15CB7" w14:textId="3040CB3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1" w:type="dxa"/>
            <w:tcBorders>
              <w:top w:val="nil"/>
              <w:left w:val="nil"/>
              <w:bottom w:val="nil"/>
              <w:right w:val="single" w:sz="4" w:space="0" w:color="auto"/>
            </w:tcBorders>
            <w:shd w:val="clear" w:color="auto" w:fill="auto"/>
            <w:vAlign w:val="center"/>
            <w:hideMark/>
          </w:tcPr>
          <w:p w14:paraId="450ED490" w14:textId="40C1AA7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0" w:type="dxa"/>
            <w:tcBorders>
              <w:top w:val="nil"/>
              <w:left w:val="single" w:sz="4" w:space="0" w:color="auto"/>
              <w:bottom w:val="nil"/>
              <w:right w:val="dotted" w:sz="4" w:space="0" w:color="auto"/>
            </w:tcBorders>
            <w:shd w:val="clear" w:color="auto" w:fill="auto"/>
            <w:noWrap/>
            <w:vAlign w:val="center"/>
            <w:hideMark/>
          </w:tcPr>
          <w:p w14:paraId="64FD6A5B" w14:textId="60B67A9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auto" w:fill="auto"/>
            <w:noWrap/>
            <w:vAlign w:val="center"/>
            <w:hideMark/>
          </w:tcPr>
          <w:p w14:paraId="68E6214A" w14:textId="538AC6E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center"/>
            <w:hideMark/>
          </w:tcPr>
          <w:p w14:paraId="5F97F3DD" w14:textId="0DFC8A8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3" w:type="dxa"/>
            <w:tcBorders>
              <w:top w:val="nil"/>
              <w:left w:val="nil"/>
              <w:bottom w:val="nil"/>
              <w:right w:val="dotted" w:sz="4" w:space="0" w:color="auto"/>
            </w:tcBorders>
            <w:shd w:val="clear" w:color="auto" w:fill="auto"/>
            <w:noWrap/>
            <w:vAlign w:val="center"/>
            <w:hideMark/>
          </w:tcPr>
          <w:p w14:paraId="63735946" w14:textId="2C5ACF8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center"/>
            <w:hideMark/>
          </w:tcPr>
          <w:p w14:paraId="5B34B329" w14:textId="32D9601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0" w:type="dxa"/>
            <w:tcBorders>
              <w:top w:val="nil"/>
              <w:left w:val="nil"/>
              <w:bottom w:val="nil"/>
              <w:right w:val="dotted" w:sz="4" w:space="0" w:color="auto"/>
            </w:tcBorders>
            <w:shd w:val="clear" w:color="auto" w:fill="auto"/>
            <w:noWrap/>
            <w:vAlign w:val="center"/>
            <w:hideMark/>
          </w:tcPr>
          <w:p w14:paraId="0FCA18D8" w14:textId="58491718"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3" w:type="dxa"/>
            <w:tcBorders>
              <w:top w:val="nil"/>
              <w:left w:val="nil"/>
              <w:bottom w:val="nil"/>
              <w:right w:val="nil"/>
            </w:tcBorders>
            <w:shd w:val="clear" w:color="auto" w:fill="auto"/>
            <w:noWrap/>
            <w:vAlign w:val="center"/>
            <w:hideMark/>
          </w:tcPr>
          <w:p w14:paraId="5727CDFD" w14:textId="0707D66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single" w:sz="8" w:space="0" w:color="auto"/>
              <w:bottom w:val="nil"/>
              <w:right w:val="single" w:sz="8" w:space="0" w:color="auto"/>
            </w:tcBorders>
            <w:shd w:val="clear" w:color="auto" w:fill="auto"/>
            <w:noWrap/>
            <w:vAlign w:val="center"/>
            <w:hideMark/>
          </w:tcPr>
          <w:p w14:paraId="2D16539B" w14:textId="1ADD544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918 745</w:t>
            </w:r>
          </w:p>
        </w:tc>
      </w:tr>
      <w:tr w:rsidR="00F77A68" w:rsidRPr="002D141D" w14:paraId="30F567F2" w14:textId="77777777" w:rsidTr="00F77A68">
        <w:trPr>
          <w:trHeight w:val="300"/>
        </w:trPr>
        <w:tc>
          <w:tcPr>
            <w:tcW w:w="1287" w:type="dxa"/>
            <w:tcBorders>
              <w:top w:val="nil"/>
              <w:left w:val="single" w:sz="4" w:space="0" w:color="auto"/>
              <w:bottom w:val="nil"/>
              <w:right w:val="nil"/>
            </w:tcBorders>
            <w:shd w:val="clear" w:color="auto" w:fill="auto"/>
            <w:noWrap/>
            <w:vAlign w:val="center"/>
            <w:hideMark/>
          </w:tcPr>
          <w:p w14:paraId="1C482847"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Emprunts</w:t>
            </w:r>
          </w:p>
        </w:tc>
        <w:tc>
          <w:tcPr>
            <w:tcW w:w="1287" w:type="dxa"/>
            <w:tcBorders>
              <w:top w:val="nil"/>
              <w:left w:val="nil"/>
              <w:bottom w:val="nil"/>
              <w:right w:val="nil"/>
            </w:tcBorders>
            <w:shd w:val="clear" w:color="auto" w:fill="auto"/>
            <w:noWrap/>
            <w:vAlign w:val="bottom"/>
            <w:hideMark/>
          </w:tcPr>
          <w:p w14:paraId="173DF932"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404" w:type="dxa"/>
            <w:tcBorders>
              <w:top w:val="nil"/>
              <w:left w:val="nil"/>
              <w:bottom w:val="nil"/>
              <w:right w:val="nil"/>
            </w:tcBorders>
            <w:shd w:val="clear" w:color="auto" w:fill="auto"/>
            <w:noWrap/>
            <w:vAlign w:val="bottom"/>
            <w:hideMark/>
          </w:tcPr>
          <w:p w14:paraId="3F8DBEFE" w14:textId="77777777" w:rsidR="00F77A68" w:rsidRPr="002D141D" w:rsidRDefault="00F77A68" w:rsidP="002D141D">
            <w:pPr>
              <w:spacing w:after="0" w:line="240" w:lineRule="auto"/>
              <w:rPr>
                <w:rFonts w:ascii="Bahnschrift Light" w:eastAsia="Times New Roman" w:hAnsi="Bahnschrift Light" w:cs="Times New Roman"/>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3BE4E938" w14:textId="70EAEEF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8 268 705</w:t>
            </w:r>
          </w:p>
        </w:tc>
        <w:tc>
          <w:tcPr>
            <w:tcW w:w="992" w:type="dxa"/>
            <w:tcBorders>
              <w:top w:val="nil"/>
              <w:left w:val="nil"/>
              <w:bottom w:val="nil"/>
              <w:right w:val="nil"/>
            </w:tcBorders>
          </w:tcPr>
          <w:p w14:paraId="6F7AFC27"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57D3E61B" w14:textId="63E8A7D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auto" w:fill="auto"/>
            <w:noWrap/>
            <w:vAlign w:val="bottom"/>
            <w:hideMark/>
          </w:tcPr>
          <w:p w14:paraId="772F6EB3" w14:textId="2D75DD70"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71B6C182" w14:textId="1DBCE02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1" w:type="dxa"/>
            <w:tcBorders>
              <w:top w:val="nil"/>
              <w:left w:val="nil"/>
              <w:bottom w:val="nil"/>
              <w:right w:val="single" w:sz="4" w:space="0" w:color="auto"/>
            </w:tcBorders>
            <w:shd w:val="clear" w:color="auto" w:fill="auto"/>
            <w:noWrap/>
            <w:vAlign w:val="bottom"/>
            <w:hideMark/>
          </w:tcPr>
          <w:p w14:paraId="0B2A9B6E" w14:textId="71EF7F5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0" w:type="dxa"/>
            <w:tcBorders>
              <w:top w:val="nil"/>
              <w:left w:val="single" w:sz="4" w:space="0" w:color="auto"/>
              <w:bottom w:val="nil"/>
              <w:right w:val="dotted" w:sz="4" w:space="0" w:color="auto"/>
            </w:tcBorders>
            <w:shd w:val="clear" w:color="auto" w:fill="auto"/>
            <w:noWrap/>
            <w:vAlign w:val="bottom"/>
            <w:hideMark/>
          </w:tcPr>
          <w:p w14:paraId="7C998088" w14:textId="0BF6457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27E4DCBD" w14:textId="01D4AE7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11F517E7" w14:textId="5736E8B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3" w:type="dxa"/>
            <w:tcBorders>
              <w:top w:val="nil"/>
              <w:left w:val="nil"/>
              <w:bottom w:val="nil"/>
              <w:right w:val="dotted" w:sz="4" w:space="0" w:color="auto"/>
            </w:tcBorders>
            <w:shd w:val="clear" w:color="auto" w:fill="auto"/>
            <w:noWrap/>
            <w:vAlign w:val="bottom"/>
            <w:hideMark/>
          </w:tcPr>
          <w:p w14:paraId="02A2B936" w14:textId="7089D51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37A7FA40" w14:textId="72C10828"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0" w:type="dxa"/>
            <w:tcBorders>
              <w:top w:val="nil"/>
              <w:left w:val="nil"/>
              <w:bottom w:val="nil"/>
              <w:right w:val="dotted" w:sz="4" w:space="0" w:color="auto"/>
            </w:tcBorders>
            <w:shd w:val="clear" w:color="auto" w:fill="auto"/>
            <w:noWrap/>
            <w:vAlign w:val="bottom"/>
            <w:hideMark/>
          </w:tcPr>
          <w:p w14:paraId="4238347B" w14:textId="7262CBE8"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3" w:type="dxa"/>
            <w:tcBorders>
              <w:top w:val="nil"/>
              <w:left w:val="nil"/>
              <w:bottom w:val="nil"/>
              <w:right w:val="nil"/>
            </w:tcBorders>
            <w:shd w:val="clear" w:color="auto" w:fill="auto"/>
            <w:noWrap/>
            <w:vAlign w:val="bottom"/>
            <w:hideMark/>
          </w:tcPr>
          <w:p w14:paraId="01422B41" w14:textId="53357A5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single" w:sz="8" w:space="0" w:color="auto"/>
              <w:bottom w:val="nil"/>
              <w:right w:val="single" w:sz="8" w:space="0" w:color="auto"/>
            </w:tcBorders>
            <w:shd w:val="clear" w:color="auto" w:fill="auto"/>
            <w:noWrap/>
            <w:vAlign w:val="bottom"/>
            <w:hideMark/>
          </w:tcPr>
          <w:p w14:paraId="6282048C" w14:textId="24E3BE72"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8 268 705</w:t>
            </w:r>
          </w:p>
        </w:tc>
      </w:tr>
      <w:tr w:rsidR="00F77A68" w:rsidRPr="002D141D" w14:paraId="5FAB4131" w14:textId="77777777" w:rsidTr="00F77A68">
        <w:trPr>
          <w:trHeight w:val="300"/>
        </w:trPr>
        <w:tc>
          <w:tcPr>
            <w:tcW w:w="2574" w:type="dxa"/>
            <w:gridSpan w:val="2"/>
            <w:tcBorders>
              <w:top w:val="single" w:sz="4" w:space="0" w:color="auto"/>
              <w:left w:val="single" w:sz="4" w:space="0" w:color="auto"/>
              <w:bottom w:val="nil"/>
              <w:right w:val="nil"/>
            </w:tcBorders>
            <w:shd w:val="clear" w:color="auto" w:fill="auto"/>
            <w:noWrap/>
            <w:vAlign w:val="center"/>
            <w:hideMark/>
          </w:tcPr>
          <w:p w14:paraId="59D8F267"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Vente de marchandises</w:t>
            </w:r>
          </w:p>
        </w:tc>
        <w:tc>
          <w:tcPr>
            <w:tcW w:w="404" w:type="dxa"/>
            <w:tcBorders>
              <w:top w:val="single" w:sz="4" w:space="0" w:color="auto"/>
              <w:left w:val="nil"/>
              <w:bottom w:val="nil"/>
              <w:right w:val="nil"/>
            </w:tcBorders>
            <w:shd w:val="clear" w:color="auto" w:fill="auto"/>
            <w:noWrap/>
            <w:vAlign w:val="bottom"/>
            <w:hideMark/>
          </w:tcPr>
          <w:p w14:paraId="72D83B32"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dotted" w:sz="4" w:space="0" w:color="auto"/>
              <w:bottom w:val="nil"/>
              <w:right w:val="dotted" w:sz="4" w:space="0" w:color="auto"/>
            </w:tcBorders>
            <w:shd w:val="clear" w:color="auto" w:fill="auto"/>
            <w:noWrap/>
            <w:vAlign w:val="bottom"/>
            <w:hideMark/>
          </w:tcPr>
          <w:p w14:paraId="6C63EEF0" w14:textId="734490E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w:t>
            </w:r>
          </w:p>
        </w:tc>
        <w:tc>
          <w:tcPr>
            <w:tcW w:w="992" w:type="dxa"/>
            <w:tcBorders>
              <w:top w:val="single" w:sz="4" w:space="0" w:color="auto"/>
              <w:left w:val="nil"/>
              <w:bottom w:val="nil"/>
              <w:right w:val="nil"/>
            </w:tcBorders>
          </w:tcPr>
          <w:p w14:paraId="11524849"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single" w:sz="4" w:space="0" w:color="auto"/>
              <w:left w:val="nil"/>
              <w:bottom w:val="nil"/>
              <w:right w:val="dotted" w:sz="4" w:space="0" w:color="auto"/>
            </w:tcBorders>
            <w:shd w:val="clear" w:color="auto" w:fill="auto"/>
            <w:noWrap/>
            <w:vAlign w:val="bottom"/>
            <w:hideMark/>
          </w:tcPr>
          <w:p w14:paraId="50D25E1B" w14:textId="5C284E5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w:t>
            </w:r>
          </w:p>
        </w:tc>
        <w:tc>
          <w:tcPr>
            <w:tcW w:w="1134" w:type="dxa"/>
            <w:tcBorders>
              <w:top w:val="single" w:sz="4" w:space="0" w:color="auto"/>
              <w:left w:val="nil"/>
              <w:bottom w:val="nil"/>
              <w:right w:val="dotted" w:sz="4" w:space="0" w:color="auto"/>
            </w:tcBorders>
            <w:shd w:val="clear" w:color="auto" w:fill="auto"/>
            <w:noWrap/>
            <w:vAlign w:val="bottom"/>
            <w:hideMark/>
          </w:tcPr>
          <w:p w14:paraId="31710175" w14:textId="607A776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w:t>
            </w:r>
          </w:p>
        </w:tc>
        <w:tc>
          <w:tcPr>
            <w:tcW w:w="992" w:type="dxa"/>
            <w:tcBorders>
              <w:top w:val="single" w:sz="4" w:space="0" w:color="auto"/>
              <w:left w:val="nil"/>
              <w:bottom w:val="nil"/>
              <w:right w:val="dotted" w:sz="4" w:space="0" w:color="auto"/>
            </w:tcBorders>
            <w:shd w:val="clear" w:color="auto" w:fill="auto"/>
            <w:noWrap/>
            <w:vAlign w:val="bottom"/>
            <w:hideMark/>
          </w:tcPr>
          <w:p w14:paraId="5751C290" w14:textId="014E087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5 006 010</w:t>
            </w:r>
          </w:p>
        </w:tc>
        <w:tc>
          <w:tcPr>
            <w:tcW w:w="851" w:type="dxa"/>
            <w:tcBorders>
              <w:top w:val="single" w:sz="4" w:space="0" w:color="auto"/>
              <w:left w:val="nil"/>
              <w:bottom w:val="nil"/>
              <w:right w:val="single" w:sz="4" w:space="0" w:color="auto"/>
            </w:tcBorders>
            <w:shd w:val="clear" w:color="auto" w:fill="auto"/>
            <w:noWrap/>
            <w:vAlign w:val="bottom"/>
            <w:hideMark/>
          </w:tcPr>
          <w:p w14:paraId="76A1FF14" w14:textId="47097F28"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4 605 529</w:t>
            </w:r>
          </w:p>
        </w:tc>
        <w:tc>
          <w:tcPr>
            <w:tcW w:w="850" w:type="dxa"/>
            <w:tcBorders>
              <w:top w:val="single" w:sz="4" w:space="0" w:color="auto"/>
              <w:left w:val="single" w:sz="4" w:space="0" w:color="auto"/>
              <w:bottom w:val="nil"/>
              <w:right w:val="dotted" w:sz="4" w:space="0" w:color="auto"/>
            </w:tcBorders>
            <w:shd w:val="clear" w:color="auto" w:fill="auto"/>
            <w:noWrap/>
            <w:vAlign w:val="bottom"/>
            <w:hideMark/>
          </w:tcPr>
          <w:p w14:paraId="3FC38A44" w14:textId="44936BC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5 006 010</w:t>
            </w:r>
          </w:p>
        </w:tc>
        <w:tc>
          <w:tcPr>
            <w:tcW w:w="1134" w:type="dxa"/>
            <w:tcBorders>
              <w:top w:val="single" w:sz="4" w:space="0" w:color="auto"/>
              <w:left w:val="nil"/>
              <w:bottom w:val="nil"/>
              <w:right w:val="dotted" w:sz="4" w:space="0" w:color="auto"/>
            </w:tcBorders>
            <w:shd w:val="clear" w:color="auto" w:fill="auto"/>
            <w:noWrap/>
            <w:vAlign w:val="bottom"/>
            <w:hideMark/>
          </w:tcPr>
          <w:p w14:paraId="4B9C310A" w14:textId="7CDF797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5 013 426</w:t>
            </w:r>
          </w:p>
        </w:tc>
        <w:tc>
          <w:tcPr>
            <w:tcW w:w="992" w:type="dxa"/>
            <w:tcBorders>
              <w:top w:val="single" w:sz="4" w:space="0" w:color="auto"/>
              <w:left w:val="nil"/>
              <w:bottom w:val="nil"/>
              <w:right w:val="dotted" w:sz="4" w:space="0" w:color="auto"/>
            </w:tcBorders>
            <w:shd w:val="clear" w:color="auto" w:fill="auto"/>
            <w:noWrap/>
            <w:vAlign w:val="bottom"/>
            <w:hideMark/>
          </w:tcPr>
          <w:p w14:paraId="42121A69" w14:textId="373B0C5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5 640 104</w:t>
            </w:r>
          </w:p>
        </w:tc>
        <w:tc>
          <w:tcPr>
            <w:tcW w:w="993" w:type="dxa"/>
            <w:tcBorders>
              <w:top w:val="single" w:sz="4" w:space="0" w:color="auto"/>
              <w:left w:val="nil"/>
              <w:bottom w:val="nil"/>
              <w:right w:val="dotted" w:sz="4" w:space="0" w:color="auto"/>
            </w:tcBorders>
            <w:shd w:val="clear" w:color="auto" w:fill="auto"/>
            <w:noWrap/>
            <w:vAlign w:val="bottom"/>
            <w:hideMark/>
          </w:tcPr>
          <w:p w14:paraId="4B8BF673" w14:textId="34B7A6DB"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5 206 250</w:t>
            </w:r>
          </w:p>
        </w:tc>
        <w:tc>
          <w:tcPr>
            <w:tcW w:w="992" w:type="dxa"/>
            <w:tcBorders>
              <w:top w:val="single" w:sz="4" w:space="0" w:color="auto"/>
              <w:left w:val="nil"/>
              <w:bottom w:val="nil"/>
              <w:right w:val="dotted" w:sz="4" w:space="0" w:color="auto"/>
            </w:tcBorders>
            <w:shd w:val="clear" w:color="auto" w:fill="auto"/>
            <w:noWrap/>
            <w:vAlign w:val="bottom"/>
            <w:hideMark/>
          </w:tcPr>
          <w:p w14:paraId="537A7E7B" w14:textId="11D53DC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5 406 490</w:t>
            </w:r>
          </w:p>
        </w:tc>
        <w:tc>
          <w:tcPr>
            <w:tcW w:w="850" w:type="dxa"/>
            <w:tcBorders>
              <w:top w:val="single" w:sz="4" w:space="0" w:color="auto"/>
              <w:left w:val="nil"/>
              <w:bottom w:val="nil"/>
              <w:right w:val="dotted" w:sz="4" w:space="0" w:color="auto"/>
            </w:tcBorders>
            <w:shd w:val="clear" w:color="auto" w:fill="auto"/>
            <w:noWrap/>
            <w:vAlign w:val="bottom"/>
            <w:hideMark/>
          </w:tcPr>
          <w:p w14:paraId="1D531352" w14:textId="30A4426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5 206 250</w:t>
            </w:r>
          </w:p>
        </w:tc>
        <w:tc>
          <w:tcPr>
            <w:tcW w:w="993" w:type="dxa"/>
            <w:tcBorders>
              <w:top w:val="single" w:sz="4" w:space="0" w:color="auto"/>
              <w:left w:val="nil"/>
              <w:bottom w:val="nil"/>
              <w:right w:val="nil"/>
            </w:tcBorders>
            <w:shd w:val="clear" w:color="auto" w:fill="auto"/>
            <w:noWrap/>
            <w:vAlign w:val="bottom"/>
            <w:hideMark/>
          </w:tcPr>
          <w:p w14:paraId="1718F414" w14:textId="6270B5B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5 206 250</w:t>
            </w:r>
          </w:p>
        </w:tc>
        <w:tc>
          <w:tcPr>
            <w:tcW w:w="1134" w:type="dxa"/>
            <w:tcBorders>
              <w:top w:val="single" w:sz="4" w:space="0" w:color="auto"/>
              <w:left w:val="single" w:sz="8" w:space="0" w:color="auto"/>
              <w:bottom w:val="nil"/>
              <w:right w:val="single" w:sz="8" w:space="0" w:color="auto"/>
            </w:tcBorders>
            <w:shd w:val="clear" w:color="auto" w:fill="auto"/>
            <w:noWrap/>
            <w:vAlign w:val="bottom"/>
            <w:hideMark/>
          </w:tcPr>
          <w:p w14:paraId="33585B17" w14:textId="2556A42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46 296 319</w:t>
            </w:r>
          </w:p>
        </w:tc>
      </w:tr>
      <w:tr w:rsidR="00F77A68" w:rsidRPr="002D141D" w14:paraId="2A336AFD" w14:textId="77777777" w:rsidTr="00F77A68">
        <w:trPr>
          <w:trHeight w:val="300"/>
        </w:trPr>
        <w:tc>
          <w:tcPr>
            <w:tcW w:w="2574"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972B1AD"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Chiffre d'affaires (total)</w:t>
            </w:r>
          </w:p>
        </w:tc>
        <w:tc>
          <w:tcPr>
            <w:tcW w:w="404" w:type="dxa"/>
            <w:tcBorders>
              <w:top w:val="single" w:sz="4" w:space="0" w:color="auto"/>
              <w:left w:val="nil"/>
              <w:bottom w:val="single" w:sz="4" w:space="0" w:color="auto"/>
              <w:right w:val="nil"/>
            </w:tcBorders>
            <w:shd w:val="clear" w:color="000000" w:fill="D9D9D9"/>
            <w:noWrap/>
            <w:vAlign w:val="bottom"/>
            <w:hideMark/>
          </w:tcPr>
          <w:p w14:paraId="00170D06"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0F5B441F" w14:textId="6525B2E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992" w:type="dxa"/>
            <w:tcBorders>
              <w:top w:val="single" w:sz="4" w:space="0" w:color="auto"/>
              <w:left w:val="nil"/>
              <w:bottom w:val="single" w:sz="4" w:space="0" w:color="auto"/>
              <w:right w:val="nil"/>
            </w:tcBorders>
            <w:shd w:val="clear" w:color="000000" w:fill="D9D9D9"/>
          </w:tcPr>
          <w:p w14:paraId="0450B7BD"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3B5121CB" w14:textId="1CABC27B"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328A49A6" w14:textId="22A4A04D"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7E3831F4" w14:textId="2B0B030D"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5 006 010</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14:paraId="4CE156E0" w14:textId="4AEEE543"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4 605 529</w:t>
            </w:r>
          </w:p>
        </w:tc>
        <w:tc>
          <w:tcPr>
            <w:tcW w:w="850" w:type="dxa"/>
            <w:tcBorders>
              <w:top w:val="single" w:sz="4" w:space="0" w:color="auto"/>
              <w:left w:val="single" w:sz="4" w:space="0" w:color="auto"/>
              <w:bottom w:val="single" w:sz="4" w:space="0" w:color="auto"/>
              <w:right w:val="dotted" w:sz="4" w:space="0" w:color="auto"/>
            </w:tcBorders>
            <w:shd w:val="clear" w:color="000000" w:fill="D9D9D9"/>
            <w:noWrap/>
            <w:vAlign w:val="bottom"/>
            <w:hideMark/>
          </w:tcPr>
          <w:p w14:paraId="7BCEA550" w14:textId="6716206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5 006 010</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41A8FB61" w14:textId="7E1BA74D"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5 013 426</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0AC081E5" w14:textId="1ED10D3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5 640 104</w:t>
            </w:r>
          </w:p>
        </w:tc>
        <w:tc>
          <w:tcPr>
            <w:tcW w:w="993" w:type="dxa"/>
            <w:tcBorders>
              <w:top w:val="single" w:sz="4" w:space="0" w:color="auto"/>
              <w:left w:val="nil"/>
              <w:bottom w:val="single" w:sz="4" w:space="0" w:color="auto"/>
              <w:right w:val="dotted" w:sz="4" w:space="0" w:color="auto"/>
            </w:tcBorders>
            <w:shd w:val="clear" w:color="000000" w:fill="D9D9D9"/>
            <w:noWrap/>
            <w:vAlign w:val="bottom"/>
            <w:hideMark/>
          </w:tcPr>
          <w:p w14:paraId="1643F6E0" w14:textId="4EAE3D74"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5 206 250</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4862AA32" w14:textId="5E22EA3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5 406 490</w:t>
            </w:r>
          </w:p>
        </w:tc>
        <w:tc>
          <w:tcPr>
            <w:tcW w:w="850" w:type="dxa"/>
            <w:tcBorders>
              <w:top w:val="single" w:sz="4" w:space="0" w:color="auto"/>
              <w:left w:val="nil"/>
              <w:bottom w:val="single" w:sz="4" w:space="0" w:color="auto"/>
              <w:right w:val="dotted" w:sz="4" w:space="0" w:color="auto"/>
            </w:tcBorders>
            <w:shd w:val="clear" w:color="000000" w:fill="D9D9D9"/>
            <w:noWrap/>
            <w:vAlign w:val="bottom"/>
            <w:hideMark/>
          </w:tcPr>
          <w:p w14:paraId="0C280A32" w14:textId="6B4E70F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5 206 250</w:t>
            </w:r>
          </w:p>
        </w:tc>
        <w:tc>
          <w:tcPr>
            <w:tcW w:w="993" w:type="dxa"/>
            <w:tcBorders>
              <w:top w:val="single" w:sz="4" w:space="0" w:color="auto"/>
              <w:left w:val="nil"/>
              <w:bottom w:val="single" w:sz="4" w:space="0" w:color="auto"/>
              <w:right w:val="nil"/>
            </w:tcBorders>
            <w:shd w:val="clear" w:color="000000" w:fill="D9D9D9"/>
            <w:noWrap/>
            <w:vAlign w:val="bottom"/>
            <w:hideMark/>
          </w:tcPr>
          <w:p w14:paraId="771BE552" w14:textId="7ED1BFA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5 206 250</w:t>
            </w:r>
          </w:p>
        </w:tc>
        <w:tc>
          <w:tcPr>
            <w:tcW w:w="1134"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04396DBC" w14:textId="078F24A0"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46 296 319</w:t>
            </w:r>
          </w:p>
        </w:tc>
      </w:tr>
      <w:tr w:rsidR="00F77A68" w:rsidRPr="002D141D" w14:paraId="293988FD"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5BD18ACF"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Immobilisations corporelles</w:t>
            </w:r>
          </w:p>
        </w:tc>
        <w:tc>
          <w:tcPr>
            <w:tcW w:w="404" w:type="dxa"/>
            <w:tcBorders>
              <w:top w:val="nil"/>
              <w:left w:val="nil"/>
              <w:bottom w:val="nil"/>
              <w:right w:val="nil"/>
            </w:tcBorders>
            <w:shd w:val="clear" w:color="auto" w:fill="auto"/>
            <w:noWrap/>
            <w:vAlign w:val="bottom"/>
            <w:hideMark/>
          </w:tcPr>
          <w:p w14:paraId="10C7175F"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40D847C4" w14:textId="15BD4AB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1 572 500</w:t>
            </w:r>
          </w:p>
        </w:tc>
        <w:tc>
          <w:tcPr>
            <w:tcW w:w="992" w:type="dxa"/>
            <w:tcBorders>
              <w:top w:val="nil"/>
              <w:left w:val="nil"/>
              <w:bottom w:val="nil"/>
              <w:right w:val="nil"/>
            </w:tcBorders>
          </w:tcPr>
          <w:p w14:paraId="1138A5D5"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44460325" w14:textId="27A572F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auto" w:fill="auto"/>
            <w:noWrap/>
            <w:vAlign w:val="bottom"/>
            <w:hideMark/>
          </w:tcPr>
          <w:p w14:paraId="4CF36D38" w14:textId="688810F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31B1E1D3" w14:textId="521E430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277 500</w:t>
            </w:r>
          </w:p>
        </w:tc>
        <w:tc>
          <w:tcPr>
            <w:tcW w:w="851" w:type="dxa"/>
            <w:tcBorders>
              <w:top w:val="nil"/>
              <w:left w:val="nil"/>
              <w:bottom w:val="nil"/>
              <w:right w:val="dotted" w:sz="4" w:space="0" w:color="auto"/>
            </w:tcBorders>
            <w:shd w:val="clear" w:color="auto" w:fill="auto"/>
            <w:noWrap/>
            <w:vAlign w:val="bottom"/>
            <w:hideMark/>
          </w:tcPr>
          <w:p w14:paraId="10312563" w14:textId="6DFD6A4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0" w:type="dxa"/>
            <w:tcBorders>
              <w:top w:val="nil"/>
              <w:left w:val="nil"/>
              <w:bottom w:val="nil"/>
              <w:right w:val="dotted" w:sz="4" w:space="0" w:color="auto"/>
            </w:tcBorders>
            <w:shd w:val="clear" w:color="auto" w:fill="auto"/>
            <w:noWrap/>
            <w:vAlign w:val="bottom"/>
            <w:hideMark/>
          </w:tcPr>
          <w:p w14:paraId="4873F040" w14:textId="2DE4369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auto" w:fill="auto"/>
            <w:noWrap/>
            <w:vAlign w:val="bottom"/>
            <w:hideMark/>
          </w:tcPr>
          <w:p w14:paraId="22D4A450" w14:textId="270EE2E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52B05B77" w14:textId="0123533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3" w:type="dxa"/>
            <w:tcBorders>
              <w:top w:val="nil"/>
              <w:left w:val="nil"/>
              <w:bottom w:val="nil"/>
              <w:right w:val="dotted" w:sz="4" w:space="0" w:color="auto"/>
            </w:tcBorders>
            <w:shd w:val="clear" w:color="auto" w:fill="auto"/>
            <w:noWrap/>
            <w:vAlign w:val="bottom"/>
            <w:hideMark/>
          </w:tcPr>
          <w:p w14:paraId="52B1CC3B" w14:textId="433B5D2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09F4D1C6" w14:textId="5770D57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850" w:type="dxa"/>
            <w:tcBorders>
              <w:top w:val="nil"/>
              <w:left w:val="nil"/>
              <w:bottom w:val="nil"/>
              <w:right w:val="dotted" w:sz="4" w:space="0" w:color="auto"/>
            </w:tcBorders>
            <w:shd w:val="clear" w:color="auto" w:fill="auto"/>
            <w:noWrap/>
            <w:vAlign w:val="bottom"/>
            <w:hideMark/>
          </w:tcPr>
          <w:p w14:paraId="10204058" w14:textId="1EBB168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3" w:type="dxa"/>
            <w:tcBorders>
              <w:top w:val="nil"/>
              <w:left w:val="nil"/>
              <w:bottom w:val="nil"/>
              <w:right w:val="dotted" w:sz="4" w:space="0" w:color="auto"/>
            </w:tcBorders>
            <w:shd w:val="clear" w:color="auto" w:fill="auto"/>
            <w:noWrap/>
            <w:vAlign w:val="bottom"/>
            <w:hideMark/>
          </w:tcPr>
          <w:p w14:paraId="40513846" w14:textId="0A5CAF30"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single" w:sz="8" w:space="0" w:color="auto"/>
              <w:bottom w:val="nil"/>
              <w:right w:val="single" w:sz="8" w:space="0" w:color="auto"/>
            </w:tcBorders>
            <w:shd w:val="clear" w:color="auto" w:fill="auto"/>
            <w:noWrap/>
            <w:vAlign w:val="bottom"/>
            <w:hideMark/>
          </w:tcPr>
          <w:p w14:paraId="06E8BA23" w14:textId="0471123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1 850 000</w:t>
            </w:r>
          </w:p>
        </w:tc>
      </w:tr>
      <w:tr w:rsidR="00F77A68" w:rsidRPr="002D141D" w14:paraId="2A279503" w14:textId="77777777" w:rsidTr="00F77A68">
        <w:trPr>
          <w:trHeight w:val="300"/>
        </w:trPr>
        <w:tc>
          <w:tcPr>
            <w:tcW w:w="2574"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1F491533"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Immobilisations (total)</w:t>
            </w:r>
          </w:p>
        </w:tc>
        <w:tc>
          <w:tcPr>
            <w:tcW w:w="404" w:type="dxa"/>
            <w:tcBorders>
              <w:top w:val="single" w:sz="4" w:space="0" w:color="auto"/>
              <w:left w:val="nil"/>
              <w:bottom w:val="single" w:sz="4" w:space="0" w:color="auto"/>
              <w:right w:val="nil"/>
            </w:tcBorders>
            <w:shd w:val="clear" w:color="000000" w:fill="D9D9D9"/>
            <w:noWrap/>
            <w:vAlign w:val="bottom"/>
            <w:hideMark/>
          </w:tcPr>
          <w:p w14:paraId="51BEFD59"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270A2589" w14:textId="20F392E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1 572 500</w:t>
            </w:r>
          </w:p>
        </w:tc>
        <w:tc>
          <w:tcPr>
            <w:tcW w:w="992" w:type="dxa"/>
            <w:tcBorders>
              <w:top w:val="single" w:sz="4" w:space="0" w:color="auto"/>
              <w:left w:val="nil"/>
              <w:bottom w:val="single" w:sz="4" w:space="0" w:color="auto"/>
              <w:right w:val="nil"/>
            </w:tcBorders>
            <w:shd w:val="clear" w:color="000000" w:fill="D9D9D9"/>
          </w:tcPr>
          <w:p w14:paraId="0DCDE2F7"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4B4EC951" w14:textId="453E9B05"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288E0C62" w14:textId="34A5C0FB"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6C7DCAEA" w14:textId="6E021D95"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277 500</w:t>
            </w:r>
          </w:p>
        </w:tc>
        <w:tc>
          <w:tcPr>
            <w:tcW w:w="851" w:type="dxa"/>
            <w:tcBorders>
              <w:top w:val="single" w:sz="4" w:space="0" w:color="auto"/>
              <w:left w:val="nil"/>
              <w:bottom w:val="single" w:sz="4" w:space="0" w:color="auto"/>
              <w:right w:val="dotted" w:sz="4" w:space="0" w:color="auto"/>
            </w:tcBorders>
            <w:shd w:val="clear" w:color="000000" w:fill="D9D9D9"/>
            <w:noWrap/>
            <w:vAlign w:val="bottom"/>
            <w:hideMark/>
          </w:tcPr>
          <w:p w14:paraId="30DE5F81" w14:textId="46EBFE0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850" w:type="dxa"/>
            <w:tcBorders>
              <w:top w:val="single" w:sz="4" w:space="0" w:color="auto"/>
              <w:left w:val="single" w:sz="4" w:space="0" w:color="auto"/>
              <w:bottom w:val="single" w:sz="4" w:space="0" w:color="auto"/>
              <w:right w:val="dotted" w:sz="4" w:space="0" w:color="auto"/>
            </w:tcBorders>
            <w:shd w:val="clear" w:color="000000" w:fill="D9D9D9"/>
            <w:noWrap/>
            <w:vAlign w:val="bottom"/>
            <w:hideMark/>
          </w:tcPr>
          <w:p w14:paraId="5E02B24D" w14:textId="667D90B5"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287F1708" w14:textId="7A25701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2EA34654" w14:textId="094A9B6C"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3" w:type="dxa"/>
            <w:tcBorders>
              <w:top w:val="single" w:sz="4" w:space="0" w:color="auto"/>
              <w:left w:val="nil"/>
              <w:bottom w:val="single" w:sz="4" w:space="0" w:color="auto"/>
              <w:right w:val="dotted" w:sz="4" w:space="0" w:color="auto"/>
            </w:tcBorders>
            <w:shd w:val="clear" w:color="000000" w:fill="D9D9D9"/>
            <w:noWrap/>
            <w:vAlign w:val="bottom"/>
            <w:hideMark/>
          </w:tcPr>
          <w:p w14:paraId="48CDD5BD" w14:textId="0E39290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1B8D899B" w14:textId="41E773CB"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850" w:type="dxa"/>
            <w:tcBorders>
              <w:top w:val="single" w:sz="4" w:space="0" w:color="auto"/>
              <w:left w:val="nil"/>
              <w:bottom w:val="single" w:sz="4" w:space="0" w:color="auto"/>
              <w:right w:val="dotted" w:sz="4" w:space="0" w:color="auto"/>
            </w:tcBorders>
            <w:shd w:val="clear" w:color="000000" w:fill="D9D9D9"/>
            <w:noWrap/>
            <w:vAlign w:val="bottom"/>
            <w:hideMark/>
          </w:tcPr>
          <w:p w14:paraId="1FE4BFE6" w14:textId="6751F774"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3" w:type="dxa"/>
            <w:tcBorders>
              <w:top w:val="single" w:sz="4" w:space="0" w:color="auto"/>
              <w:left w:val="nil"/>
              <w:bottom w:val="single" w:sz="4" w:space="0" w:color="auto"/>
              <w:right w:val="nil"/>
            </w:tcBorders>
            <w:shd w:val="clear" w:color="000000" w:fill="D9D9D9"/>
            <w:noWrap/>
            <w:vAlign w:val="bottom"/>
            <w:hideMark/>
          </w:tcPr>
          <w:p w14:paraId="25A2A410" w14:textId="4E8F0CA2"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1134"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6B7CB48E" w14:textId="3A2E515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1 850 000</w:t>
            </w:r>
          </w:p>
        </w:tc>
      </w:tr>
      <w:tr w:rsidR="00F77A68" w:rsidRPr="002D141D" w14:paraId="111C2E91"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33309657"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Échéances emprunt</w:t>
            </w:r>
          </w:p>
        </w:tc>
        <w:tc>
          <w:tcPr>
            <w:tcW w:w="404" w:type="dxa"/>
            <w:tcBorders>
              <w:top w:val="nil"/>
              <w:left w:val="nil"/>
              <w:bottom w:val="nil"/>
              <w:right w:val="nil"/>
            </w:tcBorders>
            <w:shd w:val="clear" w:color="auto" w:fill="auto"/>
            <w:noWrap/>
            <w:vAlign w:val="bottom"/>
            <w:hideMark/>
          </w:tcPr>
          <w:p w14:paraId="6A045202"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42CAFEBA" w14:textId="4B3C842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nil"/>
            </w:tcBorders>
          </w:tcPr>
          <w:p w14:paraId="51B4D117"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009B03E9" w14:textId="2E88D08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auto" w:fill="auto"/>
            <w:noWrap/>
            <w:vAlign w:val="bottom"/>
            <w:hideMark/>
          </w:tcPr>
          <w:p w14:paraId="55F1A90E" w14:textId="046F264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single" w:sz="4" w:space="0" w:color="auto"/>
            </w:tcBorders>
            <w:shd w:val="clear" w:color="auto" w:fill="auto"/>
            <w:noWrap/>
            <w:vAlign w:val="bottom"/>
            <w:hideMark/>
          </w:tcPr>
          <w:p w14:paraId="32EF6CC2" w14:textId="4A7BC00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851" w:type="dxa"/>
            <w:tcBorders>
              <w:top w:val="nil"/>
              <w:left w:val="nil"/>
              <w:bottom w:val="nil"/>
              <w:right w:val="single" w:sz="4" w:space="0" w:color="auto"/>
            </w:tcBorders>
            <w:shd w:val="clear" w:color="auto" w:fill="auto"/>
            <w:noWrap/>
            <w:vAlign w:val="bottom"/>
            <w:hideMark/>
          </w:tcPr>
          <w:p w14:paraId="262C1848" w14:textId="0A7A21E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850" w:type="dxa"/>
            <w:tcBorders>
              <w:top w:val="nil"/>
              <w:left w:val="single" w:sz="4" w:space="0" w:color="auto"/>
              <w:bottom w:val="nil"/>
              <w:right w:val="dotted" w:sz="4" w:space="0" w:color="auto"/>
            </w:tcBorders>
            <w:shd w:val="clear" w:color="auto" w:fill="auto"/>
            <w:noWrap/>
            <w:vAlign w:val="bottom"/>
            <w:hideMark/>
          </w:tcPr>
          <w:p w14:paraId="04AC58C7" w14:textId="3171C59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1134" w:type="dxa"/>
            <w:tcBorders>
              <w:top w:val="nil"/>
              <w:left w:val="dotted" w:sz="4" w:space="0" w:color="auto"/>
              <w:bottom w:val="nil"/>
              <w:right w:val="dotted" w:sz="4" w:space="0" w:color="auto"/>
            </w:tcBorders>
            <w:shd w:val="clear" w:color="auto" w:fill="auto"/>
            <w:noWrap/>
            <w:vAlign w:val="bottom"/>
            <w:hideMark/>
          </w:tcPr>
          <w:p w14:paraId="62D67CDE" w14:textId="741F95D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992" w:type="dxa"/>
            <w:tcBorders>
              <w:top w:val="nil"/>
              <w:left w:val="nil"/>
              <w:bottom w:val="nil"/>
              <w:right w:val="dotted" w:sz="4" w:space="0" w:color="auto"/>
            </w:tcBorders>
            <w:shd w:val="clear" w:color="auto" w:fill="auto"/>
            <w:noWrap/>
            <w:vAlign w:val="bottom"/>
            <w:hideMark/>
          </w:tcPr>
          <w:p w14:paraId="598141CA" w14:textId="419012B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993" w:type="dxa"/>
            <w:tcBorders>
              <w:top w:val="nil"/>
              <w:left w:val="nil"/>
              <w:bottom w:val="nil"/>
              <w:right w:val="dotted" w:sz="4" w:space="0" w:color="auto"/>
            </w:tcBorders>
            <w:shd w:val="clear" w:color="auto" w:fill="auto"/>
            <w:noWrap/>
            <w:vAlign w:val="bottom"/>
            <w:hideMark/>
          </w:tcPr>
          <w:p w14:paraId="4EC5C6DC" w14:textId="410F492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992" w:type="dxa"/>
            <w:tcBorders>
              <w:top w:val="nil"/>
              <w:left w:val="nil"/>
              <w:bottom w:val="nil"/>
              <w:right w:val="dotted" w:sz="4" w:space="0" w:color="auto"/>
            </w:tcBorders>
            <w:shd w:val="clear" w:color="auto" w:fill="auto"/>
            <w:noWrap/>
            <w:vAlign w:val="bottom"/>
            <w:hideMark/>
          </w:tcPr>
          <w:p w14:paraId="146AD605" w14:textId="2AE7774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850" w:type="dxa"/>
            <w:tcBorders>
              <w:top w:val="nil"/>
              <w:left w:val="nil"/>
              <w:bottom w:val="nil"/>
              <w:right w:val="dotted" w:sz="4" w:space="0" w:color="auto"/>
            </w:tcBorders>
            <w:shd w:val="clear" w:color="auto" w:fill="auto"/>
            <w:noWrap/>
            <w:vAlign w:val="bottom"/>
            <w:hideMark/>
          </w:tcPr>
          <w:p w14:paraId="61A1271A" w14:textId="724DC0D0"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229 686</w:t>
            </w:r>
          </w:p>
        </w:tc>
        <w:tc>
          <w:tcPr>
            <w:tcW w:w="993" w:type="dxa"/>
            <w:tcBorders>
              <w:top w:val="nil"/>
              <w:left w:val="nil"/>
              <w:bottom w:val="nil"/>
              <w:right w:val="nil"/>
            </w:tcBorders>
            <w:shd w:val="clear" w:color="auto" w:fill="auto"/>
            <w:noWrap/>
            <w:vAlign w:val="bottom"/>
            <w:hideMark/>
          </w:tcPr>
          <w:p w14:paraId="7E65ED81" w14:textId="6EB6EC1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918 745</w:t>
            </w:r>
          </w:p>
        </w:tc>
        <w:tc>
          <w:tcPr>
            <w:tcW w:w="1134" w:type="dxa"/>
            <w:tcBorders>
              <w:top w:val="nil"/>
              <w:left w:val="single" w:sz="8" w:space="0" w:color="auto"/>
              <w:bottom w:val="nil"/>
              <w:right w:val="single" w:sz="8" w:space="0" w:color="auto"/>
            </w:tcBorders>
            <w:shd w:val="clear" w:color="auto" w:fill="auto"/>
            <w:noWrap/>
            <w:vAlign w:val="bottom"/>
            <w:hideMark/>
          </w:tcPr>
          <w:p w14:paraId="27555EA2" w14:textId="1C260C7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2 756 235</w:t>
            </w:r>
          </w:p>
        </w:tc>
      </w:tr>
      <w:tr w:rsidR="00F77A68" w:rsidRPr="002D141D" w14:paraId="49CE81A0" w14:textId="77777777" w:rsidTr="00F77A68">
        <w:trPr>
          <w:trHeight w:val="300"/>
        </w:trPr>
        <w:tc>
          <w:tcPr>
            <w:tcW w:w="2574" w:type="dxa"/>
            <w:gridSpan w:val="2"/>
            <w:tcBorders>
              <w:top w:val="nil"/>
              <w:left w:val="single" w:sz="4" w:space="0" w:color="auto"/>
              <w:bottom w:val="nil"/>
              <w:right w:val="nil"/>
            </w:tcBorders>
            <w:shd w:val="clear" w:color="000000" w:fill="FFFFFF"/>
            <w:noWrap/>
            <w:vAlign w:val="center"/>
            <w:hideMark/>
          </w:tcPr>
          <w:p w14:paraId="01332F9F"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Achats de marchandises</w:t>
            </w:r>
          </w:p>
        </w:tc>
        <w:tc>
          <w:tcPr>
            <w:tcW w:w="404" w:type="dxa"/>
            <w:tcBorders>
              <w:top w:val="nil"/>
              <w:left w:val="nil"/>
              <w:bottom w:val="nil"/>
              <w:right w:val="nil"/>
            </w:tcBorders>
            <w:shd w:val="clear" w:color="000000" w:fill="FFFFFF"/>
            <w:noWrap/>
            <w:vAlign w:val="bottom"/>
            <w:hideMark/>
          </w:tcPr>
          <w:p w14:paraId="23B68A0E"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nil"/>
              <w:left w:val="dotted" w:sz="4" w:space="0" w:color="auto"/>
              <w:bottom w:val="nil"/>
              <w:right w:val="dotted" w:sz="4" w:space="0" w:color="auto"/>
            </w:tcBorders>
            <w:shd w:val="clear" w:color="000000" w:fill="FFFFFF"/>
            <w:noWrap/>
            <w:vAlign w:val="bottom"/>
            <w:hideMark/>
          </w:tcPr>
          <w:p w14:paraId="2CDB03C5" w14:textId="1E59716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2 764 423</w:t>
            </w:r>
          </w:p>
        </w:tc>
        <w:tc>
          <w:tcPr>
            <w:tcW w:w="992" w:type="dxa"/>
            <w:tcBorders>
              <w:top w:val="nil"/>
              <w:left w:val="nil"/>
              <w:bottom w:val="nil"/>
              <w:right w:val="nil"/>
            </w:tcBorders>
            <w:shd w:val="clear" w:color="000000" w:fill="FFFFFF"/>
          </w:tcPr>
          <w:p w14:paraId="6F4AE7CF"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000000" w:fill="FFFFFF"/>
            <w:noWrap/>
            <w:vAlign w:val="bottom"/>
            <w:hideMark/>
          </w:tcPr>
          <w:p w14:paraId="692C62E2" w14:textId="20C6377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nil"/>
              <w:bottom w:val="nil"/>
              <w:right w:val="dotted" w:sz="4" w:space="0" w:color="auto"/>
            </w:tcBorders>
            <w:shd w:val="clear" w:color="000000" w:fill="FFFFFF"/>
            <w:noWrap/>
            <w:vAlign w:val="bottom"/>
            <w:hideMark/>
          </w:tcPr>
          <w:p w14:paraId="66DA7724" w14:textId="4A5155F0"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000000" w:fill="FFFFFF"/>
            <w:noWrap/>
            <w:vAlign w:val="bottom"/>
            <w:hideMark/>
          </w:tcPr>
          <w:p w14:paraId="66198BF9" w14:textId="094A60C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2 768 519</w:t>
            </w:r>
          </w:p>
        </w:tc>
        <w:tc>
          <w:tcPr>
            <w:tcW w:w="851" w:type="dxa"/>
            <w:tcBorders>
              <w:top w:val="nil"/>
              <w:left w:val="nil"/>
              <w:bottom w:val="nil"/>
              <w:right w:val="dotted" w:sz="4" w:space="0" w:color="auto"/>
            </w:tcBorders>
            <w:shd w:val="clear" w:color="000000" w:fill="FFFFFF"/>
            <w:noWrap/>
            <w:vAlign w:val="bottom"/>
            <w:hideMark/>
          </w:tcPr>
          <w:p w14:paraId="7D1BBEDF" w14:textId="3129A73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2 764 423</w:t>
            </w:r>
          </w:p>
        </w:tc>
        <w:tc>
          <w:tcPr>
            <w:tcW w:w="850" w:type="dxa"/>
            <w:tcBorders>
              <w:top w:val="nil"/>
              <w:left w:val="nil"/>
              <w:bottom w:val="nil"/>
              <w:right w:val="dotted" w:sz="4" w:space="0" w:color="auto"/>
            </w:tcBorders>
            <w:shd w:val="clear" w:color="000000" w:fill="FFFFFF"/>
            <w:noWrap/>
            <w:vAlign w:val="bottom"/>
            <w:hideMark/>
          </w:tcPr>
          <w:p w14:paraId="2C767509" w14:textId="00EC414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2 768 519</w:t>
            </w:r>
          </w:p>
        </w:tc>
        <w:tc>
          <w:tcPr>
            <w:tcW w:w="1134" w:type="dxa"/>
            <w:tcBorders>
              <w:top w:val="nil"/>
              <w:left w:val="nil"/>
              <w:bottom w:val="nil"/>
              <w:right w:val="dotted" w:sz="4" w:space="0" w:color="auto"/>
            </w:tcBorders>
            <w:shd w:val="clear" w:color="000000" w:fill="FFFFFF"/>
            <w:noWrap/>
            <w:vAlign w:val="bottom"/>
            <w:hideMark/>
          </w:tcPr>
          <w:p w14:paraId="5774B635" w14:textId="7C2E999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3 431 583</w:t>
            </w:r>
          </w:p>
        </w:tc>
        <w:tc>
          <w:tcPr>
            <w:tcW w:w="992" w:type="dxa"/>
            <w:tcBorders>
              <w:top w:val="nil"/>
              <w:left w:val="nil"/>
              <w:bottom w:val="nil"/>
              <w:right w:val="dotted" w:sz="4" w:space="0" w:color="auto"/>
            </w:tcBorders>
            <w:shd w:val="clear" w:color="000000" w:fill="FFFFFF"/>
            <w:noWrap/>
            <w:vAlign w:val="bottom"/>
            <w:hideMark/>
          </w:tcPr>
          <w:p w14:paraId="337EE439" w14:textId="4C3FCCF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2 875 000</w:t>
            </w:r>
          </w:p>
        </w:tc>
        <w:tc>
          <w:tcPr>
            <w:tcW w:w="993" w:type="dxa"/>
            <w:tcBorders>
              <w:top w:val="nil"/>
              <w:left w:val="nil"/>
              <w:bottom w:val="nil"/>
              <w:right w:val="dotted" w:sz="4" w:space="0" w:color="auto"/>
            </w:tcBorders>
            <w:shd w:val="clear" w:color="000000" w:fill="FFFFFF"/>
            <w:noWrap/>
            <w:vAlign w:val="bottom"/>
            <w:hideMark/>
          </w:tcPr>
          <w:p w14:paraId="260637CC" w14:textId="770D18B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2 985 577</w:t>
            </w:r>
          </w:p>
        </w:tc>
        <w:tc>
          <w:tcPr>
            <w:tcW w:w="992" w:type="dxa"/>
            <w:tcBorders>
              <w:top w:val="nil"/>
              <w:left w:val="nil"/>
              <w:bottom w:val="nil"/>
              <w:right w:val="dotted" w:sz="4" w:space="0" w:color="auto"/>
            </w:tcBorders>
            <w:shd w:val="clear" w:color="000000" w:fill="FFFFFF"/>
            <w:noWrap/>
            <w:vAlign w:val="bottom"/>
            <w:hideMark/>
          </w:tcPr>
          <w:p w14:paraId="579765D3" w14:textId="0376CF9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2 875 000</w:t>
            </w:r>
          </w:p>
        </w:tc>
        <w:tc>
          <w:tcPr>
            <w:tcW w:w="850" w:type="dxa"/>
            <w:tcBorders>
              <w:top w:val="nil"/>
              <w:left w:val="nil"/>
              <w:bottom w:val="nil"/>
              <w:right w:val="dotted" w:sz="4" w:space="0" w:color="auto"/>
            </w:tcBorders>
            <w:shd w:val="clear" w:color="000000" w:fill="FFFFFF"/>
            <w:noWrap/>
            <w:vAlign w:val="bottom"/>
            <w:hideMark/>
          </w:tcPr>
          <w:p w14:paraId="662A2BE3" w14:textId="71BF557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3 175 000</w:t>
            </w:r>
          </w:p>
        </w:tc>
        <w:tc>
          <w:tcPr>
            <w:tcW w:w="993" w:type="dxa"/>
            <w:tcBorders>
              <w:top w:val="nil"/>
              <w:left w:val="nil"/>
              <w:bottom w:val="nil"/>
              <w:right w:val="dotted" w:sz="4" w:space="0" w:color="auto"/>
            </w:tcBorders>
            <w:shd w:val="clear" w:color="000000" w:fill="FFFFFF"/>
            <w:noWrap/>
            <w:vAlign w:val="bottom"/>
            <w:hideMark/>
          </w:tcPr>
          <w:p w14:paraId="7AE2944E" w14:textId="543E21D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1134" w:type="dxa"/>
            <w:tcBorders>
              <w:top w:val="nil"/>
              <w:left w:val="single" w:sz="8" w:space="0" w:color="auto"/>
              <w:bottom w:val="nil"/>
              <w:right w:val="single" w:sz="8" w:space="0" w:color="auto"/>
            </w:tcBorders>
            <w:shd w:val="clear" w:color="000000" w:fill="FFFFFF"/>
            <w:noWrap/>
            <w:vAlign w:val="bottom"/>
            <w:hideMark/>
          </w:tcPr>
          <w:p w14:paraId="6160634E" w14:textId="5E3B27C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26 408 043</w:t>
            </w:r>
          </w:p>
        </w:tc>
      </w:tr>
      <w:tr w:rsidR="00F77A68" w:rsidRPr="002D141D" w14:paraId="51BA7873"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124FAC3F"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Charges externes</w:t>
            </w:r>
          </w:p>
        </w:tc>
        <w:tc>
          <w:tcPr>
            <w:tcW w:w="404" w:type="dxa"/>
            <w:tcBorders>
              <w:top w:val="nil"/>
              <w:left w:val="nil"/>
              <w:bottom w:val="nil"/>
              <w:right w:val="nil"/>
            </w:tcBorders>
            <w:shd w:val="clear" w:color="auto" w:fill="auto"/>
            <w:noWrap/>
            <w:vAlign w:val="bottom"/>
            <w:hideMark/>
          </w:tcPr>
          <w:p w14:paraId="158FAD8E"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4401CAB2" w14:textId="1DDBE95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992" w:type="dxa"/>
            <w:tcBorders>
              <w:top w:val="nil"/>
              <w:left w:val="nil"/>
              <w:bottom w:val="nil"/>
              <w:right w:val="nil"/>
            </w:tcBorders>
          </w:tcPr>
          <w:p w14:paraId="07163511"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13C9EBA7" w14:textId="27ABDBA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1134" w:type="dxa"/>
            <w:tcBorders>
              <w:top w:val="nil"/>
              <w:left w:val="nil"/>
              <w:bottom w:val="nil"/>
              <w:right w:val="dotted" w:sz="4" w:space="0" w:color="auto"/>
            </w:tcBorders>
            <w:shd w:val="clear" w:color="auto" w:fill="auto"/>
            <w:noWrap/>
            <w:vAlign w:val="bottom"/>
            <w:hideMark/>
          </w:tcPr>
          <w:p w14:paraId="4462291A" w14:textId="02CBC2D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992" w:type="dxa"/>
            <w:tcBorders>
              <w:top w:val="nil"/>
              <w:left w:val="nil"/>
              <w:bottom w:val="nil"/>
              <w:right w:val="dotted" w:sz="4" w:space="0" w:color="auto"/>
            </w:tcBorders>
            <w:shd w:val="clear" w:color="auto" w:fill="auto"/>
            <w:noWrap/>
            <w:vAlign w:val="bottom"/>
            <w:hideMark/>
          </w:tcPr>
          <w:p w14:paraId="04CFB692" w14:textId="0363989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851" w:type="dxa"/>
            <w:tcBorders>
              <w:top w:val="nil"/>
              <w:left w:val="nil"/>
              <w:bottom w:val="nil"/>
              <w:right w:val="single" w:sz="4" w:space="0" w:color="auto"/>
            </w:tcBorders>
            <w:shd w:val="clear" w:color="auto" w:fill="auto"/>
            <w:noWrap/>
            <w:vAlign w:val="bottom"/>
            <w:hideMark/>
          </w:tcPr>
          <w:p w14:paraId="2F9BB6A3" w14:textId="7696B4F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850" w:type="dxa"/>
            <w:tcBorders>
              <w:top w:val="nil"/>
              <w:left w:val="single" w:sz="4" w:space="0" w:color="auto"/>
              <w:bottom w:val="nil"/>
              <w:right w:val="dotted" w:sz="4" w:space="0" w:color="auto"/>
            </w:tcBorders>
            <w:shd w:val="clear" w:color="auto" w:fill="auto"/>
            <w:noWrap/>
            <w:vAlign w:val="bottom"/>
            <w:hideMark/>
          </w:tcPr>
          <w:p w14:paraId="03BA5C84" w14:textId="13ABF18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1134" w:type="dxa"/>
            <w:tcBorders>
              <w:top w:val="nil"/>
              <w:left w:val="dotted" w:sz="4" w:space="0" w:color="auto"/>
              <w:bottom w:val="nil"/>
              <w:right w:val="dotted" w:sz="4" w:space="0" w:color="auto"/>
            </w:tcBorders>
            <w:shd w:val="clear" w:color="auto" w:fill="auto"/>
            <w:noWrap/>
            <w:vAlign w:val="bottom"/>
            <w:hideMark/>
          </w:tcPr>
          <w:p w14:paraId="1F7BEA81" w14:textId="706E44FB"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992" w:type="dxa"/>
            <w:tcBorders>
              <w:top w:val="nil"/>
              <w:left w:val="nil"/>
              <w:bottom w:val="nil"/>
              <w:right w:val="dotted" w:sz="4" w:space="0" w:color="auto"/>
            </w:tcBorders>
            <w:shd w:val="clear" w:color="auto" w:fill="auto"/>
            <w:noWrap/>
            <w:vAlign w:val="bottom"/>
            <w:hideMark/>
          </w:tcPr>
          <w:p w14:paraId="6FE01354" w14:textId="6794972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993" w:type="dxa"/>
            <w:tcBorders>
              <w:top w:val="nil"/>
              <w:left w:val="nil"/>
              <w:bottom w:val="nil"/>
              <w:right w:val="dotted" w:sz="4" w:space="0" w:color="auto"/>
            </w:tcBorders>
            <w:shd w:val="clear" w:color="auto" w:fill="auto"/>
            <w:noWrap/>
            <w:vAlign w:val="bottom"/>
            <w:hideMark/>
          </w:tcPr>
          <w:p w14:paraId="02526DC3" w14:textId="7C82846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992" w:type="dxa"/>
            <w:tcBorders>
              <w:top w:val="nil"/>
              <w:left w:val="nil"/>
              <w:bottom w:val="nil"/>
              <w:right w:val="dotted" w:sz="4" w:space="0" w:color="auto"/>
            </w:tcBorders>
            <w:shd w:val="clear" w:color="auto" w:fill="auto"/>
            <w:noWrap/>
            <w:vAlign w:val="bottom"/>
            <w:hideMark/>
          </w:tcPr>
          <w:p w14:paraId="2F498937" w14:textId="367339A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850" w:type="dxa"/>
            <w:tcBorders>
              <w:top w:val="nil"/>
              <w:left w:val="nil"/>
              <w:bottom w:val="nil"/>
              <w:right w:val="dotted" w:sz="4" w:space="0" w:color="auto"/>
            </w:tcBorders>
            <w:shd w:val="clear" w:color="auto" w:fill="auto"/>
            <w:noWrap/>
            <w:vAlign w:val="bottom"/>
            <w:hideMark/>
          </w:tcPr>
          <w:p w14:paraId="3321BF60" w14:textId="59880D0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993" w:type="dxa"/>
            <w:tcBorders>
              <w:top w:val="nil"/>
              <w:left w:val="nil"/>
              <w:bottom w:val="nil"/>
              <w:right w:val="nil"/>
            </w:tcBorders>
            <w:shd w:val="clear" w:color="auto" w:fill="auto"/>
            <w:noWrap/>
            <w:vAlign w:val="bottom"/>
            <w:hideMark/>
          </w:tcPr>
          <w:p w14:paraId="30B79FCA" w14:textId="1D5376F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812 250</w:t>
            </w:r>
          </w:p>
        </w:tc>
        <w:tc>
          <w:tcPr>
            <w:tcW w:w="1134" w:type="dxa"/>
            <w:tcBorders>
              <w:top w:val="nil"/>
              <w:left w:val="single" w:sz="8" w:space="0" w:color="auto"/>
              <w:bottom w:val="nil"/>
              <w:right w:val="single" w:sz="8" w:space="0" w:color="auto"/>
            </w:tcBorders>
            <w:shd w:val="clear" w:color="auto" w:fill="auto"/>
            <w:noWrap/>
            <w:vAlign w:val="bottom"/>
            <w:hideMark/>
          </w:tcPr>
          <w:p w14:paraId="0F79E107" w14:textId="7E63802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9 747 000</w:t>
            </w:r>
          </w:p>
        </w:tc>
      </w:tr>
      <w:tr w:rsidR="00F77A68" w:rsidRPr="002D141D" w14:paraId="73AECD64"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79ABA260"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Impôts et taxes</w:t>
            </w:r>
          </w:p>
        </w:tc>
        <w:tc>
          <w:tcPr>
            <w:tcW w:w="404" w:type="dxa"/>
            <w:tcBorders>
              <w:top w:val="nil"/>
              <w:left w:val="nil"/>
              <w:bottom w:val="nil"/>
              <w:right w:val="nil"/>
            </w:tcBorders>
            <w:shd w:val="clear" w:color="auto" w:fill="auto"/>
            <w:noWrap/>
            <w:vAlign w:val="bottom"/>
            <w:hideMark/>
          </w:tcPr>
          <w:p w14:paraId="48812B78"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1E6D7855" w14:textId="677918C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992" w:type="dxa"/>
            <w:tcBorders>
              <w:top w:val="nil"/>
              <w:left w:val="nil"/>
              <w:bottom w:val="nil"/>
              <w:right w:val="nil"/>
            </w:tcBorders>
          </w:tcPr>
          <w:p w14:paraId="3438713A"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68AE1145" w14:textId="79FE84C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1134" w:type="dxa"/>
            <w:tcBorders>
              <w:top w:val="nil"/>
              <w:left w:val="nil"/>
              <w:bottom w:val="nil"/>
              <w:right w:val="dotted" w:sz="4" w:space="0" w:color="auto"/>
            </w:tcBorders>
            <w:shd w:val="clear" w:color="auto" w:fill="auto"/>
            <w:noWrap/>
            <w:vAlign w:val="bottom"/>
            <w:hideMark/>
          </w:tcPr>
          <w:p w14:paraId="78D96D56" w14:textId="3BC3A20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992" w:type="dxa"/>
            <w:tcBorders>
              <w:top w:val="nil"/>
              <w:left w:val="nil"/>
              <w:bottom w:val="nil"/>
              <w:right w:val="dotted" w:sz="4" w:space="0" w:color="auto"/>
            </w:tcBorders>
            <w:shd w:val="clear" w:color="auto" w:fill="auto"/>
            <w:noWrap/>
            <w:vAlign w:val="bottom"/>
            <w:hideMark/>
          </w:tcPr>
          <w:p w14:paraId="48448450" w14:textId="2458896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851" w:type="dxa"/>
            <w:tcBorders>
              <w:top w:val="nil"/>
              <w:left w:val="nil"/>
              <w:bottom w:val="nil"/>
              <w:right w:val="single" w:sz="4" w:space="0" w:color="auto"/>
            </w:tcBorders>
            <w:shd w:val="clear" w:color="auto" w:fill="auto"/>
            <w:noWrap/>
            <w:vAlign w:val="bottom"/>
            <w:hideMark/>
          </w:tcPr>
          <w:p w14:paraId="0794C583" w14:textId="5504318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850" w:type="dxa"/>
            <w:tcBorders>
              <w:top w:val="nil"/>
              <w:left w:val="single" w:sz="4" w:space="0" w:color="auto"/>
              <w:bottom w:val="nil"/>
              <w:right w:val="dotted" w:sz="4" w:space="0" w:color="auto"/>
            </w:tcBorders>
            <w:shd w:val="clear" w:color="auto" w:fill="auto"/>
            <w:noWrap/>
            <w:vAlign w:val="bottom"/>
            <w:hideMark/>
          </w:tcPr>
          <w:p w14:paraId="7169DAE6" w14:textId="65BCC68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1134" w:type="dxa"/>
            <w:tcBorders>
              <w:top w:val="nil"/>
              <w:left w:val="dotted" w:sz="4" w:space="0" w:color="auto"/>
              <w:bottom w:val="nil"/>
              <w:right w:val="dotted" w:sz="4" w:space="0" w:color="auto"/>
            </w:tcBorders>
            <w:shd w:val="clear" w:color="auto" w:fill="auto"/>
            <w:noWrap/>
            <w:vAlign w:val="bottom"/>
            <w:hideMark/>
          </w:tcPr>
          <w:p w14:paraId="04FF9F1F" w14:textId="6C4806A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992" w:type="dxa"/>
            <w:tcBorders>
              <w:top w:val="nil"/>
              <w:left w:val="nil"/>
              <w:bottom w:val="nil"/>
              <w:right w:val="dotted" w:sz="4" w:space="0" w:color="auto"/>
            </w:tcBorders>
            <w:shd w:val="clear" w:color="auto" w:fill="auto"/>
            <w:noWrap/>
            <w:vAlign w:val="bottom"/>
            <w:hideMark/>
          </w:tcPr>
          <w:p w14:paraId="5D881B96" w14:textId="66A6FE2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993" w:type="dxa"/>
            <w:tcBorders>
              <w:top w:val="nil"/>
              <w:left w:val="nil"/>
              <w:bottom w:val="nil"/>
              <w:right w:val="dotted" w:sz="4" w:space="0" w:color="auto"/>
            </w:tcBorders>
            <w:shd w:val="clear" w:color="auto" w:fill="auto"/>
            <w:noWrap/>
            <w:vAlign w:val="bottom"/>
            <w:hideMark/>
          </w:tcPr>
          <w:p w14:paraId="49973397" w14:textId="13F6F1D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992" w:type="dxa"/>
            <w:tcBorders>
              <w:top w:val="nil"/>
              <w:left w:val="nil"/>
              <w:bottom w:val="nil"/>
              <w:right w:val="dotted" w:sz="4" w:space="0" w:color="auto"/>
            </w:tcBorders>
            <w:shd w:val="clear" w:color="auto" w:fill="auto"/>
            <w:noWrap/>
            <w:vAlign w:val="bottom"/>
            <w:hideMark/>
          </w:tcPr>
          <w:p w14:paraId="48A3097D" w14:textId="6B082448"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850" w:type="dxa"/>
            <w:tcBorders>
              <w:top w:val="nil"/>
              <w:left w:val="nil"/>
              <w:bottom w:val="nil"/>
              <w:right w:val="dotted" w:sz="4" w:space="0" w:color="auto"/>
            </w:tcBorders>
            <w:shd w:val="clear" w:color="auto" w:fill="auto"/>
            <w:noWrap/>
            <w:vAlign w:val="bottom"/>
            <w:hideMark/>
          </w:tcPr>
          <w:p w14:paraId="31AFCDE3" w14:textId="60044000"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993" w:type="dxa"/>
            <w:tcBorders>
              <w:top w:val="nil"/>
              <w:left w:val="nil"/>
              <w:bottom w:val="nil"/>
              <w:right w:val="nil"/>
            </w:tcBorders>
            <w:shd w:val="clear" w:color="auto" w:fill="auto"/>
            <w:noWrap/>
            <w:vAlign w:val="bottom"/>
            <w:hideMark/>
          </w:tcPr>
          <w:p w14:paraId="407A5043" w14:textId="217292F0"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33 660</w:t>
            </w:r>
          </w:p>
        </w:tc>
        <w:tc>
          <w:tcPr>
            <w:tcW w:w="1134" w:type="dxa"/>
            <w:tcBorders>
              <w:top w:val="nil"/>
              <w:left w:val="single" w:sz="8" w:space="0" w:color="auto"/>
              <w:bottom w:val="nil"/>
              <w:right w:val="single" w:sz="8" w:space="0" w:color="auto"/>
            </w:tcBorders>
            <w:shd w:val="clear" w:color="auto" w:fill="auto"/>
            <w:noWrap/>
            <w:vAlign w:val="bottom"/>
            <w:hideMark/>
          </w:tcPr>
          <w:p w14:paraId="2F65E92A" w14:textId="7F18E98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403 920</w:t>
            </w:r>
          </w:p>
        </w:tc>
      </w:tr>
      <w:tr w:rsidR="00F77A68" w:rsidRPr="002D141D" w14:paraId="734ADD70" w14:textId="77777777" w:rsidTr="00F77A68">
        <w:trPr>
          <w:trHeight w:val="300"/>
        </w:trPr>
        <w:tc>
          <w:tcPr>
            <w:tcW w:w="2574" w:type="dxa"/>
            <w:gridSpan w:val="2"/>
            <w:tcBorders>
              <w:top w:val="single" w:sz="4" w:space="0" w:color="auto"/>
              <w:left w:val="single" w:sz="4" w:space="0" w:color="auto"/>
              <w:bottom w:val="nil"/>
              <w:right w:val="nil"/>
            </w:tcBorders>
            <w:shd w:val="clear" w:color="auto" w:fill="auto"/>
            <w:noWrap/>
            <w:vAlign w:val="center"/>
            <w:hideMark/>
          </w:tcPr>
          <w:p w14:paraId="140A6D11"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Salaires employés</w:t>
            </w:r>
          </w:p>
        </w:tc>
        <w:tc>
          <w:tcPr>
            <w:tcW w:w="404" w:type="dxa"/>
            <w:tcBorders>
              <w:top w:val="single" w:sz="4" w:space="0" w:color="auto"/>
              <w:left w:val="nil"/>
              <w:bottom w:val="nil"/>
              <w:right w:val="nil"/>
            </w:tcBorders>
            <w:shd w:val="clear" w:color="auto" w:fill="auto"/>
            <w:noWrap/>
            <w:vAlign w:val="bottom"/>
            <w:hideMark/>
          </w:tcPr>
          <w:p w14:paraId="6F06E2D7"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nil"/>
              <w:bottom w:val="nil"/>
              <w:right w:val="single" w:sz="4" w:space="0" w:color="auto"/>
            </w:tcBorders>
            <w:shd w:val="clear" w:color="auto" w:fill="auto"/>
            <w:noWrap/>
            <w:vAlign w:val="bottom"/>
            <w:hideMark/>
          </w:tcPr>
          <w:p w14:paraId="76393EC0" w14:textId="73325E7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992" w:type="dxa"/>
            <w:tcBorders>
              <w:top w:val="single" w:sz="4" w:space="0" w:color="auto"/>
              <w:left w:val="nil"/>
              <w:bottom w:val="nil"/>
              <w:right w:val="nil"/>
            </w:tcBorders>
          </w:tcPr>
          <w:p w14:paraId="1FB551E3"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single" w:sz="4" w:space="0" w:color="auto"/>
              <w:left w:val="nil"/>
              <w:bottom w:val="nil"/>
              <w:right w:val="single" w:sz="4" w:space="0" w:color="auto"/>
            </w:tcBorders>
            <w:shd w:val="clear" w:color="auto" w:fill="auto"/>
            <w:noWrap/>
            <w:vAlign w:val="bottom"/>
            <w:hideMark/>
          </w:tcPr>
          <w:p w14:paraId="0D293447" w14:textId="745C9B0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1134" w:type="dxa"/>
            <w:tcBorders>
              <w:top w:val="single" w:sz="4" w:space="0" w:color="auto"/>
              <w:left w:val="nil"/>
              <w:bottom w:val="nil"/>
              <w:right w:val="single" w:sz="4" w:space="0" w:color="auto"/>
            </w:tcBorders>
            <w:shd w:val="clear" w:color="auto" w:fill="auto"/>
            <w:noWrap/>
            <w:vAlign w:val="bottom"/>
            <w:hideMark/>
          </w:tcPr>
          <w:p w14:paraId="00C74A42" w14:textId="069EA88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992" w:type="dxa"/>
            <w:tcBorders>
              <w:top w:val="single" w:sz="4" w:space="0" w:color="auto"/>
              <w:left w:val="nil"/>
              <w:bottom w:val="nil"/>
              <w:right w:val="single" w:sz="4" w:space="0" w:color="auto"/>
            </w:tcBorders>
            <w:shd w:val="clear" w:color="auto" w:fill="auto"/>
            <w:noWrap/>
            <w:vAlign w:val="bottom"/>
            <w:hideMark/>
          </w:tcPr>
          <w:p w14:paraId="78787DDF" w14:textId="04AC2D8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851" w:type="dxa"/>
            <w:tcBorders>
              <w:top w:val="single" w:sz="4" w:space="0" w:color="auto"/>
              <w:left w:val="nil"/>
              <w:bottom w:val="nil"/>
              <w:right w:val="single" w:sz="4" w:space="0" w:color="auto"/>
            </w:tcBorders>
            <w:shd w:val="clear" w:color="auto" w:fill="auto"/>
            <w:noWrap/>
            <w:vAlign w:val="bottom"/>
            <w:hideMark/>
          </w:tcPr>
          <w:p w14:paraId="4181C12F" w14:textId="1D225BD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850" w:type="dxa"/>
            <w:tcBorders>
              <w:top w:val="single" w:sz="4" w:space="0" w:color="auto"/>
              <w:left w:val="single" w:sz="4" w:space="0" w:color="auto"/>
              <w:bottom w:val="nil"/>
              <w:right w:val="dotted" w:sz="4" w:space="0" w:color="auto"/>
            </w:tcBorders>
            <w:shd w:val="clear" w:color="auto" w:fill="auto"/>
            <w:noWrap/>
            <w:vAlign w:val="bottom"/>
            <w:hideMark/>
          </w:tcPr>
          <w:p w14:paraId="29DD001E" w14:textId="73777D5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1134" w:type="dxa"/>
            <w:tcBorders>
              <w:top w:val="single" w:sz="4" w:space="0" w:color="auto"/>
              <w:left w:val="nil"/>
              <w:bottom w:val="nil"/>
              <w:right w:val="dotted" w:sz="4" w:space="0" w:color="auto"/>
            </w:tcBorders>
            <w:shd w:val="clear" w:color="auto" w:fill="auto"/>
            <w:noWrap/>
            <w:vAlign w:val="bottom"/>
            <w:hideMark/>
          </w:tcPr>
          <w:p w14:paraId="1E5A42C9" w14:textId="0CED629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992" w:type="dxa"/>
            <w:tcBorders>
              <w:top w:val="single" w:sz="4" w:space="0" w:color="auto"/>
              <w:left w:val="nil"/>
              <w:bottom w:val="nil"/>
              <w:right w:val="dotted" w:sz="4" w:space="0" w:color="auto"/>
            </w:tcBorders>
            <w:shd w:val="clear" w:color="auto" w:fill="auto"/>
            <w:noWrap/>
            <w:vAlign w:val="bottom"/>
            <w:hideMark/>
          </w:tcPr>
          <w:p w14:paraId="07C0E23A" w14:textId="6B123C7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993" w:type="dxa"/>
            <w:tcBorders>
              <w:top w:val="single" w:sz="4" w:space="0" w:color="auto"/>
              <w:left w:val="nil"/>
              <w:bottom w:val="nil"/>
              <w:right w:val="dotted" w:sz="4" w:space="0" w:color="auto"/>
            </w:tcBorders>
            <w:shd w:val="clear" w:color="auto" w:fill="auto"/>
            <w:noWrap/>
            <w:vAlign w:val="bottom"/>
            <w:hideMark/>
          </w:tcPr>
          <w:p w14:paraId="0DB3904F" w14:textId="459FBD05"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992" w:type="dxa"/>
            <w:tcBorders>
              <w:top w:val="single" w:sz="4" w:space="0" w:color="auto"/>
              <w:left w:val="nil"/>
              <w:bottom w:val="nil"/>
              <w:right w:val="dotted" w:sz="4" w:space="0" w:color="auto"/>
            </w:tcBorders>
            <w:shd w:val="clear" w:color="auto" w:fill="auto"/>
            <w:noWrap/>
            <w:vAlign w:val="bottom"/>
            <w:hideMark/>
          </w:tcPr>
          <w:p w14:paraId="3CB3D3E2" w14:textId="106A911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850" w:type="dxa"/>
            <w:tcBorders>
              <w:top w:val="single" w:sz="4" w:space="0" w:color="auto"/>
              <w:left w:val="nil"/>
              <w:bottom w:val="nil"/>
              <w:right w:val="dotted" w:sz="4" w:space="0" w:color="auto"/>
            </w:tcBorders>
            <w:shd w:val="clear" w:color="auto" w:fill="auto"/>
            <w:noWrap/>
            <w:vAlign w:val="bottom"/>
            <w:hideMark/>
          </w:tcPr>
          <w:p w14:paraId="59D44CE2" w14:textId="01FF44D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993" w:type="dxa"/>
            <w:tcBorders>
              <w:top w:val="single" w:sz="4" w:space="0" w:color="auto"/>
              <w:left w:val="nil"/>
              <w:bottom w:val="nil"/>
              <w:right w:val="nil"/>
            </w:tcBorders>
            <w:shd w:val="clear" w:color="auto" w:fill="auto"/>
            <w:noWrap/>
            <w:vAlign w:val="bottom"/>
            <w:hideMark/>
          </w:tcPr>
          <w:p w14:paraId="40965464" w14:textId="74B5760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495 000</w:t>
            </w:r>
          </w:p>
        </w:tc>
        <w:tc>
          <w:tcPr>
            <w:tcW w:w="1134" w:type="dxa"/>
            <w:tcBorders>
              <w:top w:val="single" w:sz="4" w:space="0" w:color="auto"/>
              <w:left w:val="single" w:sz="8" w:space="0" w:color="auto"/>
              <w:bottom w:val="nil"/>
              <w:right w:val="single" w:sz="8" w:space="0" w:color="auto"/>
            </w:tcBorders>
            <w:shd w:val="clear" w:color="auto" w:fill="auto"/>
            <w:noWrap/>
            <w:vAlign w:val="bottom"/>
            <w:hideMark/>
          </w:tcPr>
          <w:p w14:paraId="62305572" w14:textId="1675D00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5 940 000</w:t>
            </w:r>
          </w:p>
        </w:tc>
      </w:tr>
      <w:tr w:rsidR="00F77A68" w:rsidRPr="002D141D" w14:paraId="41F58B8A"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1A1E0887"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Charges sociales employés</w:t>
            </w:r>
          </w:p>
        </w:tc>
        <w:tc>
          <w:tcPr>
            <w:tcW w:w="404" w:type="dxa"/>
            <w:tcBorders>
              <w:top w:val="nil"/>
              <w:left w:val="nil"/>
              <w:bottom w:val="nil"/>
              <w:right w:val="nil"/>
            </w:tcBorders>
            <w:shd w:val="clear" w:color="auto" w:fill="auto"/>
            <w:noWrap/>
            <w:vAlign w:val="bottom"/>
            <w:hideMark/>
          </w:tcPr>
          <w:p w14:paraId="0D39D9D2"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7F65F84B" w14:textId="449738C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992" w:type="dxa"/>
            <w:tcBorders>
              <w:top w:val="nil"/>
              <w:left w:val="nil"/>
              <w:bottom w:val="nil"/>
              <w:right w:val="nil"/>
            </w:tcBorders>
          </w:tcPr>
          <w:p w14:paraId="1E3A63AB"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05F35F7E" w14:textId="0A13373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1134" w:type="dxa"/>
            <w:tcBorders>
              <w:top w:val="nil"/>
              <w:left w:val="nil"/>
              <w:bottom w:val="nil"/>
              <w:right w:val="dotted" w:sz="4" w:space="0" w:color="auto"/>
            </w:tcBorders>
            <w:shd w:val="clear" w:color="auto" w:fill="auto"/>
            <w:noWrap/>
            <w:vAlign w:val="bottom"/>
            <w:hideMark/>
          </w:tcPr>
          <w:p w14:paraId="64A31D31" w14:textId="5D1AAA7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992" w:type="dxa"/>
            <w:tcBorders>
              <w:top w:val="nil"/>
              <w:left w:val="nil"/>
              <w:bottom w:val="nil"/>
              <w:right w:val="dotted" w:sz="4" w:space="0" w:color="auto"/>
            </w:tcBorders>
            <w:shd w:val="clear" w:color="auto" w:fill="auto"/>
            <w:noWrap/>
            <w:vAlign w:val="bottom"/>
            <w:hideMark/>
          </w:tcPr>
          <w:p w14:paraId="60A3D862" w14:textId="3064B2A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851" w:type="dxa"/>
            <w:tcBorders>
              <w:top w:val="nil"/>
              <w:left w:val="nil"/>
              <w:bottom w:val="nil"/>
              <w:right w:val="single" w:sz="4" w:space="0" w:color="auto"/>
            </w:tcBorders>
            <w:shd w:val="clear" w:color="auto" w:fill="auto"/>
            <w:noWrap/>
            <w:vAlign w:val="bottom"/>
            <w:hideMark/>
          </w:tcPr>
          <w:p w14:paraId="08B123E9" w14:textId="4305998B"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850" w:type="dxa"/>
            <w:tcBorders>
              <w:top w:val="nil"/>
              <w:left w:val="single" w:sz="4" w:space="0" w:color="auto"/>
              <w:bottom w:val="nil"/>
              <w:right w:val="dotted" w:sz="4" w:space="0" w:color="auto"/>
            </w:tcBorders>
            <w:shd w:val="clear" w:color="auto" w:fill="auto"/>
            <w:noWrap/>
            <w:vAlign w:val="bottom"/>
            <w:hideMark/>
          </w:tcPr>
          <w:p w14:paraId="0EBB623C" w14:textId="5F0845F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1134" w:type="dxa"/>
            <w:tcBorders>
              <w:top w:val="nil"/>
              <w:left w:val="dotted" w:sz="4" w:space="0" w:color="auto"/>
              <w:bottom w:val="nil"/>
              <w:right w:val="dotted" w:sz="4" w:space="0" w:color="auto"/>
            </w:tcBorders>
            <w:shd w:val="clear" w:color="auto" w:fill="auto"/>
            <w:noWrap/>
            <w:vAlign w:val="bottom"/>
            <w:hideMark/>
          </w:tcPr>
          <w:p w14:paraId="45B4614D" w14:textId="16C2259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992" w:type="dxa"/>
            <w:tcBorders>
              <w:top w:val="nil"/>
              <w:left w:val="nil"/>
              <w:bottom w:val="nil"/>
              <w:right w:val="dotted" w:sz="4" w:space="0" w:color="auto"/>
            </w:tcBorders>
            <w:shd w:val="clear" w:color="auto" w:fill="auto"/>
            <w:noWrap/>
            <w:vAlign w:val="bottom"/>
            <w:hideMark/>
          </w:tcPr>
          <w:p w14:paraId="3405A815" w14:textId="2341795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993" w:type="dxa"/>
            <w:tcBorders>
              <w:top w:val="nil"/>
              <w:left w:val="nil"/>
              <w:bottom w:val="nil"/>
              <w:right w:val="dotted" w:sz="4" w:space="0" w:color="auto"/>
            </w:tcBorders>
            <w:shd w:val="clear" w:color="auto" w:fill="auto"/>
            <w:noWrap/>
            <w:vAlign w:val="bottom"/>
            <w:hideMark/>
          </w:tcPr>
          <w:p w14:paraId="580DF0B0" w14:textId="76EE4FE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992" w:type="dxa"/>
            <w:tcBorders>
              <w:top w:val="nil"/>
              <w:left w:val="nil"/>
              <w:bottom w:val="nil"/>
              <w:right w:val="dotted" w:sz="4" w:space="0" w:color="auto"/>
            </w:tcBorders>
            <w:shd w:val="clear" w:color="auto" w:fill="auto"/>
            <w:noWrap/>
            <w:vAlign w:val="bottom"/>
            <w:hideMark/>
          </w:tcPr>
          <w:p w14:paraId="29D77F95" w14:textId="684B039C"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850" w:type="dxa"/>
            <w:tcBorders>
              <w:top w:val="nil"/>
              <w:left w:val="nil"/>
              <w:bottom w:val="nil"/>
              <w:right w:val="dotted" w:sz="4" w:space="0" w:color="auto"/>
            </w:tcBorders>
            <w:shd w:val="clear" w:color="auto" w:fill="auto"/>
            <w:noWrap/>
            <w:vAlign w:val="bottom"/>
            <w:hideMark/>
          </w:tcPr>
          <w:p w14:paraId="4B464355" w14:textId="5C91174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993" w:type="dxa"/>
            <w:tcBorders>
              <w:top w:val="nil"/>
              <w:left w:val="nil"/>
              <w:bottom w:val="nil"/>
              <w:right w:val="nil"/>
            </w:tcBorders>
            <w:shd w:val="clear" w:color="auto" w:fill="auto"/>
            <w:noWrap/>
            <w:vAlign w:val="bottom"/>
            <w:hideMark/>
          </w:tcPr>
          <w:p w14:paraId="6191E34D" w14:textId="52837B6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74 250</w:t>
            </w:r>
          </w:p>
        </w:tc>
        <w:tc>
          <w:tcPr>
            <w:tcW w:w="1134" w:type="dxa"/>
            <w:tcBorders>
              <w:top w:val="nil"/>
              <w:left w:val="single" w:sz="8" w:space="0" w:color="auto"/>
              <w:bottom w:val="nil"/>
              <w:right w:val="single" w:sz="8" w:space="0" w:color="auto"/>
            </w:tcBorders>
            <w:shd w:val="clear" w:color="auto" w:fill="auto"/>
            <w:noWrap/>
            <w:vAlign w:val="bottom"/>
            <w:hideMark/>
          </w:tcPr>
          <w:p w14:paraId="34C9EF7E" w14:textId="784C789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891 000</w:t>
            </w:r>
          </w:p>
        </w:tc>
      </w:tr>
      <w:tr w:rsidR="00F77A68" w:rsidRPr="002D141D" w14:paraId="1218D24F" w14:textId="77777777" w:rsidTr="00F77A68">
        <w:trPr>
          <w:trHeight w:val="259"/>
        </w:trPr>
        <w:tc>
          <w:tcPr>
            <w:tcW w:w="2574"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69E5DC5"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Total charges de personnel</w:t>
            </w:r>
          </w:p>
        </w:tc>
        <w:tc>
          <w:tcPr>
            <w:tcW w:w="404" w:type="dxa"/>
            <w:tcBorders>
              <w:top w:val="single" w:sz="4" w:space="0" w:color="auto"/>
              <w:left w:val="nil"/>
              <w:bottom w:val="single" w:sz="4" w:space="0" w:color="auto"/>
              <w:right w:val="nil"/>
            </w:tcBorders>
            <w:shd w:val="clear" w:color="000000" w:fill="D9D9D9"/>
            <w:noWrap/>
            <w:vAlign w:val="bottom"/>
            <w:hideMark/>
          </w:tcPr>
          <w:p w14:paraId="148023B0"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12E5D79B" w14:textId="3283789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992" w:type="dxa"/>
            <w:tcBorders>
              <w:top w:val="single" w:sz="4" w:space="0" w:color="auto"/>
              <w:left w:val="nil"/>
              <w:bottom w:val="single" w:sz="4" w:space="0" w:color="auto"/>
              <w:right w:val="nil"/>
            </w:tcBorders>
            <w:shd w:val="clear" w:color="000000" w:fill="D9D9D9"/>
          </w:tcPr>
          <w:p w14:paraId="60C8ADC8"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168CFF6C" w14:textId="410E686B"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3A2F88DC" w14:textId="7E5DD86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4CA2235B" w14:textId="580AAEA0"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14:paraId="0333462F" w14:textId="43E5589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850" w:type="dxa"/>
            <w:tcBorders>
              <w:top w:val="single" w:sz="4" w:space="0" w:color="auto"/>
              <w:left w:val="single" w:sz="4" w:space="0" w:color="auto"/>
              <w:bottom w:val="single" w:sz="4" w:space="0" w:color="auto"/>
              <w:right w:val="dotted" w:sz="4" w:space="0" w:color="auto"/>
            </w:tcBorders>
            <w:shd w:val="clear" w:color="000000" w:fill="D9D9D9"/>
            <w:noWrap/>
            <w:vAlign w:val="bottom"/>
            <w:hideMark/>
          </w:tcPr>
          <w:p w14:paraId="611830AB" w14:textId="06F9C844"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781007C8" w14:textId="75023B5C"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1A077793" w14:textId="7641ACA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993" w:type="dxa"/>
            <w:tcBorders>
              <w:top w:val="single" w:sz="4" w:space="0" w:color="auto"/>
              <w:left w:val="nil"/>
              <w:bottom w:val="single" w:sz="4" w:space="0" w:color="auto"/>
              <w:right w:val="dotted" w:sz="4" w:space="0" w:color="auto"/>
            </w:tcBorders>
            <w:shd w:val="clear" w:color="000000" w:fill="D9D9D9"/>
            <w:noWrap/>
            <w:vAlign w:val="bottom"/>
            <w:hideMark/>
          </w:tcPr>
          <w:p w14:paraId="2B82F5E1" w14:textId="54AB52C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5A1F8A69" w14:textId="6D2BACF4"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850" w:type="dxa"/>
            <w:tcBorders>
              <w:top w:val="single" w:sz="4" w:space="0" w:color="auto"/>
              <w:left w:val="nil"/>
              <w:bottom w:val="single" w:sz="4" w:space="0" w:color="auto"/>
              <w:right w:val="dotted" w:sz="4" w:space="0" w:color="auto"/>
            </w:tcBorders>
            <w:shd w:val="clear" w:color="000000" w:fill="D9D9D9"/>
            <w:noWrap/>
            <w:vAlign w:val="bottom"/>
            <w:hideMark/>
          </w:tcPr>
          <w:p w14:paraId="070DB78A" w14:textId="1C7C1E3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993" w:type="dxa"/>
            <w:tcBorders>
              <w:top w:val="single" w:sz="4" w:space="0" w:color="auto"/>
              <w:left w:val="nil"/>
              <w:bottom w:val="single" w:sz="4" w:space="0" w:color="auto"/>
              <w:right w:val="nil"/>
            </w:tcBorders>
            <w:shd w:val="clear" w:color="000000" w:fill="D9D9D9"/>
            <w:noWrap/>
            <w:vAlign w:val="bottom"/>
            <w:hideMark/>
          </w:tcPr>
          <w:p w14:paraId="3446D0FF" w14:textId="4FD3FD5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569 250</w:t>
            </w:r>
          </w:p>
        </w:tc>
        <w:tc>
          <w:tcPr>
            <w:tcW w:w="1134"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1BCC9264" w14:textId="49DA542E"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6 831 000</w:t>
            </w:r>
          </w:p>
        </w:tc>
      </w:tr>
      <w:tr w:rsidR="00F77A68" w:rsidRPr="002D141D" w14:paraId="0D3110E7" w14:textId="77777777" w:rsidTr="00F77A68">
        <w:trPr>
          <w:trHeight w:val="300"/>
        </w:trPr>
        <w:tc>
          <w:tcPr>
            <w:tcW w:w="2978" w:type="dxa"/>
            <w:gridSpan w:val="3"/>
            <w:tcBorders>
              <w:top w:val="nil"/>
              <w:left w:val="single" w:sz="4" w:space="0" w:color="auto"/>
              <w:bottom w:val="nil"/>
              <w:right w:val="nil"/>
            </w:tcBorders>
            <w:shd w:val="clear" w:color="auto" w:fill="auto"/>
            <w:noWrap/>
            <w:vAlign w:val="center"/>
            <w:hideMark/>
          </w:tcPr>
          <w:p w14:paraId="5D48DB37"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Frais bancaires, charges financières</w:t>
            </w:r>
          </w:p>
        </w:tc>
        <w:tc>
          <w:tcPr>
            <w:tcW w:w="1134" w:type="dxa"/>
            <w:tcBorders>
              <w:top w:val="nil"/>
              <w:left w:val="dotted" w:sz="4" w:space="0" w:color="auto"/>
              <w:bottom w:val="nil"/>
              <w:right w:val="dotted" w:sz="4" w:space="0" w:color="auto"/>
            </w:tcBorders>
            <w:shd w:val="clear" w:color="auto" w:fill="auto"/>
            <w:noWrap/>
            <w:vAlign w:val="bottom"/>
            <w:hideMark/>
          </w:tcPr>
          <w:p w14:paraId="4F0EC7DD" w14:textId="399879E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20 000</w:t>
            </w:r>
          </w:p>
        </w:tc>
        <w:tc>
          <w:tcPr>
            <w:tcW w:w="992" w:type="dxa"/>
            <w:tcBorders>
              <w:top w:val="nil"/>
              <w:left w:val="nil"/>
              <w:bottom w:val="nil"/>
              <w:right w:val="nil"/>
            </w:tcBorders>
          </w:tcPr>
          <w:p w14:paraId="0E7BE94B"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05163EEF" w14:textId="0DBFB47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20 000</w:t>
            </w:r>
          </w:p>
        </w:tc>
        <w:tc>
          <w:tcPr>
            <w:tcW w:w="1134" w:type="dxa"/>
            <w:tcBorders>
              <w:top w:val="nil"/>
              <w:left w:val="nil"/>
              <w:bottom w:val="nil"/>
              <w:right w:val="dotted" w:sz="4" w:space="0" w:color="auto"/>
            </w:tcBorders>
            <w:shd w:val="clear" w:color="auto" w:fill="auto"/>
            <w:noWrap/>
            <w:vAlign w:val="bottom"/>
            <w:hideMark/>
          </w:tcPr>
          <w:p w14:paraId="4178FB8A" w14:textId="10B388F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20 000</w:t>
            </w:r>
          </w:p>
        </w:tc>
        <w:tc>
          <w:tcPr>
            <w:tcW w:w="992" w:type="dxa"/>
            <w:tcBorders>
              <w:top w:val="nil"/>
              <w:left w:val="nil"/>
              <w:bottom w:val="nil"/>
              <w:right w:val="single" w:sz="4" w:space="0" w:color="auto"/>
            </w:tcBorders>
            <w:shd w:val="clear" w:color="auto" w:fill="auto"/>
            <w:noWrap/>
            <w:vAlign w:val="bottom"/>
            <w:hideMark/>
          </w:tcPr>
          <w:p w14:paraId="5956B71F" w14:textId="5998457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851" w:type="dxa"/>
            <w:tcBorders>
              <w:top w:val="nil"/>
              <w:left w:val="nil"/>
              <w:bottom w:val="nil"/>
              <w:right w:val="single" w:sz="4" w:space="0" w:color="auto"/>
            </w:tcBorders>
            <w:shd w:val="clear" w:color="auto" w:fill="auto"/>
            <w:noWrap/>
            <w:vAlign w:val="bottom"/>
            <w:hideMark/>
          </w:tcPr>
          <w:p w14:paraId="6EBBFFDE" w14:textId="2B75A42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850" w:type="dxa"/>
            <w:tcBorders>
              <w:top w:val="nil"/>
              <w:left w:val="single" w:sz="4" w:space="0" w:color="auto"/>
              <w:bottom w:val="nil"/>
              <w:right w:val="dotted" w:sz="4" w:space="0" w:color="auto"/>
            </w:tcBorders>
            <w:shd w:val="clear" w:color="auto" w:fill="auto"/>
            <w:noWrap/>
            <w:vAlign w:val="bottom"/>
            <w:hideMark/>
          </w:tcPr>
          <w:p w14:paraId="3D53DF29" w14:textId="04860AA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1134" w:type="dxa"/>
            <w:tcBorders>
              <w:top w:val="nil"/>
              <w:left w:val="dotted" w:sz="4" w:space="0" w:color="auto"/>
              <w:bottom w:val="nil"/>
              <w:right w:val="dotted" w:sz="4" w:space="0" w:color="auto"/>
            </w:tcBorders>
            <w:shd w:val="clear" w:color="auto" w:fill="auto"/>
            <w:noWrap/>
            <w:vAlign w:val="bottom"/>
            <w:hideMark/>
          </w:tcPr>
          <w:p w14:paraId="55A4F6F1" w14:textId="33F8C5D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992" w:type="dxa"/>
            <w:tcBorders>
              <w:top w:val="nil"/>
              <w:left w:val="nil"/>
              <w:bottom w:val="nil"/>
              <w:right w:val="dotted" w:sz="4" w:space="0" w:color="auto"/>
            </w:tcBorders>
            <w:shd w:val="clear" w:color="auto" w:fill="auto"/>
            <w:noWrap/>
            <w:vAlign w:val="bottom"/>
            <w:hideMark/>
          </w:tcPr>
          <w:p w14:paraId="34A26D98" w14:textId="0448B61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993" w:type="dxa"/>
            <w:tcBorders>
              <w:top w:val="nil"/>
              <w:left w:val="nil"/>
              <w:bottom w:val="nil"/>
              <w:right w:val="dotted" w:sz="4" w:space="0" w:color="auto"/>
            </w:tcBorders>
            <w:shd w:val="clear" w:color="auto" w:fill="auto"/>
            <w:noWrap/>
            <w:vAlign w:val="bottom"/>
            <w:hideMark/>
          </w:tcPr>
          <w:p w14:paraId="5653253A" w14:textId="06201CA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992" w:type="dxa"/>
            <w:tcBorders>
              <w:top w:val="nil"/>
              <w:left w:val="nil"/>
              <w:bottom w:val="nil"/>
              <w:right w:val="dotted" w:sz="4" w:space="0" w:color="auto"/>
            </w:tcBorders>
            <w:shd w:val="clear" w:color="auto" w:fill="auto"/>
            <w:noWrap/>
            <w:vAlign w:val="bottom"/>
            <w:hideMark/>
          </w:tcPr>
          <w:p w14:paraId="4EC80713" w14:textId="5A8C4CF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850" w:type="dxa"/>
            <w:tcBorders>
              <w:top w:val="nil"/>
              <w:left w:val="nil"/>
              <w:bottom w:val="nil"/>
              <w:right w:val="dotted" w:sz="4" w:space="0" w:color="auto"/>
            </w:tcBorders>
            <w:shd w:val="clear" w:color="auto" w:fill="auto"/>
            <w:noWrap/>
            <w:vAlign w:val="bottom"/>
            <w:hideMark/>
          </w:tcPr>
          <w:p w14:paraId="6AC4380B" w14:textId="2BB7778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37 122</w:t>
            </w:r>
          </w:p>
        </w:tc>
        <w:tc>
          <w:tcPr>
            <w:tcW w:w="993" w:type="dxa"/>
            <w:tcBorders>
              <w:top w:val="nil"/>
              <w:left w:val="nil"/>
              <w:bottom w:val="nil"/>
              <w:right w:val="nil"/>
            </w:tcBorders>
            <w:shd w:val="clear" w:color="auto" w:fill="auto"/>
            <w:noWrap/>
            <w:vAlign w:val="bottom"/>
            <w:hideMark/>
          </w:tcPr>
          <w:p w14:paraId="04A6FD87" w14:textId="151A213D"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149 265</w:t>
            </w:r>
          </w:p>
        </w:tc>
        <w:tc>
          <w:tcPr>
            <w:tcW w:w="1134" w:type="dxa"/>
            <w:tcBorders>
              <w:top w:val="nil"/>
              <w:left w:val="single" w:sz="8" w:space="0" w:color="auto"/>
              <w:bottom w:val="nil"/>
              <w:right w:val="single" w:sz="8" w:space="0" w:color="auto"/>
            </w:tcBorders>
            <w:shd w:val="clear" w:color="auto" w:fill="auto"/>
            <w:noWrap/>
            <w:vAlign w:val="bottom"/>
            <w:hideMark/>
          </w:tcPr>
          <w:p w14:paraId="1558DD5E" w14:textId="2E435BD5"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506 238</w:t>
            </w:r>
          </w:p>
        </w:tc>
      </w:tr>
      <w:tr w:rsidR="00F77A68" w:rsidRPr="002D141D" w14:paraId="438FFB52" w14:textId="77777777" w:rsidTr="00F77A68">
        <w:trPr>
          <w:trHeight w:val="300"/>
        </w:trPr>
        <w:tc>
          <w:tcPr>
            <w:tcW w:w="2574"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2E6238C6"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Total des décaissements</w:t>
            </w:r>
          </w:p>
        </w:tc>
        <w:tc>
          <w:tcPr>
            <w:tcW w:w="404" w:type="dxa"/>
            <w:tcBorders>
              <w:top w:val="single" w:sz="4" w:space="0" w:color="auto"/>
              <w:left w:val="nil"/>
              <w:bottom w:val="single" w:sz="4" w:space="0" w:color="auto"/>
              <w:right w:val="nil"/>
            </w:tcBorders>
            <w:shd w:val="clear" w:color="000000" w:fill="D9D9D9"/>
            <w:noWrap/>
            <w:vAlign w:val="bottom"/>
            <w:hideMark/>
          </w:tcPr>
          <w:p w14:paraId="0928C904"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7CB4640F" w14:textId="0F0D580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5 772 083</w:t>
            </w:r>
          </w:p>
        </w:tc>
        <w:tc>
          <w:tcPr>
            <w:tcW w:w="992" w:type="dxa"/>
            <w:tcBorders>
              <w:top w:val="single" w:sz="4" w:space="0" w:color="auto"/>
              <w:left w:val="nil"/>
              <w:bottom w:val="single" w:sz="4" w:space="0" w:color="auto"/>
              <w:right w:val="nil"/>
            </w:tcBorders>
            <w:shd w:val="clear" w:color="000000" w:fill="D9D9D9"/>
          </w:tcPr>
          <w:p w14:paraId="3259656A"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2F6F89D6" w14:textId="42B1997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1 435 160</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6507B048" w14:textId="138AEA8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1 435 160</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73029651" w14:textId="036DE79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4 727 986</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14:paraId="454D8B4D" w14:textId="5BE4862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4 446 391</w:t>
            </w:r>
          </w:p>
        </w:tc>
        <w:tc>
          <w:tcPr>
            <w:tcW w:w="850" w:type="dxa"/>
            <w:tcBorders>
              <w:top w:val="single" w:sz="4" w:space="0" w:color="auto"/>
              <w:left w:val="single" w:sz="4" w:space="0" w:color="auto"/>
              <w:bottom w:val="single" w:sz="4" w:space="0" w:color="auto"/>
              <w:right w:val="dotted" w:sz="4" w:space="0" w:color="auto"/>
            </w:tcBorders>
            <w:shd w:val="clear" w:color="000000" w:fill="D9D9D9"/>
            <w:noWrap/>
            <w:vAlign w:val="bottom"/>
            <w:hideMark/>
          </w:tcPr>
          <w:p w14:paraId="4AE5D5C6" w14:textId="6D84FBA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4 450 486</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6E46EDBC" w14:textId="04F215F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5 113 551</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321B3936" w14:textId="209D4090"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4 556 968</w:t>
            </w:r>
          </w:p>
        </w:tc>
        <w:tc>
          <w:tcPr>
            <w:tcW w:w="993" w:type="dxa"/>
            <w:tcBorders>
              <w:top w:val="single" w:sz="4" w:space="0" w:color="auto"/>
              <w:left w:val="nil"/>
              <w:bottom w:val="single" w:sz="4" w:space="0" w:color="auto"/>
              <w:right w:val="dotted" w:sz="4" w:space="0" w:color="auto"/>
            </w:tcBorders>
            <w:shd w:val="clear" w:color="000000" w:fill="D9D9D9"/>
            <w:noWrap/>
            <w:vAlign w:val="bottom"/>
            <w:hideMark/>
          </w:tcPr>
          <w:p w14:paraId="596EA674" w14:textId="024D31A2"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4 667 545</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04F4A82E" w14:textId="51697C4C"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4 556 968</w:t>
            </w:r>
          </w:p>
        </w:tc>
        <w:tc>
          <w:tcPr>
            <w:tcW w:w="850" w:type="dxa"/>
            <w:tcBorders>
              <w:top w:val="single" w:sz="4" w:space="0" w:color="auto"/>
              <w:left w:val="nil"/>
              <w:bottom w:val="single" w:sz="4" w:space="0" w:color="auto"/>
              <w:right w:val="dotted" w:sz="4" w:space="0" w:color="auto"/>
            </w:tcBorders>
            <w:shd w:val="clear" w:color="000000" w:fill="D9D9D9"/>
            <w:noWrap/>
            <w:vAlign w:val="bottom"/>
            <w:hideMark/>
          </w:tcPr>
          <w:p w14:paraId="38E49FBD" w14:textId="5FA5AC6D"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4 856 968</w:t>
            </w:r>
          </w:p>
        </w:tc>
        <w:tc>
          <w:tcPr>
            <w:tcW w:w="993" w:type="dxa"/>
            <w:tcBorders>
              <w:top w:val="single" w:sz="4" w:space="0" w:color="auto"/>
              <w:left w:val="nil"/>
              <w:bottom w:val="single" w:sz="4" w:space="0" w:color="auto"/>
              <w:right w:val="nil"/>
            </w:tcBorders>
            <w:shd w:val="clear" w:color="000000" w:fill="D9D9D9"/>
            <w:noWrap/>
            <w:vAlign w:val="bottom"/>
            <w:hideMark/>
          </w:tcPr>
          <w:p w14:paraId="35D0E3E3" w14:textId="09179E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2 483 170</w:t>
            </w:r>
          </w:p>
        </w:tc>
        <w:tc>
          <w:tcPr>
            <w:tcW w:w="1134"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29C34738" w14:textId="709AFEB4"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48 502 437</w:t>
            </w:r>
          </w:p>
        </w:tc>
      </w:tr>
      <w:tr w:rsidR="00F77A68" w:rsidRPr="002D141D" w14:paraId="5B6C9890" w14:textId="77777777" w:rsidTr="00F77A68">
        <w:trPr>
          <w:trHeight w:val="300"/>
        </w:trPr>
        <w:tc>
          <w:tcPr>
            <w:tcW w:w="2574"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05A959AD"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Total des encaissements</w:t>
            </w:r>
          </w:p>
        </w:tc>
        <w:tc>
          <w:tcPr>
            <w:tcW w:w="404" w:type="dxa"/>
            <w:tcBorders>
              <w:top w:val="nil"/>
              <w:left w:val="nil"/>
              <w:bottom w:val="single" w:sz="4" w:space="0" w:color="auto"/>
              <w:right w:val="nil"/>
            </w:tcBorders>
            <w:shd w:val="clear" w:color="000000" w:fill="D9D9D9"/>
            <w:noWrap/>
            <w:vAlign w:val="bottom"/>
            <w:hideMark/>
          </w:tcPr>
          <w:p w14:paraId="4CE1F001"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nil"/>
              <w:left w:val="dotted" w:sz="4" w:space="0" w:color="auto"/>
              <w:bottom w:val="single" w:sz="4" w:space="0" w:color="auto"/>
              <w:right w:val="dotted" w:sz="4" w:space="0" w:color="auto"/>
            </w:tcBorders>
            <w:shd w:val="clear" w:color="000000" w:fill="D9D9D9"/>
            <w:noWrap/>
            <w:vAlign w:val="bottom"/>
            <w:hideMark/>
          </w:tcPr>
          <w:p w14:paraId="12C12C02" w14:textId="3CF3E8B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9 187 450</w:t>
            </w:r>
          </w:p>
        </w:tc>
        <w:tc>
          <w:tcPr>
            <w:tcW w:w="992" w:type="dxa"/>
            <w:tcBorders>
              <w:top w:val="nil"/>
              <w:left w:val="nil"/>
              <w:bottom w:val="single" w:sz="4" w:space="0" w:color="auto"/>
              <w:right w:val="nil"/>
            </w:tcBorders>
            <w:shd w:val="clear" w:color="000000" w:fill="D9D9D9"/>
          </w:tcPr>
          <w:p w14:paraId="19005A5B"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nil"/>
              <w:left w:val="nil"/>
              <w:bottom w:val="single" w:sz="4" w:space="0" w:color="auto"/>
              <w:right w:val="dotted" w:sz="4" w:space="0" w:color="auto"/>
            </w:tcBorders>
            <w:shd w:val="clear" w:color="000000" w:fill="D9D9D9"/>
            <w:noWrap/>
            <w:vAlign w:val="bottom"/>
            <w:hideMark/>
          </w:tcPr>
          <w:p w14:paraId="17C213CF" w14:textId="2A945EA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1134" w:type="dxa"/>
            <w:tcBorders>
              <w:top w:val="nil"/>
              <w:left w:val="nil"/>
              <w:bottom w:val="single" w:sz="4" w:space="0" w:color="auto"/>
              <w:right w:val="dotted" w:sz="4" w:space="0" w:color="auto"/>
            </w:tcBorders>
            <w:shd w:val="clear" w:color="000000" w:fill="D9D9D9"/>
            <w:noWrap/>
            <w:vAlign w:val="bottom"/>
            <w:hideMark/>
          </w:tcPr>
          <w:p w14:paraId="0B7E9FD4" w14:textId="29E9BE6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w:t>
            </w:r>
          </w:p>
        </w:tc>
        <w:tc>
          <w:tcPr>
            <w:tcW w:w="992" w:type="dxa"/>
            <w:tcBorders>
              <w:top w:val="nil"/>
              <w:left w:val="nil"/>
              <w:bottom w:val="single" w:sz="4" w:space="0" w:color="auto"/>
              <w:right w:val="dotted" w:sz="4" w:space="0" w:color="auto"/>
            </w:tcBorders>
            <w:shd w:val="clear" w:color="000000" w:fill="D9D9D9"/>
            <w:noWrap/>
            <w:vAlign w:val="bottom"/>
            <w:hideMark/>
          </w:tcPr>
          <w:p w14:paraId="13C64144" w14:textId="6D7F0FB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5 006 010</w:t>
            </w:r>
          </w:p>
        </w:tc>
        <w:tc>
          <w:tcPr>
            <w:tcW w:w="851" w:type="dxa"/>
            <w:tcBorders>
              <w:top w:val="nil"/>
              <w:left w:val="nil"/>
              <w:bottom w:val="single" w:sz="4" w:space="0" w:color="auto"/>
              <w:right w:val="single" w:sz="4" w:space="0" w:color="auto"/>
            </w:tcBorders>
            <w:shd w:val="clear" w:color="000000" w:fill="D9D9D9"/>
            <w:noWrap/>
            <w:vAlign w:val="bottom"/>
            <w:hideMark/>
          </w:tcPr>
          <w:p w14:paraId="37C2787D" w14:textId="7F5B457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4 605 529</w:t>
            </w:r>
          </w:p>
        </w:tc>
        <w:tc>
          <w:tcPr>
            <w:tcW w:w="850" w:type="dxa"/>
            <w:tcBorders>
              <w:top w:val="nil"/>
              <w:left w:val="single" w:sz="4" w:space="0" w:color="auto"/>
              <w:bottom w:val="single" w:sz="4" w:space="0" w:color="auto"/>
              <w:right w:val="dotted" w:sz="4" w:space="0" w:color="auto"/>
            </w:tcBorders>
            <w:shd w:val="clear" w:color="000000" w:fill="D9D9D9"/>
            <w:noWrap/>
            <w:vAlign w:val="bottom"/>
            <w:hideMark/>
          </w:tcPr>
          <w:p w14:paraId="3A952263" w14:textId="6EE62AC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5 006 010</w:t>
            </w:r>
          </w:p>
        </w:tc>
        <w:tc>
          <w:tcPr>
            <w:tcW w:w="1134" w:type="dxa"/>
            <w:tcBorders>
              <w:top w:val="nil"/>
              <w:left w:val="nil"/>
              <w:bottom w:val="single" w:sz="4" w:space="0" w:color="auto"/>
              <w:right w:val="dotted" w:sz="4" w:space="0" w:color="auto"/>
            </w:tcBorders>
            <w:shd w:val="clear" w:color="000000" w:fill="D9D9D9"/>
            <w:noWrap/>
            <w:vAlign w:val="bottom"/>
            <w:hideMark/>
          </w:tcPr>
          <w:p w14:paraId="0654F4AE" w14:textId="25FE52A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5 013 426</w:t>
            </w:r>
          </w:p>
        </w:tc>
        <w:tc>
          <w:tcPr>
            <w:tcW w:w="992" w:type="dxa"/>
            <w:tcBorders>
              <w:top w:val="nil"/>
              <w:left w:val="nil"/>
              <w:bottom w:val="single" w:sz="4" w:space="0" w:color="auto"/>
              <w:right w:val="dotted" w:sz="4" w:space="0" w:color="auto"/>
            </w:tcBorders>
            <w:shd w:val="clear" w:color="000000" w:fill="D9D9D9"/>
            <w:noWrap/>
            <w:vAlign w:val="bottom"/>
            <w:hideMark/>
          </w:tcPr>
          <w:p w14:paraId="043B59FB" w14:textId="5698713E"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5 640 104</w:t>
            </w:r>
          </w:p>
        </w:tc>
        <w:tc>
          <w:tcPr>
            <w:tcW w:w="993" w:type="dxa"/>
            <w:tcBorders>
              <w:top w:val="nil"/>
              <w:left w:val="nil"/>
              <w:bottom w:val="single" w:sz="4" w:space="0" w:color="auto"/>
              <w:right w:val="dotted" w:sz="4" w:space="0" w:color="auto"/>
            </w:tcBorders>
            <w:shd w:val="clear" w:color="000000" w:fill="D9D9D9"/>
            <w:noWrap/>
            <w:vAlign w:val="bottom"/>
            <w:hideMark/>
          </w:tcPr>
          <w:p w14:paraId="73F7B072" w14:textId="1428681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5 206 250</w:t>
            </w:r>
          </w:p>
        </w:tc>
        <w:tc>
          <w:tcPr>
            <w:tcW w:w="992" w:type="dxa"/>
            <w:tcBorders>
              <w:top w:val="nil"/>
              <w:left w:val="nil"/>
              <w:bottom w:val="single" w:sz="4" w:space="0" w:color="auto"/>
              <w:right w:val="dotted" w:sz="4" w:space="0" w:color="auto"/>
            </w:tcBorders>
            <w:shd w:val="clear" w:color="000000" w:fill="D9D9D9"/>
            <w:noWrap/>
            <w:vAlign w:val="bottom"/>
            <w:hideMark/>
          </w:tcPr>
          <w:p w14:paraId="00390373" w14:textId="4832345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5 406 490</w:t>
            </w:r>
          </w:p>
        </w:tc>
        <w:tc>
          <w:tcPr>
            <w:tcW w:w="850" w:type="dxa"/>
            <w:tcBorders>
              <w:top w:val="nil"/>
              <w:left w:val="nil"/>
              <w:bottom w:val="single" w:sz="4" w:space="0" w:color="auto"/>
              <w:right w:val="dotted" w:sz="4" w:space="0" w:color="auto"/>
            </w:tcBorders>
            <w:shd w:val="clear" w:color="000000" w:fill="D9D9D9"/>
            <w:noWrap/>
            <w:vAlign w:val="bottom"/>
            <w:hideMark/>
          </w:tcPr>
          <w:p w14:paraId="2645F3F9" w14:textId="690EA263"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5 206 250</w:t>
            </w:r>
          </w:p>
        </w:tc>
        <w:tc>
          <w:tcPr>
            <w:tcW w:w="993" w:type="dxa"/>
            <w:tcBorders>
              <w:top w:val="nil"/>
              <w:left w:val="nil"/>
              <w:bottom w:val="single" w:sz="4" w:space="0" w:color="auto"/>
              <w:right w:val="nil"/>
            </w:tcBorders>
            <w:shd w:val="clear" w:color="000000" w:fill="D9D9D9"/>
            <w:noWrap/>
            <w:vAlign w:val="bottom"/>
            <w:hideMark/>
          </w:tcPr>
          <w:p w14:paraId="64AD5CD7" w14:textId="3AFD567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5 206 250</w:t>
            </w:r>
          </w:p>
        </w:tc>
        <w:tc>
          <w:tcPr>
            <w:tcW w:w="1134" w:type="dxa"/>
            <w:tcBorders>
              <w:top w:val="nil"/>
              <w:left w:val="single" w:sz="8" w:space="0" w:color="auto"/>
              <w:bottom w:val="single" w:sz="4" w:space="0" w:color="auto"/>
              <w:right w:val="single" w:sz="8" w:space="0" w:color="auto"/>
            </w:tcBorders>
            <w:shd w:val="clear" w:color="000000" w:fill="D9D9D9"/>
            <w:noWrap/>
            <w:vAlign w:val="bottom"/>
            <w:hideMark/>
          </w:tcPr>
          <w:p w14:paraId="69CF93F9" w14:textId="0D8BCD0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55 483 769</w:t>
            </w:r>
          </w:p>
        </w:tc>
      </w:tr>
      <w:tr w:rsidR="00F77A68" w:rsidRPr="002D141D" w14:paraId="7B75B401"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7025B5BC"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Solde précédent</w:t>
            </w:r>
          </w:p>
        </w:tc>
        <w:tc>
          <w:tcPr>
            <w:tcW w:w="404" w:type="dxa"/>
            <w:tcBorders>
              <w:top w:val="nil"/>
              <w:left w:val="nil"/>
              <w:bottom w:val="nil"/>
              <w:right w:val="nil"/>
            </w:tcBorders>
            <w:shd w:val="clear" w:color="auto" w:fill="auto"/>
            <w:noWrap/>
            <w:vAlign w:val="bottom"/>
            <w:hideMark/>
          </w:tcPr>
          <w:p w14:paraId="71B9DCF0" w14:textId="77777777" w:rsidR="00F77A68" w:rsidRPr="002D141D" w:rsidRDefault="00F77A68" w:rsidP="002D141D">
            <w:pPr>
              <w:spacing w:after="0" w:line="240" w:lineRule="auto"/>
              <w:ind w:firstLineChars="100" w:firstLine="160"/>
              <w:rPr>
                <w:rFonts w:ascii="Bahnschrift Light" w:eastAsia="Times New Roman" w:hAnsi="Bahnschrift Light" w:cs="Times New Roman"/>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025DD5E8" w14:textId="4DA22AAB" w:rsidR="00F77A68" w:rsidRPr="002D141D" w:rsidRDefault="00F77A68" w:rsidP="00B53031">
            <w:pPr>
              <w:spacing w:after="0" w:line="240" w:lineRule="auto"/>
              <w:jc w:val="center"/>
              <w:rPr>
                <w:rFonts w:ascii="Bahnschrift Light" w:eastAsia="Times New Roman" w:hAnsi="Bahnschrift Light" w:cs="Times New Roman"/>
                <w:i/>
                <w:iCs/>
                <w:color w:val="000000"/>
                <w:sz w:val="16"/>
                <w:szCs w:val="16"/>
                <w:lang w:eastAsia="fr-FR"/>
              </w:rPr>
            </w:pPr>
            <w:r w:rsidRPr="002D141D">
              <w:rPr>
                <w:rFonts w:ascii="Bahnschrift Light" w:eastAsia="Times New Roman" w:hAnsi="Bahnschrift Light" w:cs="Times New Roman"/>
                <w:i/>
                <w:iCs/>
                <w:color w:val="000000"/>
                <w:sz w:val="16"/>
                <w:szCs w:val="16"/>
                <w:lang w:eastAsia="fr-FR"/>
              </w:rPr>
              <w:t>-</w:t>
            </w:r>
          </w:p>
        </w:tc>
        <w:tc>
          <w:tcPr>
            <w:tcW w:w="992" w:type="dxa"/>
            <w:tcBorders>
              <w:top w:val="nil"/>
              <w:left w:val="nil"/>
              <w:bottom w:val="nil"/>
              <w:right w:val="nil"/>
            </w:tcBorders>
          </w:tcPr>
          <w:p w14:paraId="666E7E98" w14:textId="77777777"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64E3DC5A" w14:textId="3D970A2F"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3 415 367</w:t>
            </w:r>
          </w:p>
        </w:tc>
        <w:tc>
          <w:tcPr>
            <w:tcW w:w="1134" w:type="dxa"/>
            <w:tcBorders>
              <w:top w:val="nil"/>
              <w:left w:val="nil"/>
              <w:bottom w:val="nil"/>
              <w:right w:val="dotted" w:sz="4" w:space="0" w:color="auto"/>
            </w:tcBorders>
            <w:shd w:val="clear" w:color="auto" w:fill="auto"/>
            <w:noWrap/>
            <w:vAlign w:val="bottom"/>
            <w:hideMark/>
          </w:tcPr>
          <w:p w14:paraId="148955F2" w14:textId="0054FA36"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1 980 207</w:t>
            </w:r>
          </w:p>
        </w:tc>
        <w:tc>
          <w:tcPr>
            <w:tcW w:w="992" w:type="dxa"/>
            <w:tcBorders>
              <w:top w:val="nil"/>
              <w:left w:val="nil"/>
              <w:bottom w:val="nil"/>
              <w:right w:val="dotted" w:sz="4" w:space="0" w:color="auto"/>
            </w:tcBorders>
            <w:shd w:val="clear" w:color="auto" w:fill="auto"/>
            <w:noWrap/>
            <w:vAlign w:val="bottom"/>
            <w:hideMark/>
          </w:tcPr>
          <w:p w14:paraId="73B2E8F2" w14:textId="0C2FFD39"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545 047</w:t>
            </w:r>
          </w:p>
        </w:tc>
        <w:tc>
          <w:tcPr>
            <w:tcW w:w="851" w:type="dxa"/>
            <w:tcBorders>
              <w:top w:val="nil"/>
              <w:left w:val="nil"/>
              <w:bottom w:val="nil"/>
              <w:right w:val="single" w:sz="4" w:space="0" w:color="auto"/>
            </w:tcBorders>
            <w:shd w:val="clear" w:color="auto" w:fill="auto"/>
            <w:noWrap/>
            <w:vAlign w:val="bottom"/>
            <w:hideMark/>
          </w:tcPr>
          <w:p w14:paraId="319F896C" w14:textId="5E7E24D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823 070</w:t>
            </w:r>
          </w:p>
        </w:tc>
        <w:tc>
          <w:tcPr>
            <w:tcW w:w="850" w:type="dxa"/>
            <w:tcBorders>
              <w:top w:val="nil"/>
              <w:left w:val="single" w:sz="4" w:space="0" w:color="auto"/>
              <w:bottom w:val="nil"/>
              <w:right w:val="dotted" w:sz="4" w:space="0" w:color="auto"/>
            </w:tcBorders>
            <w:shd w:val="clear" w:color="auto" w:fill="auto"/>
            <w:noWrap/>
            <w:vAlign w:val="bottom"/>
            <w:hideMark/>
          </w:tcPr>
          <w:p w14:paraId="5067B14D" w14:textId="475E4E44"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982 208</w:t>
            </w:r>
          </w:p>
        </w:tc>
        <w:tc>
          <w:tcPr>
            <w:tcW w:w="1134" w:type="dxa"/>
            <w:tcBorders>
              <w:top w:val="nil"/>
              <w:left w:val="dotted" w:sz="4" w:space="0" w:color="auto"/>
              <w:bottom w:val="nil"/>
              <w:right w:val="dotted" w:sz="4" w:space="0" w:color="auto"/>
            </w:tcBorders>
            <w:shd w:val="clear" w:color="auto" w:fill="auto"/>
            <w:noWrap/>
            <w:vAlign w:val="bottom"/>
            <w:hideMark/>
          </w:tcPr>
          <w:p w14:paraId="3509B23C" w14:textId="37BD5042"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1 537 731</w:t>
            </w:r>
          </w:p>
        </w:tc>
        <w:tc>
          <w:tcPr>
            <w:tcW w:w="992" w:type="dxa"/>
            <w:tcBorders>
              <w:top w:val="nil"/>
              <w:left w:val="nil"/>
              <w:bottom w:val="nil"/>
              <w:right w:val="dotted" w:sz="4" w:space="0" w:color="auto"/>
            </w:tcBorders>
            <w:shd w:val="clear" w:color="auto" w:fill="auto"/>
            <w:noWrap/>
            <w:vAlign w:val="bottom"/>
            <w:hideMark/>
          </w:tcPr>
          <w:p w14:paraId="50078AC7" w14:textId="068D4681"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1 437 606</w:t>
            </w:r>
          </w:p>
        </w:tc>
        <w:tc>
          <w:tcPr>
            <w:tcW w:w="993" w:type="dxa"/>
            <w:tcBorders>
              <w:top w:val="nil"/>
              <w:left w:val="nil"/>
              <w:bottom w:val="nil"/>
              <w:right w:val="dotted" w:sz="4" w:space="0" w:color="auto"/>
            </w:tcBorders>
            <w:shd w:val="clear" w:color="auto" w:fill="auto"/>
            <w:noWrap/>
            <w:vAlign w:val="bottom"/>
            <w:hideMark/>
          </w:tcPr>
          <w:p w14:paraId="4C63CC1C" w14:textId="615BC6BA"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2 520 742</w:t>
            </w:r>
          </w:p>
        </w:tc>
        <w:tc>
          <w:tcPr>
            <w:tcW w:w="992" w:type="dxa"/>
            <w:tcBorders>
              <w:top w:val="nil"/>
              <w:left w:val="nil"/>
              <w:bottom w:val="nil"/>
              <w:right w:val="dotted" w:sz="4" w:space="0" w:color="auto"/>
            </w:tcBorders>
            <w:shd w:val="clear" w:color="auto" w:fill="auto"/>
            <w:noWrap/>
            <w:vAlign w:val="bottom"/>
            <w:hideMark/>
          </w:tcPr>
          <w:p w14:paraId="2B9A2384" w14:textId="718BADF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3 059 448</w:t>
            </w:r>
          </w:p>
        </w:tc>
        <w:tc>
          <w:tcPr>
            <w:tcW w:w="850" w:type="dxa"/>
            <w:tcBorders>
              <w:top w:val="nil"/>
              <w:left w:val="nil"/>
              <w:bottom w:val="nil"/>
              <w:right w:val="dotted" w:sz="4" w:space="0" w:color="auto"/>
            </w:tcBorders>
            <w:shd w:val="clear" w:color="auto" w:fill="auto"/>
            <w:noWrap/>
            <w:vAlign w:val="bottom"/>
            <w:hideMark/>
          </w:tcPr>
          <w:p w14:paraId="53515485" w14:textId="29FED9C3"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3 908 970</w:t>
            </w:r>
          </w:p>
        </w:tc>
        <w:tc>
          <w:tcPr>
            <w:tcW w:w="993" w:type="dxa"/>
            <w:tcBorders>
              <w:top w:val="nil"/>
              <w:left w:val="nil"/>
              <w:bottom w:val="nil"/>
              <w:right w:val="nil"/>
            </w:tcBorders>
            <w:shd w:val="clear" w:color="auto" w:fill="auto"/>
            <w:noWrap/>
            <w:vAlign w:val="bottom"/>
            <w:hideMark/>
          </w:tcPr>
          <w:p w14:paraId="72245CC9" w14:textId="39416B3E" w:rsidR="00F77A68" w:rsidRPr="002D141D" w:rsidRDefault="00F77A68" w:rsidP="00B53031">
            <w:pPr>
              <w:spacing w:after="0" w:line="240" w:lineRule="auto"/>
              <w:jc w:val="center"/>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4 258 252</w:t>
            </w:r>
          </w:p>
        </w:tc>
        <w:tc>
          <w:tcPr>
            <w:tcW w:w="1134" w:type="dxa"/>
            <w:tcBorders>
              <w:top w:val="nil"/>
              <w:left w:val="single" w:sz="8" w:space="0" w:color="auto"/>
              <w:bottom w:val="nil"/>
              <w:right w:val="single" w:sz="8" w:space="0" w:color="auto"/>
            </w:tcBorders>
            <w:shd w:val="clear" w:color="auto" w:fill="auto"/>
            <w:noWrap/>
            <w:vAlign w:val="bottom"/>
            <w:hideMark/>
          </w:tcPr>
          <w:p w14:paraId="78088F7D" w14:textId="1DBC0EAE"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r>
      <w:tr w:rsidR="00F77A68" w:rsidRPr="002D141D" w14:paraId="5174D037" w14:textId="77777777" w:rsidTr="00F77A68">
        <w:trPr>
          <w:trHeight w:val="300"/>
        </w:trPr>
        <w:tc>
          <w:tcPr>
            <w:tcW w:w="2574" w:type="dxa"/>
            <w:gridSpan w:val="2"/>
            <w:tcBorders>
              <w:top w:val="nil"/>
              <w:left w:val="single" w:sz="4" w:space="0" w:color="auto"/>
              <w:bottom w:val="nil"/>
              <w:right w:val="nil"/>
            </w:tcBorders>
            <w:shd w:val="clear" w:color="auto" w:fill="auto"/>
            <w:noWrap/>
            <w:vAlign w:val="center"/>
            <w:hideMark/>
          </w:tcPr>
          <w:p w14:paraId="6D878578" w14:textId="77777777" w:rsidR="00F77A68" w:rsidRPr="002D141D" w:rsidRDefault="00F77A68" w:rsidP="002D141D">
            <w:pPr>
              <w:spacing w:after="0" w:line="240" w:lineRule="auto"/>
              <w:ind w:firstLineChars="100" w:firstLine="161"/>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Solde du mois</w:t>
            </w:r>
          </w:p>
        </w:tc>
        <w:tc>
          <w:tcPr>
            <w:tcW w:w="404" w:type="dxa"/>
            <w:tcBorders>
              <w:top w:val="nil"/>
              <w:left w:val="nil"/>
              <w:bottom w:val="nil"/>
              <w:right w:val="nil"/>
            </w:tcBorders>
            <w:shd w:val="clear" w:color="auto" w:fill="auto"/>
            <w:noWrap/>
            <w:vAlign w:val="center"/>
            <w:hideMark/>
          </w:tcPr>
          <w:p w14:paraId="03183739" w14:textId="77777777" w:rsidR="00F77A68" w:rsidRPr="002D141D" w:rsidRDefault="00F77A68" w:rsidP="002D141D">
            <w:pPr>
              <w:spacing w:after="0" w:line="240" w:lineRule="auto"/>
              <w:ind w:firstLineChars="100" w:firstLine="161"/>
              <w:rPr>
                <w:rFonts w:ascii="Bahnschrift Light" w:eastAsia="Times New Roman" w:hAnsi="Bahnschrift Light" w:cs="Times New Roman"/>
                <w:b/>
                <w:bCs/>
                <w:color w:val="000000"/>
                <w:sz w:val="16"/>
                <w:szCs w:val="16"/>
                <w:lang w:eastAsia="fr-FR"/>
              </w:rPr>
            </w:pPr>
          </w:p>
        </w:tc>
        <w:tc>
          <w:tcPr>
            <w:tcW w:w="1134" w:type="dxa"/>
            <w:tcBorders>
              <w:top w:val="nil"/>
              <w:left w:val="dotted" w:sz="4" w:space="0" w:color="auto"/>
              <w:bottom w:val="nil"/>
              <w:right w:val="dotted" w:sz="4" w:space="0" w:color="auto"/>
            </w:tcBorders>
            <w:shd w:val="clear" w:color="auto" w:fill="auto"/>
            <w:noWrap/>
            <w:vAlign w:val="bottom"/>
            <w:hideMark/>
          </w:tcPr>
          <w:p w14:paraId="530B251A" w14:textId="5BDA4F62"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3 415 367</w:t>
            </w:r>
          </w:p>
        </w:tc>
        <w:tc>
          <w:tcPr>
            <w:tcW w:w="992" w:type="dxa"/>
            <w:tcBorders>
              <w:top w:val="nil"/>
              <w:left w:val="nil"/>
              <w:bottom w:val="nil"/>
              <w:right w:val="nil"/>
            </w:tcBorders>
          </w:tcPr>
          <w:p w14:paraId="464552BD"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nil"/>
              <w:left w:val="nil"/>
              <w:bottom w:val="nil"/>
              <w:right w:val="dotted" w:sz="4" w:space="0" w:color="auto"/>
            </w:tcBorders>
            <w:shd w:val="clear" w:color="auto" w:fill="auto"/>
            <w:noWrap/>
            <w:vAlign w:val="bottom"/>
            <w:hideMark/>
          </w:tcPr>
          <w:p w14:paraId="6D9B3468" w14:textId="37FB7F0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   1 435 160</w:t>
            </w:r>
          </w:p>
        </w:tc>
        <w:tc>
          <w:tcPr>
            <w:tcW w:w="1134" w:type="dxa"/>
            <w:tcBorders>
              <w:top w:val="nil"/>
              <w:left w:val="nil"/>
              <w:bottom w:val="nil"/>
              <w:right w:val="dotted" w:sz="4" w:space="0" w:color="auto"/>
            </w:tcBorders>
            <w:shd w:val="clear" w:color="auto" w:fill="auto"/>
            <w:noWrap/>
            <w:vAlign w:val="bottom"/>
            <w:hideMark/>
          </w:tcPr>
          <w:p w14:paraId="76366214" w14:textId="67C0F80C"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  1 435 160</w:t>
            </w:r>
          </w:p>
        </w:tc>
        <w:tc>
          <w:tcPr>
            <w:tcW w:w="992" w:type="dxa"/>
            <w:tcBorders>
              <w:top w:val="nil"/>
              <w:left w:val="nil"/>
              <w:bottom w:val="nil"/>
              <w:right w:val="dotted" w:sz="4" w:space="0" w:color="auto"/>
            </w:tcBorders>
            <w:shd w:val="clear" w:color="auto" w:fill="auto"/>
            <w:noWrap/>
            <w:vAlign w:val="bottom"/>
            <w:hideMark/>
          </w:tcPr>
          <w:p w14:paraId="1F5D937A" w14:textId="4A7943A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278 023</w:t>
            </w:r>
          </w:p>
        </w:tc>
        <w:tc>
          <w:tcPr>
            <w:tcW w:w="851" w:type="dxa"/>
            <w:tcBorders>
              <w:top w:val="nil"/>
              <w:left w:val="nil"/>
              <w:bottom w:val="nil"/>
              <w:right w:val="single" w:sz="4" w:space="0" w:color="auto"/>
            </w:tcBorders>
            <w:shd w:val="clear" w:color="auto" w:fill="auto"/>
            <w:noWrap/>
            <w:vAlign w:val="bottom"/>
            <w:hideMark/>
          </w:tcPr>
          <w:p w14:paraId="63EF6CAF" w14:textId="113FE563"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159 138</w:t>
            </w:r>
          </w:p>
        </w:tc>
        <w:tc>
          <w:tcPr>
            <w:tcW w:w="850" w:type="dxa"/>
            <w:tcBorders>
              <w:top w:val="nil"/>
              <w:left w:val="single" w:sz="4" w:space="0" w:color="auto"/>
              <w:bottom w:val="nil"/>
              <w:right w:val="dotted" w:sz="4" w:space="0" w:color="auto"/>
            </w:tcBorders>
            <w:shd w:val="clear" w:color="auto" w:fill="auto"/>
            <w:noWrap/>
            <w:vAlign w:val="bottom"/>
            <w:hideMark/>
          </w:tcPr>
          <w:p w14:paraId="73296CB5" w14:textId="1F7372E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555 523</w:t>
            </w:r>
          </w:p>
        </w:tc>
        <w:tc>
          <w:tcPr>
            <w:tcW w:w="1134" w:type="dxa"/>
            <w:tcBorders>
              <w:top w:val="nil"/>
              <w:left w:val="dotted" w:sz="4" w:space="0" w:color="auto"/>
              <w:bottom w:val="nil"/>
              <w:right w:val="dotted" w:sz="4" w:space="0" w:color="auto"/>
            </w:tcBorders>
            <w:shd w:val="clear" w:color="auto" w:fill="auto"/>
            <w:noWrap/>
            <w:vAlign w:val="bottom"/>
            <w:hideMark/>
          </w:tcPr>
          <w:p w14:paraId="173C549E" w14:textId="7A91D2FF"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  100 125</w:t>
            </w:r>
          </w:p>
        </w:tc>
        <w:tc>
          <w:tcPr>
            <w:tcW w:w="992" w:type="dxa"/>
            <w:tcBorders>
              <w:top w:val="nil"/>
              <w:left w:val="nil"/>
              <w:bottom w:val="nil"/>
              <w:right w:val="dotted" w:sz="4" w:space="0" w:color="auto"/>
            </w:tcBorders>
            <w:shd w:val="clear" w:color="auto" w:fill="auto"/>
            <w:noWrap/>
            <w:vAlign w:val="bottom"/>
            <w:hideMark/>
          </w:tcPr>
          <w:p w14:paraId="0086E46E" w14:textId="3D9DF0B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1 083 136</w:t>
            </w:r>
          </w:p>
        </w:tc>
        <w:tc>
          <w:tcPr>
            <w:tcW w:w="993" w:type="dxa"/>
            <w:tcBorders>
              <w:top w:val="nil"/>
              <w:left w:val="nil"/>
              <w:bottom w:val="nil"/>
              <w:right w:val="dotted" w:sz="4" w:space="0" w:color="auto"/>
            </w:tcBorders>
            <w:shd w:val="clear" w:color="auto" w:fill="auto"/>
            <w:noWrap/>
            <w:vAlign w:val="bottom"/>
            <w:hideMark/>
          </w:tcPr>
          <w:p w14:paraId="51F5F7D2" w14:textId="0CBDB34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538 705</w:t>
            </w:r>
          </w:p>
        </w:tc>
        <w:tc>
          <w:tcPr>
            <w:tcW w:w="992" w:type="dxa"/>
            <w:tcBorders>
              <w:top w:val="nil"/>
              <w:left w:val="nil"/>
              <w:bottom w:val="nil"/>
              <w:right w:val="dotted" w:sz="4" w:space="0" w:color="auto"/>
            </w:tcBorders>
            <w:shd w:val="clear" w:color="auto" w:fill="auto"/>
            <w:noWrap/>
            <w:vAlign w:val="bottom"/>
            <w:hideMark/>
          </w:tcPr>
          <w:p w14:paraId="64312567" w14:textId="0A0F0FA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849 523</w:t>
            </w:r>
          </w:p>
        </w:tc>
        <w:tc>
          <w:tcPr>
            <w:tcW w:w="850" w:type="dxa"/>
            <w:tcBorders>
              <w:top w:val="nil"/>
              <w:left w:val="nil"/>
              <w:bottom w:val="nil"/>
              <w:right w:val="dotted" w:sz="4" w:space="0" w:color="auto"/>
            </w:tcBorders>
            <w:shd w:val="clear" w:color="auto" w:fill="auto"/>
            <w:noWrap/>
            <w:vAlign w:val="bottom"/>
            <w:hideMark/>
          </w:tcPr>
          <w:p w14:paraId="4C74DE39" w14:textId="270BDDE6"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349 282</w:t>
            </w:r>
          </w:p>
        </w:tc>
        <w:tc>
          <w:tcPr>
            <w:tcW w:w="993" w:type="dxa"/>
            <w:tcBorders>
              <w:top w:val="nil"/>
              <w:left w:val="nil"/>
              <w:bottom w:val="nil"/>
              <w:right w:val="nil"/>
            </w:tcBorders>
            <w:shd w:val="clear" w:color="auto" w:fill="auto"/>
            <w:noWrap/>
            <w:vAlign w:val="bottom"/>
            <w:hideMark/>
          </w:tcPr>
          <w:p w14:paraId="3A7E0993" w14:textId="4DDA713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2 723 080</w:t>
            </w:r>
          </w:p>
        </w:tc>
        <w:tc>
          <w:tcPr>
            <w:tcW w:w="1134" w:type="dxa"/>
            <w:tcBorders>
              <w:top w:val="nil"/>
              <w:left w:val="single" w:sz="8" w:space="0" w:color="auto"/>
              <w:bottom w:val="nil"/>
              <w:right w:val="single" w:sz="8" w:space="0" w:color="auto"/>
            </w:tcBorders>
            <w:shd w:val="clear" w:color="auto" w:fill="auto"/>
            <w:noWrap/>
            <w:vAlign w:val="bottom"/>
            <w:hideMark/>
          </w:tcPr>
          <w:p w14:paraId="10421037" w14:textId="5036985C" w:rsidR="00F77A68" w:rsidRPr="002D141D" w:rsidRDefault="00F77A68" w:rsidP="00B53031">
            <w:pPr>
              <w:spacing w:after="0" w:line="240" w:lineRule="auto"/>
              <w:jc w:val="center"/>
              <w:rPr>
                <w:rFonts w:ascii="Bahnschrift Light" w:eastAsia="Times New Roman" w:hAnsi="Bahnschrift Light" w:cs="Times New Roman"/>
                <w:b/>
                <w:bCs/>
                <w:i/>
                <w:iCs/>
                <w:color w:val="000000"/>
                <w:sz w:val="16"/>
                <w:szCs w:val="16"/>
                <w:lang w:eastAsia="fr-FR"/>
              </w:rPr>
            </w:pPr>
          </w:p>
        </w:tc>
      </w:tr>
      <w:tr w:rsidR="00F77A68" w:rsidRPr="002D141D" w14:paraId="112B1BB9" w14:textId="77777777" w:rsidTr="00F77A68">
        <w:trPr>
          <w:trHeight w:val="300"/>
        </w:trPr>
        <w:tc>
          <w:tcPr>
            <w:tcW w:w="2574"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0964BDB4" w14:textId="77777777" w:rsidR="00F77A68" w:rsidRPr="002D141D" w:rsidRDefault="00F77A68" w:rsidP="002D141D">
            <w:pPr>
              <w:spacing w:after="0" w:line="240" w:lineRule="auto"/>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Solde de trésorerie (cumul)</w:t>
            </w:r>
          </w:p>
        </w:tc>
        <w:tc>
          <w:tcPr>
            <w:tcW w:w="404" w:type="dxa"/>
            <w:tcBorders>
              <w:top w:val="single" w:sz="4" w:space="0" w:color="auto"/>
              <w:left w:val="nil"/>
              <w:bottom w:val="single" w:sz="4" w:space="0" w:color="auto"/>
              <w:right w:val="nil"/>
            </w:tcBorders>
            <w:shd w:val="clear" w:color="000000" w:fill="D9D9D9"/>
            <w:noWrap/>
            <w:vAlign w:val="bottom"/>
            <w:hideMark/>
          </w:tcPr>
          <w:p w14:paraId="78CE4F32" w14:textId="77777777" w:rsidR="00F77A68" w:rsidRPr="002D141D" w:rsidRDefault="00F77A68" w:rsidP="002D141D">
            <w:pPr>
              <w:spacing w:after="0" w:line="240" w:lineRule="auto"/>
              <w:rPr>
                <w:rFonts w:ascii="Bahnschrift Light" w:eastAsia="Times New Roman" w:hAnsi="Bahnschrift Light" w:cs="Times New Roman"/>
                <w:color w:val="000000"/>
                <w:sz w:val="16"/>
                <w:szCs w:val="16"/>
                <w:lang w:eastAsia="fr-FR"/>
              </w:rPr>
            </w:pPr>
            <w:r w:rsidRPr="002D141D">
              <w:rPr>
                <w:rFonts w:ascii="Bahnschrift Light" w:eastAsia="Times New Roman" w:hAnsi="Bahnschrift Light" w:cs="Times New Roman"/>
                <w:color w:val="000000"/>
                <w:sz w:val="16"/>
                <w:szCs w:val="16"/>
                <w:lang w:eastAsia="fr-FR"/>
              </w:rPr>
              <w:t> </w:t>
            </w:r>
          </w:p>
        </w:tc>
        <w:tc>
          <w:tcPr>
            <w:tcW w:w="1134" w:type="dxa"/>
            <w:tcBorders>
              <w:top w:val="single" w:sz="4" w:space="0" w:color="auto"/>
              <w:left w:val="dotted" w:sz="4" w:space="0" w:color="auto"/>
              <w:bottom w:val="single" w:sz="4" w:space="0" w:color="auto"/>
              <w:right w:val="dotted" w:sz="4" w:space="0" w:color="auto"/>
            </w:tcBorders>
            <w:shd w:val="clear" w:color="000000" w:fill="D9D9D9"/>
            <w:noWrap/>
            <w:vAlign w:val="bottom"/>
            <w:hideMark/>
          </w:tcPr>
          <w:p w14:paraId="1DC122D5" w14:textId="1856532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3 415 367</w:t>
            </w:r>
          </w:p>
        </w:tc>
        <w:tc>
          <w:tcPr>
            <w:tcW w:w="992" w:type="dxa"/>
            <w:tcBorders>
              <w:top w:val="single" w:sz="4" w:space="0" w:color="auto"/>
              <w:left w:val="nil"/>
              <w:bottom w:val="single" w:sz="4" w:space="0" w:color="auto"/>
              <w:right w:val="nil"/>
            </w:tcBorders>
            <w:shd w:val="clear" w:color="000000" w:fill="D9D9D9"/>
          </w:tcPr>
          <w:p w14:paraId="1B5B37C8" w14:textId="7777777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15620DFD" w14:textId="6C83E7A9"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1 980 207</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6DBF56C2" w14:textId="571EAEED"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545 047</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607044FD" w14:textId="09BB48C0"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823 070</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14:paraId="4E138922" w14:textId="41C5DA7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982 208</w:t>
            </w:r>
          </w:p>
        </w:tc>
        <w:tc>
          <w:tcPr>
            <w:tcW w:w="850" w:type="dxa"/>
            <w:tcBorders>
              <w:top w:val="single" w:sz="4" w:space="0" w:color="auto"/>
              <w:left w:val="single" w:sz="4" w:space="0" w:color="auto"/>
              <w:bottom w:val="single" w:sz="4" w:space="0" w:color="auto"/>
              <w:right w:val="dotted" w:sz="4" w:space="0" w:color="auto"/>
            </w:tcBorders>
            <w:shd w:val="clear" w:color="000000" w:fill="D9D9D9"/>
            <w:noWrap/>
            <w:vAlign w:val="bottom"/>
            <w:hideMark/>
          </w:tcPr>
          <w:p w14:paraId="5E80B46B" w14:textId="3A9969EB"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1 537 731</w:t>
            </w:r>
          </w:p>
        </w:tc>
        <w:tc>
          <w:tcPr>
            <w:tcW w:w="1134" w:type="dxa"/>
            <w:tcBorders>
              <w:top w:val="single" w:sz="4" w:space="0" w:color="auto"/>
              <w:left w:val="nil"/>
              <w:bottom w:val="single" w:sz="4" w:space="0" w:color="auto"/>
              <w:right w:val="dotted" w:sz="4" w:space="0" w:color="auto"/>
            </w:tcBorders>
            <w:shd w:val="clear" w:color="000000" w:fill="D9D9D9"/>
            <w:noWrap/>
            <w:vAlign w:val="bottom"/>
            <w:hideMark/>
          </w:tcPr>
          <w:p w14:paraId="0A964943" w14:textId="38AAD711"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1 437 606</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42854164" w14:textId="413141EB"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2 520 742</w:t>
            </w:r>
          </w:p>
        </w:tc>
        <w:tc>
          <w:tcPr>
            <w:tcW w:w="993" w:type="dxa"/>
            <w:tcBorders>
              <w:top w:val="single" w:sz="4" w:space="0" w:color="auto"/>
              <w:left w:val="nil"/>
              <w:bottom w:val="single" w:sz="4" w:space="0" w:color="auto"/>
              <w:right w:val="dotted" w:sz="4" w:space="0" w:color="auto"/>
            </w:tcBorders>
            <w:shd w:val="clear" w:color="000000" w:fill="D9D9D9"/>
            <w:noWrap/>
            <w:vAlign w:val="bottom"/>
            <w:hideMark/>
          </w:tcPr>
          <w:p w14:paraId="0D2A800F" w14:textId="28C2EA6A"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3 059 448</w:t>
            </w:r>
          </w:p>
        </w:tc>
        <w:tc>
          <w:tcPr>
            <w:tcW w:w="992" w:type="dxa"/>
            <w:tcBorders>
              <w:top w:val="single" w:sz="4" w:space="0" w:color="auto"/>
              <w:left w:val="nil"/>
              <w:bottom w:val="single" w:sz="4" w:space="0" w:color="auto"/>
              <w:right w:val="dotted" w:sz="4" w:space="0" w:color="auto"/>
            </w:tcBorders>
            <w:shd w:val="clear" w:color="000000" w:fill="D9D9D9"/>
            <w:noWrap/>
            <w:vAlign w:val="bottom"/>
            <w:hideMark/>
          </w:tcPr>
          <w:p w14:paraId="327F740D" w14:textId="31CBE138"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3 908 970</w:t>
            </w:r>
          </w:p>
        </w:tc>
        <w:tc>
          <w:tcPr>
            <w:tcW w:w="850" w:type="dxa"/>
            <w:tcBorders>
              <w:top w:val="single" w:sz="4" w:space="0" w:color="auto"/>
              <w:left w:val="nil"/>
              <w:bottom w:val="single" w:sz="4" w:space="0" w:color="auto"/>
              <w:right w:val="dotted" w:sz="4" w:space="0" w:color="auto"/>
            </w:tcBorders>
            <w:shd w:val="clear" w:color="000000" w:fill="D9D9D9"/>
            <w:noWrap/>
            <w:vAlign w:val="bottom"/>
            <w:hideMark/>
          </w:tcPr>
          <w:p w14:paraId="5E93DDD4" w14:textId="13786B0C"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4 258 252</w:t>
            </w:r>
          </w:p>
        </w:tc>
        <w:tc>
          <w:tcPr>
            <w:tcW w:w="993" w:type="dxa"/>
            <w:tcBorders>
              <w:top w:val="single" w:sz="4" w:space="0" w:color="auto"/>
              <w:left w:val="nil"/>
              <w:bottom w:val="single" w:sz="4" w:space="0" w:color="auto"/>
              <w:right w:val="dotted" w:sz="4" w:space="0" w:color="auto"/>
            </w:tcBorders>
            <w:shd w:val="clear" w:color="000000" w:fill="D9D9D9"/>
            <w:noWrap/>
            <w:vAlign w:val="bottom"/>
            <w:hideMark/>
          </w:tcPr>
          <w:p w14:paraId="69B1F650" w14:textId="1BBF0A74"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r w:rsidRPr="002D141D">
              <w:rPr>
                <w:rFonts w:ascii="Bahnschrift Light" w:eastAsia="Times New Roman" w:hAnsi="Bahnschrift Light" w:cs="Times New Roman"/>
                <w:b/>
                <w:bCs/>
                <w:color w:val="000000"/>
                <w:sz w:val="16"/>
                <w:szCs w:val="16"/>
                <w:lang w:eastAsia="fr-FR"/>
              </w:rPr>
              <w:t>6 981 332</w:t>
            </w:r>
          </w:p>
        </w:tc>
        <w:tc>
          <w:tcPr>
            <w:tcW w:w="1134"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6B435545" w14:textId="0B00B1C7" w:rsidR="00F77A68" w:rsidRPr="002D141D" w:rsidRDefault="00F77A68" w:rsidP="00B53031">
            <w:pPr>
              <w:spacing w:after="0" w:line="240" w:lineRule="auto"/>
              <w:jc w:val="center"/>
              <w:rPr>
                <w:rFonts w:ascii="Bahnschrift Light" w:eastAsia="Times New Roman" w:hAnsi="Bahnschrift Light" w:cs="Times New Roman"/>
                <w:b/>
                <w:bCs/>
                <w:color w:val="000000"/>
                <w:sz w:val="16"/>
                <w:szCs w:val="16"/>
                <w:lang w:eastAsia="fr-FR"/>
              </w:rPr>
            </w:pPr>
          </w:p>
        </w:tc>
      </w:tr>
    </w:tbl>
    <w:p w14:paraId="1008E77D" w14:textId="77777777" w:rsidR="002D141D" w:rsidRDefault="002D141D"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pPr>
    </w:p>
    <w:p w14:paraId="42438DB7" w14:textId="3FD77A23" w:rsidR="00F557C1" w:rsidRDefault="00CB434D" w:rsidP="00886005">
      <w:pPr>
        <w:spacing w:before="120" w:line="360" w:lineRule="auto"/>
        <w:rPr>
          <w:rFonts w:ascii="Bahnschrift Light" w:hAnsi="Bahnschrift Light"/>
        </w:rPr>
        <w:sectPr w:rsidR="00F557C1" w:rsidSect="004D7008">
          <w:pgSz w:w="16838" w:h="11906" w:orient="landscape" w:code="9"/>
          <w:pgMar w:top="1417" w:right="1417" w:bottom="1418" w:left="1418" w:header="709" w:footer="709" w:gutter="0"/>
          <w:cols w:space="708"/>
          <w:titlePg/>
          <w:docGrid w:linePitch="360"/>
        </w:sectPr>
      </w:pPr>
      <w:r w:rsidRPr="00886005">
        <w:rPr>
          <w:rFonts w:ascii="Bahnschrift Light" w:hAnsi="Bahnschrift Light"/>
        </w:rPr>
        <w:t xml:space="preserve">Un échéancier de paiement sera négocié avec les fournisseurs avant les </w:t>
      </w:r>
      <w:r w:rsidR="00886005">
        <w:rPr>
          <w:rFonts w:ascii="Bahnschrift Light" w:hAnsi="Bahnschrift Light"/>
        </w:rPr>
        <w:t xml:space="preserve">ventes et les </w:t>
      </w:r>
      <w:r w:rsidRPr="00886005">
        <w:rPr>
          <w:rFonts w:ascii="Bahnschrift Light" w:hAnsi="Bahnschrift Light"/>
        </w:rPr>
        <w:t>premiers revenus.</w:t>
      </w:r>
      <w:r w:rsidR="00886005" w:rsidRPr="00886005">
        <w:rPr>
          <w:rFonts w:ascii="Bahnschrift Light" w:hAnsi="Bahnschrift Light"/>
        </w:rPr>
        <w:t xml:space="preserve"> De même le remboursement des échéances de paiement </w:t>
      </w:r>
      <w:r w:rsidR="00886005">
        <w:rPr>
          <w:rFonts w:ascii="Bahnschrift Light" w:hAnsi="Bahnschrift Light"/>
        </w:rPr>
        <w:t xml:space="preserve">du financement sollicité </w:t>
      </w:r>
      <w:r w:rsidR="004D1453" w:rsidRPr="00886005">
        <w:rPr>
          <w:rFonts w:ascii="Bahnschrift Light" w:hAnsi="Bahnschrift Light"/>
        </w:rPr>
        <w:t>sera</w:t>
      </w:r>
      <w:r w:rsidR="00886005" w:rsidRPr="00886005">
        <w:rPr>
          <w:rFonts w:ascii="Bahnschrift Light" w:hAnsi="Bahnschrift Light"/>
        </w:rPr>
        <w:t xml:space="preserve"> </w:t>
      </w:r>
      <w:r w:rsidR="004D1453" w:rsidRPr="00886005">
        <w:rPr>
          <w:rFonts w:ascii="Bahnschrift Light" w:hAnsi="Bahnschrift Light"/>
        </w:rPr>
        <w:t>négocié</w:t>
      </w:r>
      <w:r w:rsidR="00886005" w:rsidRPr="00886005">
        <w:rPr>
          <w:rFonts w:ascii="Bahnschrift Light" w:hAnsi="Bahnschrift Light"/>
        </w:rPr>
        <w:t xml:space="preserve"> avec un différé de </w:t>
      </w:r>
      <w:r w:rsidR="00616008">
        <w:rPr>
          <w:rFonts w:ascii="Bahnschrift Light" w:hAnsi="Bahnschrift Light"/>
        </w:rPr>
        <w:t>3</w:t>
      </w:r>
      <w:r w:rsidR="00886005" w:rsidRPr="00886005">
        <w:rPr>
          <w:rFonts w:ascii="Bahnschrift Light" w:hAnsi="Bahnschrift Light"/>
        </w:rPr>
        <w:t xml:space="preserve"> mois</w:t>
      </w:r>
      <w:r w:rsidR="00DB09BC">
        <w:rPr>
          <w:rFonts w:ascii="Bahnschrift Light" w:hAnsi="Bahnschrift Light"/>
        </w:rPr>
        <w:t xml:space="preserve"> de paiement du capital emprunté</w:t>
      </w:r>
      <w:r w:rsidR="00886005" w:rsidRPr="00886005">
        <w:rPr>
          <w:rFonts w:ascii="Bahnschrift Light" w:hAnsi="Bahnschrift Light"/>
        </w:rPr>
        <w:t>.</w:t>
      </w:r>
    </w:p>
    <w:p w14:paraId="0886B12B" w14:textId="349ECF93" w:rsidR="00800D94" w:rsidRPr="004604B3" w:rsidRDefault="00800D94" w:rsidP="00346C8A">
      <w:pPr>
        <w:pStyle w:val="Titre1"/>
        <w:numPr>
          <w:ilvl w:val="0"/>
          <w:numId w:val="30"/>
        </w:numPr>
        <w:ind w:left="426" w:hanging="426"/>
      </w:pPr>
      <w:bookmarkStart w:id="8" w:name="_Toc160814397"/>
      <w:r>
        <w:lastRenderedPageBreak/>
        <w:t>IDENTIFICATION DES RISQUES ET LEUR MITIGATION</w:t>
      </w:r>
      <w:bookmarkEnd w:id="8"/>
    </w:p>
    <w:p w14:paraId="542EA3FC" w14:textId="192189CB" w:rsidR="00800D94" w:rsidRDefault="00B10AA7" w:rsidP="00B27760">
      <w:pPr>
        <w:jc w:val="both"/>
        <w:rPr>
          <w:rFonts w:ascii="Bahnschrift Light" w:hAnsi="Bahnschrift Light" w:cs="Calibri Light"/>
          <w:color w:val="363435"/>
          <w:w w:val="106"/>
        </w:rPr>
      </w:pPr>
      <w:r>
        <w:rPr>
          <w:rFonts w:ascii="Bahnschrift Light" w:hAnsi="Bahnschrift Light" w:cs="Calibri Light"/>
          <w:color w:val="363435"/>
          <w:w w:val="106"/>
        </w:rPr>
        <w:t xml:space="preserve">Les risques identifiés sont </w:t>
      </w:r>
      <w:r w:rsidR="00B27760">
        <w:rPr>
          <w:rFonts w:ascii="Bahnschrift Light" w:hAnsi="Bahnschrift Light" w:cs="Calibri Light"/>
          <w:color w:val="363435"/>
          <w:w w:val="106"/>
        </w:rPr>
        <w:t>présentés du risque le plus élevé au moins élevé avec leur mesure de mitigation.</w:t>
      </w:r>
    </w:p>
    <w:tbl>
      <w:tblPr>
        <w:tblStyle w:val="Grilledutableau"/>
        <w:tblW w:w="5317" w:type="pct"/>
        <w:tblLook w:val="04A0" w:firstRow="1" w:lastRow="0" w:firstColumn="1" w:lastColumn="0" w:noHBand="0" w:noVBand="1"/>
      </w:tblPr>
      <w:tblGrid>
        <w:gridCol w:w="381"/>
        <w:gridCol w:w="2935"/>
        <w:gridCol w:w="1497"/>
        <w:gridCol w:w="4821"/>
      </w:tblGrid>
      <w:tr w:rsidR="00B10AA7" w:rsidRPr="008B629C" w14:paraId="7D876963" w14:textId="77777777" w:rsidTr="00B216DC">
        <w:tc>
          <w:tcPr>
            <w:tcW w:w="198" w:type="pct"/>
            <w:vAlign w:val="center"/>
          </w:tcPr>
          <w:p w14:paraId="09C8B945" w14:textId="77777777" w:rsidR="00B10AA7" w:rsidRPr="008B629C" w:rsidRDefault="00B10AA7" w:rsidP="00B27760">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w:t>
            </w:r>
          </w:p>
        </w:tc>
        <w:tc>
          <w:tcPr>
            <w:tcW w:w="1523" w:type="pct"/>
            <w:vAlign w:val="center"/>
          </w:tcPr>
          <w:p w14:paraId="74784888" w14:textId="77777777" w:rsidR="00B10AA7" w:rsidRPr="008B629C" w:rsidRDefault="00B10AA7" w:rsidP="00B27760">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Identification des risques</w:t>
            </w:r>
          </w:p>
        </w:tc>
        <w:tc>
          <w:tcPr>
            <w:tcW w:w="777" w:type="pct"/>
            <w:vAlign w:val="center"/>
          </w:tcPr>
          <w:p w14:paraId="458379A6" w14:textId="77777777" w:rsidR="00B10AA7" w:rsidRPr="008B629C" w:rsidRDefault="00B10AA7" w:rsidP="00B27760">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Evaluation des risques</w:t>
            </w:r>
          </w:p>
        </w:tc>
        <w:tc>
          <w:tcPr>
            <w:tcW w:w="2502" w:type="pct"/>
            <w:vAlign w:val="center"/>
          </w:tcPr>
          <w:p w14:paraId="5FDEB30A" w14:textId="77777777" w:rsidR="00B10AA7" w:rsidRPr="008B629C" w:rsidRDefault="00B10AA7" w:rsidP="00B27760">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Mesures de mitigation</w:t>
            </w:r>
          </w:p>
        </w:tc>
      </w:tr>
      <w:tr w:rsidR="00B10AA7" w:rsidRPr="008B629C" w14:paraId="749C8B17" w14:textId="77777777" w:rsidTr="00B216DC">
        <w:tc>
          <w:tcPr>
            <w:tcW w:w="198" w:type="pct"/>
          </w:tcPr>
          <w:p w14:paraId="4EE2E43D" w14:textId="74564D7A" w:rsidR="00B10AA7" w:rsidRDefault="00B27760" w:rsidP="0032344B">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1</w:t>
            </w:r>
          </w:p>
        </w:tc>
        <w:tc>
          <w:tcPr>
            <w:tcW w:w="1523" w:type="pct"/>
            <w:vAlign w:val="center"/>
          </w:tcPr>
          <w:p w14:paraId="715AD9F0" w14:textId="4F208E83" w:rsidR="00B10AA7" w:rsidRDefault="00B10AA7"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 xml:space="preserve">Les </w:t>
            </w:r>
            <w:r w:rsidR="006123BC">
              <w:rPr>
                <w:rFonts w:ascii="Bahnschrift Light" w:hAnsi="Bahnschrift Light" w:cs="Calibri Light"/>
                <w:color w:val="363435"/>
                <w:w w:val="106"/>
                <w:sz w:val="20"/>
                <w:szCs w:val="20"/>
              </w:rPr>
              <w:t xml:space="preserve">variations des prix des </w:t>
            </w:r>
            <w:r w:rsidR="00F433C2">
              <w:rPr>
                <w:rFonts w:ascii="Bahnschrift Light" w:hAnsi="Bahnschrift Light" w:cs="Calibri Light"/>
                <w:color w:val="363435"/>
                <w:w w:val="106"/>
                <w:sz w:val="20"/>
                <w:szCs w:val="20"/>
              </w:rPr>
              <w:t>matières premières</w:t>
            </w:r>
          </w:p>
        </w:tc>
        <w:tc>
          <w:tcPr>
            <w:tcW w:w="777" w:type="pct"/>
            <w:vAlign w:val="center"/>
          </w:tcPr>
          <w:p w14:paraId="4567CDF7" w14:textId="77777777" w:rsidR="00B10AA7" w:rsidRDefault="00B10AA7" w:rsidP="0032344B">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2502" w:type="pct"/>
            <w:vAlign w:val="center"/>
          </w:tcPr>
          <w:p w14:paraId="3A554749" w14:textId="079C4009" w:rsidR="00B10AA7" w:rsidRDefault="006123BC"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Passer des commandes à terme</w:t>
            </w:r>
          </w:p>
        </w:tc>
      </w:tr>
      <w:tr w:rsidR="00B10AA7" w:rsidRPr="008B629C" w14:paraId="751C4D32" w14:textId="77777777" w:rsidTr="00B216DC">
        <w:tc>
          <w:tcPr>
            <w:tcW w:w="198" w:type="pct"/>
          </w:tcPr>
          <w:p w14:paraId="3490EDD0" w14:textId="1C0300D8" w:rsidR="00B10AA7" w:rsidRDefault="00B27760" w:rsidP="0032344B">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2</w:t>
            </w:r>
          </w:p>
        </w:tc>
        <w:tc>
          <w:tcPr>
            <w:tcW w:w="1523" w:type="pct"/>
            <w:vAlign w:val="center"/>
          </w:tcPr>
          <w:p w14:paraId="3700132A" w14:textId="4A085223" w:rsidR="00B10AA7" w:rsidRDefault="00636785"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Méconnaissance du produit</w:t>
            </w:r>
          </w:p>
        </w:tc>
        <w:tc>
          <w:tcPr>
            <w:tcW w:w="777" w:type="pct"/>
            <w:vAlign w:val="center"/>
          </w:tcPr>
          <w:p w14:paraId="18EBFA7E" w14:textId="77777777" w:rsidR="00B10AA7" w:rsidRDefault="00B10AA7" w:rsidP="0032344B">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2502" w:type="pct"/>
            <w:vAlign w:val="center"/>
          </w:tcPr>
          <w:p w14:paraId="2FF56B26" w14:textId="35699101" w:rsidR="00B10AA7" w:rsidRDefault="00636785"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Fournir un effort dans la communication produit et institutionnelle</w:t>
            </w:r>
            <w:r w:rsidR="00B10AA7">
              <w:rPr>
                <w:rFonts w:ascii="Bahnschrift Light" w:hAnsi="Bahnschrift Light" w:cs="Calibri Light"/>
                <w:color w:val="363435"/>
                <w:w w:val="106"/>
                <w:sz w:val="20"/>
                <w:szCs w:val="20"/>
              </w:rPr>
              <w:t xml:space="preserve"> </w:t>
            </w:r>
          </w:p>
        </w:tc>
      </w:tr>
      <w:tr w:rsidR="00B10AA7" w:rsidRPr="008B629C" w14:paraId="667175BA" w14:textId="77777777" w:rsidTr="00B216DC">
        <w:tc>
          <w:tcPr>
            <w:tcW w:w="198" w:type="pct"/>
          </w:tcPr>
          <w:p w14:paraId="59CA6070" w14:textId="6090E129" w:rsidR="00B10AA7" w:rsidRDefault="00B27760" w:rsidP="0032344B">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3</w:t>
            </w:r>
          </w:p>
        </w:tc>
        <w:tc>
          <w:tcPr>
            <w:tcW w:w="1523" w:type="pct"/>
            <w:vAlign w:val="center"/>
          </w:tcPr>
          <w:p w14:paraId="43E28A78" w14:textId="327A44BD" w:rsidR="00B10AA7" w:rsidRDefault="006123BC"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Difficulté de recouvrement</w:t>
            </w:r>
          </w:p>
        </w:tc>
        <w:tc>
          <w:tcPr>
            <w:tcW w:w="777" w:type="pct"/>
            <w:vAlign w:val="center"/>
          </w:tcPr>
          <w:p w14:paraId="64E6F901" w14:textId="77777777" w:rsidR="00B10AA7" w:rsidRDefault="00B10AA7" w:rsidP="0032344B">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2502" w:type="pct"/>
            <w:vAlign w:val="center"/>
          </w:tcPr>
          <w:p w14:paraId="0BEB8C49" w14:textId="7697E6EB" w:rsidR="00B10AA7" w:rsidRDefault="00B216DC"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Ne livrer le client qu’après le règlement de la livraison précédente.</w:t>
            </w:r>
          </w:p>
        </w:tc>
      </w:tr>
      <w:tr w:rsidR="00B10AA7" w:rsidRPr="008B629C" w14:paraId="0E06E9E6" w14:textId="77777777" w:rsidTr="00B216DC">
        <w:tc>
          <w:tcPr>
            <w:tcW w:w="198" w:type="pct"/>
          </w:tcPr>
          <w:p w14:paraId="29BE5D07" w14:textId="6E44178E" w:rsidR="00B10AA7" w:rsidRPr="008B629C" w:rsidRDefault="00B27760" w:rsidP="0032344B">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4</w:t>
            </w:r>
          </w:p>
        </w:tc>
        <w:tc>
          <w:tcPr>
            <w:tcW w:w="1523" w:type="pct"/>
            <w:vAlign w:val="center"/>
          </w:tcPr>
          <w:p w14:paraId="0703A412" w14:textId="4614C487" w:rsidR="00B10AA7" w:rsidRPr="008B629C" w:rsidRDefault="00B216DC"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Mauvaise gestion de trésorerie</w:t>
            </w:r>
            <w:r w:rsidR="00B10AA7">
              <w:rPr>
                <w:rFonts w:ascii="Bahnschrift Light" w:hAnsi="Bahnschrift Light" w:cs="Calibri Light"/>
                <w:color w:val="363435"/>
                <w:w w:val="106"/>
                <w:sz w:val="20"/>
                <w:szCs w:val="20"/>
              </w:rPr>
              <w:t xml:space="preserve"> </w:t>
            </w:r>
          </w:p>
        </w:tc>
        <w:tc>
          <w:tcPr>
            <w:tcW w:w="777" w:type="pct"/>
            <w:vAlign w:val="center"/>
          </w:tcPr>
          <w:p w14:paraId="31BA07CE" w14:textId="77777777" w:rsidR="00B10AA7" w:rsidRPr="008B629C" w:rsidRDefault="00B10AA7" w:rsidP="0032344B">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2502" w:type="pct"/>
            <w:vAlign w:val="center"/>
          </w:tcPr>
          <w:p w14:paraId="48CA2554" w14:textId="0C583B4C" w:rsidR="00B10AA7" w:rsidRPr="008B629C" w:rsidRDefault="00B216DC" w:rsidP="0032344B">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Se faire accompagner par un CGA</w:t>
            </w:r>
          </w:p>
        </w:tc>
      </w:tr>
    </w:tbl>
    <w:p w14:paraId="53FF7217" w14:textId="77777777" w:rsidR="00B10AA7" w:rsidRDefault="00B10AA7" w:rsidP="00F83D8F">
      <w:pPr>
        <w:rPr>
          <w:rFonts w:ascii="Bahnschrift Light" w:hAnsi="Bahnschrift Light" w:cs="Calibri Light"/>
          <w:color w:val="363435"/>
          <w:w w:val="106"/>
        </w:rPr>
      </w:pPr>
    </w:p>
    <w:p w14:paraId="6F03718F" w14:textId="77777777" w:rsidR="00800D94" w:rsidRDefault="00800D94" w:rsidP="00F83D8F">
      <w:pPr>
        <w:rPr>
          <w:rFonts w:ascii="Century Gothic" w:hAnsi="Century Gothic"/>
          <w:sz w:val="20"/>
          <w:szCs w:val="20"/>
        </w:rPr>
        <w:sectPr w:rsidR="00800D94" w:rsidSect="004D7008">
          <w:pgSz w:w="11906" w:h="16838" w:code="9"/>
          <w:pgMar w:top="1418" w:right="1418" w:bottom="1418" w:left="1418" w:header="709" w:footer="709" w:gutter="0"/>
          <w:cols w:space="708"/>
          <w:titlePg/>
          <w:docGrid w:linePitch="360"/>
        </w:sectPr>
      </w:pPr>
    </w:p>
    <w:p w14:paraId="2835F99A" w14:textId="48756A07" w:rsidR="00195448" w:rsidRPr="00135E76" w:rsidRDefault="00195448" w:rsidP="00F77A68">
      <w:pPr>
        <w:pStyle w:val="Titre1"/>
        <w:rPr>
          <w:rFonts w:ascii="Bahnschrift Light" w:hAnsi="Bahnschrift Light"/>
        </w:rPr>
      </w:pPr>
    </w:p>
    <w:sectPr w:rsidR="00195448" w:rsidRPr="00135E76" w:rsidSect="004D700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2A2B" w14:textId="77777777" w:rsidR="004D7008" w:rsidRDefault="004D7008" w:rsidP="00975667">
      <w:pPr>
        <w:spacing w:after="0" w:line="240" w:lineRule="auto"/>
      </w:pPr>
      <w:r>
        <w:separator/>
      </w:r>
    </w:p>
  </w:endnote>
  <w:endnote w:type="continuationSeparator" w:id="0">
    <w:p w14:paraId="36E48C04" w14:textId="77777777" w:rsidR="004D7008" w:rsidRDefault="004D7008" w:rsidP="0097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ch">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Oblique">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845910716"/>
      <w:docPartObj>
        <w:docPartGallery w:val="Page Numbers (Bottom of Page)"/>
        <w:docPartUnique/>
      </w:docPartObj>
    </w:sdtPr>
    <w:sdtContent>
      <w:p w14:paraId="3ECB7CB3" w14:textId="40312596" w:rsidR="00FD29E4" w:rsidRPr="00533E62" w:rsidRDefault="00FD29E4"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sidR="00034455">
          <w:rPr>
            <w:rFonts w:ascii="Century Gothic" w:hAnsi="Century Gothic"/>
            <w:noProof/>
            <w:color w:val="002060"/>
          </w:rPr>
          <w:t>4</w:t>
        </w:r>
        <w:r w:rsidRPr="00533E62">
          <w:rPr>
            <w:rFonts w:ascii="Century Gothic" w:hAnsi="Century Gothic"/>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312299461"/>
      <w:docPartObj>
        <w:docPartGallery w:val="Page Numbers (Bottom of Page)"/>
        <w:docPartUnique/>
      </w:docPartObj>
    </w:sdtPr>
    <w:sdtContent>
      <w:p w14:paraId="5640A6DF" w14:textId="58FF4ED6" w:rsidR="00FD29E4" w:rsidRPr="00533E62" w:rsidRDefault="00FD29E4"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sidR="00034455">
          <w:rPr>
            <w:rFonts w:ascii="Century Gothic" w:hAnsi="Century Gothic"/>
            <w:noProof/>
            <w:color w:val="002060"/>
          </w:rPr>
          <w:t>2</w:t>
        </w:r>
        <w:r w:rsidRPr="00533E62">
          <w:rPr>
            <w:rFonts w:ascii="Century Gothic" w:hAnsi="Century Gothic"/>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F4A0" w14:textId="77777777" w:rsidR="004D7008" w:rsidRDefault="004D7008" w:rsidP="00975667">
      <w:pPr>
        <w:spacing w:after="0" w:line="240" w:lineRule="auto"/>
      </w:pPr>
      <w:r>
        <w:separator/>
      </w:r>
    </w:p>
  </w:footnote>
  <w:footnote w:type="continuationSeparator" w:id="0">
    <w:p w14:paraId="0C00A59E" w14:textId="77777777" w:rsidR="004D7008" w:rsidRDefault="004D7008" w:rsidP="0097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9C68" w14:textId="4D266838" w:rsidR="00FD29E4"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1927645997"/>
        <w:placeholder>
          <w:docPart w:val="C829EBCD6940410B9486B1DA8511C447"/>
        </w:placeholder>
        <w:dataBinding w:prefixMappings="xmlns:ns0='http://purl.org/dc/elements/1.1/' xmlns:ns1='http://schemas.openxmlformats.org/package/2006/metadata/core-properties' " w:xpath="/ns1:coreProperties[1]/ns0:title[1]" w:storeItemID="{6C3C8BC8-F283-45AE-878A-BAB7291924A1}"/>
        <w:text/>
      </w:sdtPr>
      <w:sdtContent>
        <w:r w:rsidR="00FD29E4" w:rsidRPr="00533E62">
          <w:rPr>
            <w:rFonts w:ascii="Century Gothic" w:hAnsi="Century Gothic"/>
            <w:color w:val="4F81BD" w:themeColor="accent1"/>
          </w:rPr>
          <w:t>Plan d’Affaires</w:t>
        </w:r>
      </w:sdtContent>
    </w:sdt>
    <w:r w:rsidR="00FD29E4" w:rsidRPr="00533E62">
      <w:rPr>
        <w:rFonts w:ascii="Century Gothic" w:hAnsi="Century Gothic"/>
        <w:color w:val="4F81BD" w:themeColor="accent1"/>
      </w:rPr>
      <w:t xml:space="preserve"> |</w:t>
    </w:r>
    <w:r w:rsidR="00FD29E4">
      <w:rPr>
        <w:rFonts w:ascii="Century Gothic" w:hAnsi="Century Gothic"/>
        <w:color w:val="4F81BD" w:themeColor="accent1"/>
      </w:rPr>
      <w:t>YIKIA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9E8" w14:textId="30D02A3C" w:rsidR="00FD29E4"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2074238873"/>
        <w:placeholder>
          <w:docPart w:val="BF54C696C586425E87112E84B66B743D"/>
        </w:placeholder>
        <w:dataBinding w:prefixMappings="xmlns:ns0='http://purl.org/dc/elements/1.1/' xmlns:ns1='http://schemas.openxmlformats.org/package/2006/metadata/core-properties' " w:xpath="/ns1:coreProperties[1]/ns0:title[1]" w:storeItemID="{6C3C8BC8-F283-45AE-878A-BAB7291924A1}"/>
        <w:text/>
      </w:sdtPr>
      <w:sdtContent>
        <w:r w:rsidR="00FD29E4" w:rsidRPr="00533E62">
          <w:rPr>
            <w:rFonts w:ascii="Century Gothic" w:hAnsi="Century Gothic"/>
            <w:color w:val="4F81BD" w:themeColor="accent1"/>
          </w:rPr>
          <w:t>Plan d’Affaires</w:t>
        </w:r>
      </w:sdtContent>
    </w:sdt>
    <w:r w:rsidR="00FD29E4" w:rsidRPr="00533E62">
      <w:rPr>
        <w:rFonts w:ascii="Century Gothic" w:hAnsi="Century Gothic"/>
        <w:color w:val="4F81BD" w:themeColor="accent1"/>
      </w:rPr>
      <w:t xml:space="preserve"> | </w:t>
    </w:r>
    <w:sdt>
      <w:sdtPr>
        <w:rPr>
          <w:rFonts w:ascii="Century Gothic" w:hAnsi="Century Gothic"/>
          <w:color w:val="4F81BD" w:themeColor="accent1"/>
        </w:rPr>
        <w:alias w:val="Auteur"/>
        <w:tag w:val=""/>
        <w:id w:val="-816952852"/>
        <w:placeholder>
          <w:docPart w:val="9A53E13909974D69AA11759B75546060"/>
        </w:placeholder>
        <w:showingPlcHdr/>
        <w:dataBinding w:prefixMappings="xmlns:ns0='http://purl.org/dc/elements/1.1/' xmlns:ns1='http://schemas.openxmlformats.org/package/2006/metadata/core-properties' " w:xpath="/ns1:coreProperties[1]/ns0:creator[1]" w:storeItemID="{6C3C8BC8-F283-45AE-878A-BAB7291924A1}"/>
        <w:text/>
      </w:sdtPr>
      <w:sdtContent>
        <w:r w:rsidR="00F77A68">
          <w:t>[Nom de l’auteur]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47169C6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1552A3"/>
    <w:multiLevelType w:val="hybridMultilevel"/>
    <w:tmpl w:val="04E29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5078D"/>
    <w:multiLevelType w:val="hybridMultilevel"/>
    <w:tmpl w:val="9B4C43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985F3C"/>
    <w:multiLevelType w:val="hybridMultilevel"/>
    <w:tmpl w:val="A9F494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36361"/>
    <w:multiLevelType w:val="hybridMultilevel"/>
    <w:tmpl w:val="8B522DCA"/>
    <w:lvl w:ilvl="0" w:tplc="58B6D8DA">
      <w:numFmt w:val="bullet"/>
      <w:lvlText w:val="-"/>
      <w:lvlJc w:val="left"/>
      <w:pPr>
        <w:ind w:left="720" w:hanging="360"/>
      </w:pPr>
      <w:rPr>
        <w:rFonts w:ascii="Bahnschrift Light" w:eastAsiaTheme="majorEastAsia" w:hAnsi="Bahnschrift Light" w:cs="Calibri Light"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16211F66"/>
    <w:multiLevelType w:val="multilevel"/>
    <w:tmpl w:val="FDC046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234A7C32"/>
    <w:multiLevelType w:val="hybridMultilevel"/>
    <w:tmpl w:val="C368E6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C44644"/>
    <w:multiLevelType w:val="hybridMultilevel"/>
    <w:tmpl w:val="E2546C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CD3734"/>
    <w:multiLevelType w:val="hybridMultilevel"/>
    <w:tmpl w:val="EF787C0A"/>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9" w15:restartNumberingAfterBreak="0">
    <w:nsid w:val="2C487A85"/>
    <w:multiLevelType w:val="multilevel"/>
    <w:tmpl w:val="61045B3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17F09C1"/>
    <w:multiLevelType w:val="hybridMultilevel"/>
    <w:tmpl w:val="9F5047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1D7BBC"/>
    <w:multiLevelType w:val="hybridMultilevel"/>
    <w:tmpl w:val="49E2FB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D05BE7"/>
    <w:multiLevelType w:val="hybridMultilevel"/>
    <w:tmpl w:val="DC880E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31003C"/>
    <w:multiLevelType w:val="hybridMultilevel"/>
    <w:tmpl w:val="00505F08"/>
    <w:lvl w:ilvl="0" w:tplc="9550AF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B4E6F6E"/>
    <w:multiLevelType w:val="hybridMultilevel"/>
    <w:tmpl w:val="40963420"/>
    <w:lvl w:ilvl="0" w:tplc="040C000F">
      <w:start w:val="1"/>
      <w:numFmt w:val="decimal"/>
      <w:lvlText w:val="%1."/>
      <w:lvlJc w:val="left"/>
      <w:pPr>
        <w:ind w:left="360" w:hanging="360"/>
      </w:p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15" w15:restartNumberingAfterBreak="0">
    <w:nsid w:val="3C332218"/>
    <w:multiLevelType w:val="hybridMultilevel"/>
    <w:tmpl w:val="B380CA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B518FD"/>
    <w:multiLevelType w:val="hybridMultilevel"/>
    <w:tmpl w:val="B0E27D0A"/>
    <w:lvl w:ilvl="0" w:tplc="040C0005">
      <w:start w:val="1"/>
      <w:numFmt w:val="bullet"/>
      <w:lvlText w:val=""/>
      <w:lvlJc w:val="left"/>
      <w:pPr>
        <w:ind w:left="360" w:hanging="360"/>
      </w:pPr>
      <w:rPr>
        <w:rFonts w:ascii="Wingdings" w:hAnsi="Wingdings"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7" w15:restartNumberingAfterBreak="0">
    <w:nsid w:val="41B21DDF"/>
    <w:multiLevelType w:val="hybridMultilevel"/>
    <w:tmpl w:val="502E736A"/>
    <w:lvl w:ilvl="0" w:tplc="81B43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862CB"/>
    <w:multiLevelType w:val="hybridMultilevel"/>
    <w:tmpl w:val="92C65E06"/>
    <w:lvl w:ilvl="0" w:tplc="823E18FA">
      <w:start w:val="3"/>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182235"/>
    <w:multiLevelType w:val="hybridMultilevel"/>
    <w:tmpl w:val="109EE2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8077DD"/>
    <w:multiLevelType w:val="hybridMultilevel"/>
    <w:tmpl w:val="3F807A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C5343E"/>
    <w:multiLevelType w:val="hybridMultilevel"/>
    <w:tmpl w:val="D0FCD0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6055BC"/>
    <w:multiLevelType w:val="hybridMultilevel"/>
    <w:tmpl w:val="10341B44"/>
    <w:lvl w:ilvl="0" w:tplc="9CC471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CE3954"/>
    <w:multiLevelType w:val="hybridMultilevel"/>
    <w:tmpl w:val="28906CB8"/>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24" w15:restartNumberingAfterBreak="0">
    <w:nsid w:val="63F44DD8"/>
    <w:multiLevelType w:val="hybridMultilevel"/>
    <w:tmpl w:val="6F742C0C"/>
    <w:lvl w:ilvl="0" w:tplc="040C000F">
      <w:start w:val="1"/>
      <w:numFmt w:val="decimal"/>
      <w:lvlText w:val="%1."/>
      <w:lvlJc w:val="left"/>
      <w:pPr>
        <w:ind w:left="360" w:hanging="360"/>
      </w:pPr>
      <w:rPr>
        <w:rFonts w:hint="default"/>
      </w:r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25" w15:restartNumberingAfterBreak="0">
    <w:nsid w:val="649B4BDF"/>
    <w:multiLevelType w:val="hybridMultilevel"/>
    <w:tmpl w:val="D3FCF1C0"/>
    <w:lvl w:ilvl="0" w:tplc="58B6D8DA">
      <w:numFmt w:val="bullet"/>
      <w:lvlText w:val="-"/>
      <w:lvlJc w:val="left"/>
      <w:pPr>
        <w:ind w:left="420" w:hanging="360"/>
      </w:pPr>
      <w:rPr>
        <w:rFonts w:ascii="Bahnschrift Light" w:eastAsiaTheme="majorEastAsia" w:hAnsi="Bahnschrift Light" w:cs="Calibri Light" w:hint="default"/>
      </w:rPr>
    </w:lvl>
    <w:lvl w:ilvl="1" w:tplc="300C0003" w:tentative="1">
      <w:start w:val="1"/>
      <w:numFmt w:val="bullet"/>
      <w:lvlText w:val="o"/>
      <w:lvlJc w:val="left"/>
      <w:pPr>
        <w:ind w:left="1140" w:hanging="360"/>
      </w:pPr>
      <w:rPr>
        <w:rFonts w:ascii="Courier New" w:hAnsi="Courier New" w:cs="Courier New" w:hint="default"/>
      </w:rPr>
    </w:lvl>
    <w:lvl w:ilvl="2" w:tplc="300C0005" w:tentative="1">
      <w:start w:val="1"/>
      <w:numFmt w:val="bullet"/>
      <w:lvlText w:val=""/>
      <w:lvlJc w:val="left"/>
      <w:pPr>
        <w:ind w:left="1860" w:hanging="360"/>
      </w:pPr>
      <w:rPr>
        <w:rFonts w:ascii="Wingdings" w:hAnsi="Wingdings" w:hint="default"/>
      </w:rPr>
    </w:lvl>
    <w:lvl w:ilvl="3" w:tplc="300C0001" w:tentative="1">
      <w:start w:val="1"/>
      <w:numFmt w:val="bullet"/>
      <w:lvlText w:val=""/>
      <w:lvlJc w:val="left"/>
      <w:pPr>
        <w:ind w:left="2580" w:hanging="360"/>
      </w:pPr>
      <w:rPr>
        <w:rFonts w:ascii="Symbol" w:hAnsi="Symbol" w:hint="default"/>
      </w:rPr>
    </w:lvl>
    <w:lvl w:ilvl="4" w:tplc="300C0003" w:tentative="1">
      <w:start w:val="1"/>
      <w:numFmt w:val="bullet"/>
      <w:lvlText w:val="o"/>
      <w:lvlJc w:val="left"/>
      <w:pPr>
        <w:ind w:left="3300" w:hanging="360"/>
      </w:pPr>
      <w:rPr>
        <w:rFonts w:ascii="Courier New" w:hAnsi="Courier New" w:cs="Courier New" w:hint="default"/>
      </w:rPr>
    </w:lvl>
    <w:lvl w:ilvl="5" w:tplc="300C0005" w:tentative="1">
      <w:start w:val="1"/>
      <w:numFmt w:val="bullet"/>
      <w:lvlText w:val=""/>
      <w:lvlJc w:val="left"/>
      <w:pPr>
        <w:ind w:left="4020" w:hanging="360"/>
      </w:pPr>
      <w:rPr>
        <w:rFonts w:ascii="Wingdings" w:hAnsi="Wingdings" w:hint="default"/>
      </w:rPr>
    </w:lvl>
    <w:lvl w:ilvl="6" w:tplc="300C0001" w:tentative="1">
      <w:start w:val="1"/>
      <w:numFmt w:val="bullet"/>
      <w:lvlText w:val=""/>
      <w:lvlJc w:val="left"/>
      <w:pPr>
        <w:ind w:left="4740" w:hanging="360"/>
      </w:pPr>
      <w:rPr>
        <w:rFonts w:ascii="Symbol" w:hAnsi="Symbol" w:hint="default"/>
      </w:rPr>
    </w:lvl>
    <w:lvl w:ilvl="7" w:tplc="300C0003" w:tentative="1">
      <w:start w:val="1"/>
      <w:numFmt w:val="bullet"/>
      <w:lvlText w:val="o"/>
      <w:lvlJc w:val="left"/>
      <w:pPr>
        <w:ind w:left="5460" w:hanging="360"/>
      </w:pPr>
      <w:rPr>
        <w:rFonts w:ascii="Courier New" w:hAnsi="Courier New" w:cs="Courier New" w:hint="default"/>
      </w:rPr>
    </w:lvl>
    <w:lvl w:ilvl="8" w:tplc="300C0005" w:tentative="1">
      <w:start w:val="1"/>
      <w:numFmt w:val="bullet"/>
      <w:lvlText w:val=""/>
      <w:lvlJc w:val="left"/>
      <w:pPr>
        <w:ind w:left="6180" w:hanging="360"/>
      </w:pPr>
      <w:rPr>
        <w:rFonts w:ascii="Wingdings" w:hAnsi="Wingdings" w:hint="default"/>
      </w:rPr>
    </w:lvl>
  </w:abstractNum>
  <w:abstractNum w:abstractNumId="26" w15:restartNumberingAfterBreak="0">
    <w:nsid w:val="69B04754"/>
    <w:multiLevelType w:val="hybridMultilevel"/>
    <w:tmpl w:val="2910BD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D915E2"/>
    <w:multiLevelType w:val="hybridMultilevel"/>
    <w:tmpl w:val="83688C60"/>
    <w:lvl w:ilvl="0" w:tplc="E644625E">
      <w:numFmt w:val="bullet"/>
      <w:lvlText w:val=""/>
      <w:lvlJc w:val="left"/>
      <w:pPr>
        <w:ind w:left="838" w:hanging="360"/>
      </w:pPr>
      <w:rPr>
        <w:rFonts w:ascii="Symbol" w:eastAsia="Symbol" w:hAnsi="Symbol" w:cs="Symbol" w:hint="default"/>
        <w:w w:val="100"/>
        <w:sz w:val="24"/>
        <w:szCs w:val="24"/>
        <w:lang w:val="fr-FR" w:eastAsia="en-US" w:bidi="ar-SA"/>
      </w:rPr>
    </w:lvl>
    <w:lvl w:ilvl="1" w:tplc="1F06A0AA">
      <w:numFmt w:val="bullet"/>
      <w:lvlText w:val="•"/>
      <w:lvlJc w:val="left"/>
      <w:pPr>
        <w:ind w:left="931" w:hanging="360"/>
      </w:pPr>
      <w:rPr>
        <w:rFonts w:hint="default"/>
        <w:lang w:val="fr-FR" w:eastAsia="en-US" w:bidi="ar-SA"/>
      </w:rPr>
    </w:lvl>
    <w:lvl w:ilvl="2" w:tplc="3632A530">
      <w:numFmt w:val="bullet"/>
      <w:lvlText w:val="•"/>
      <w:lvlJc w:val="left"/>
      <w:pPr>
        <w:ind w:left="1023" w:hanging="360"/>
      </w:pPr>
      <w:rPr>
        <w:rFonts w:hint="default"/>
        <w:lang w:val="fr-FR" w:eastAsia="en-US" w:bidi="ar-SA"/>
      </w:rPr>
    </w:lvl>
    <w:lvl w:ilvl="3" w:tplc="8D127566">
      <w:numFmt w:val="bullet"/>
      <w:lvlText w:val="•"/>
      <w:lvlJc w:val="left"/>
      <w:pPr>
        <w:ind w:left="1115" w:hanging="360"/>
      </w:pPr>
      <w:rPr>
        <w:rFonts w:hint="default"/>
        <w:lang w:val="fr-FR" w:eastAsia="en-US" w:bidi="ar-SA"/>
      </w:rPr>
    </w:lvl>
    <w:lvl w:ilvl="4" w:tplc="30F69632">
      <w:numFmt w:val="bullet"/>
      <w:lvlText w:val="•"/>
      <w:lvlJc w:val="left"/>
      <w:pPr>
        <w:ind w:left="1207" w:hanging="360"/>
      </w:pPr>
      <w:rPr>
        <w:rFonts w:hint="default"/>
        <w:lang w:val="fr-FR" w:eastAsia="en-US" w:bidi="ar-SA"/>
      </w:rPr>
    </w:lvl>
    <w:lvl w:ilvl="5" w:tplc="8A64B7BE">
      <w:numFmt w:val="bullet"/>
      <w:lvlText w:val="•"/>
      <w:lvlJc w:val="left"/>
      <w:pPr>
        <w:ind w:left="1299" w:hanging="360"/>
      </w:pPr>
      <w:rPr>
        <w:rFonts w:hint="default"/>
        <w:lang w:val="fr-FR" w:eastAsia="en-US" w:bidi="ar-SA"/>
      </w:rPr>
    </w:lvl>
    <w:lvl w:ilvl="6" w:tplc="82768A3A">
      <w:numFmt w:val="bullet"/>
      <w:lvlText w:val="•"/>
      <w:lvlJc w:val="left"/>
      <w:pPr>
        <w:ind w:left="1391" w:hanging="360"/>
      </w:pPr>
      <w:rPr>
        <w:rFonts w:hint="default"/>
        <w:lang w:val="fr-FR" w:eastAsia="en-US" w:bidi="ar-SA"/>
      </w:rPr>
    </w:lvl>
    <w:lvl w:ilvl="7" w:tplc="5F2A469E">
      <w:numFmt w:val="bullet"/>
      <w:lvlText w:val="•"/>
      <w:lvlJc w:val="left"/>
      <w:pPr>
        <w:ind w:left="1483" w:hanging="360"/>
      </w:pPr>
      <w:rPr>
        <w:rFonts w:hint="default"/>
        <w:lang w:val="fr-FR" w:eastAsia="en-US" w:bidi="ar-SA"/>
      </w:rPr>
    </w:lvl>
    <w:lvl w:ilvl="8" w:tplc="7EE8EA94">
      <w:numFmt w:val="bullet"/>
      <w:lvlText w:val="•"/>
      <w:lvlJc w:val="left"/>
      <w:pPr>
        <w:ind w:left="1575" w:hanging="360"/>
      </w:pPr>
      <w:rPr>
        <w:rFonts w:hint="default"/>
        <w:lang w:val="fr-FR" w:eastAsia="en-US" w:bidi="ar-SA"/>
      </w:rPr>
    </w:lvl>
  </w:abstractNum>
  <w:abstractNum w:abstractNumId="28" w15:restartNumberingAfterBreak="0">
    <w:nsid w:val="726C5717"/>
    <w:multiLevelType w:val="hybridMultilevel"/>
    <w:tmpl w:val="43E076B4"/>
    <w:lvl w:ilvl="0" w:tplc="1182FA0C">
      <w:start w:val="1"/>
      <w:numFmt w:val="upperRoman"/>
      <w:lvlText w:val="%1."/>
      <w:lvlJc w:val="left"/>
      <w:pPr>
        <w:ind w:left="2076" w:hanging="720"/>
      </w:pPr>
      <w:rPr>
        <w:rFonts w:hint="default"/>
      </w:rPr>
    </w:lvl>
    <w:lvl w:ilvl="1" w:tplc="040C0019" w:tentative="1">
      <w:start w:val="1"/>
      <w:numFmt w:val="lowerLetter"/>
      <w:lvlText w:val="%2."/>
      <w:lvlJc w:val="left"/>
      <w:pPr>
        <w:ind w:left="2436" w:hanging="360"/>
      </w:pPr>
    </w:lvl>
    <w:lvl w:ilvl="2" w:tplc="040C001B" w:tentative="1">
      <w:start w:val="1"/>
      <w:numFmt w:val="lowerRoman"/>
      <w:lvlText w:val="%3."/>
      <w:lvlJc w:val="right"/>
      <w:pPr>
        <w:ind w:left="3156" w:hanging="180"/>
      </w:pPr>
    </w:lvl>
    <w:lvl w:ilvl="3" w:tplc="040C000F" w:tentative="1">
      <w:start w:val="1"/>
      <w:numFmt w:val="decimal"/>
      <w:lvlText w:val="%4."/>
      <w:lvlJc w:val="left"/>
      <w:pPr>
        <w:ind w:left="3876" w:hanging="360"/>
      </w:pPr>
    </w:lvl>
    <w:lvl w:ilvl="4" w:tplc="040C0019" w:tentative="1">
      <w:start w:val="1"/>
      <w:numFmt w:val="lowerLetter"/>
      <w:lvlText w:val="%5."/>
      <w:lvlJc w:val="left"/>
      <w:pPr>
        <w:ind w:left="4596" w:hanging="360"/>
      </w:pPr>
    </w:lvl>
    <w:lvl w:ilvl="5" w:tplc="040C001B" w:tentative="1">
      <w:start w:val="1"/>
      <w:numFmt w:val="lowerRoman"/>
      <w:lvlText w:val="%6."/>
      <w:lvlJc w:val="right"/>
      <w:pPr>
        <w:ind w:left="5316" w:hanging="180"/>
      </w:pPr>
    </w:lvl>
    <w:lvl w:ilvl="6" w:tplc="040C000F" w:tentative="1">
      <w:start w:val="1"/>
      <w:numFmt w:val="decimal"/>
      <w:lvlText w:val="%7."/>
      <w:lvlJc w:val="left"/>
      <w:pPr>
        <w:ind w:left="6036" w:hanging="360"/>
      </w:pPr>
    </w:lvl>
    <w:lvl w:ilvl="7" w:tplc="040C0019" w:tentative="1">
      <w:start w:val="1"/>
      <w:numFmt w:val="lowerLetter"/>
      <w:lvlText w:val="%8."/>
      <w:lvlJc w:val="left"/>
      <w:pPr>
        <w:ind w:left="6756" w:hanging="360"/>
      </w:pPr>
    </w:lvl>
    <w:lvl w:ilvl="8" w:tplc="040C001B" w:tentative="1">
      <w:start w:val="1"/>
      <w:numFmt w:val="lowerRoman"/>
      <w:lvlText w:val="%9."/>
      <w:lvlJc w:val="right"/>
      <w:pPr>
        <w:ind w:left="7476" w:hanging="180"/>
      </w:pPr>
    </w:lvl>
  </w:abstractNum>
  <w:abstractNum w:abstractNumId="29" w15:restartNumberingAfterBreak="0">
    <w:nsid w:val="76F02364"/>
    <w:multiLevelType w:val="hybridMultilevel"/>
    <w:tmpl w:val="B58C2D32"/>
    <w:lvl w:ilvl="0" w:tplc="040C0001">
      <w:start w:val="1"/>
      <w:numFmt w:val="bullet"/>
      <w:lvlText w:val=""/>
      <w:lvlJc w:val="left"/>
      <w:pPr>
        <w:ind w:left="1558" w:hanging="360"/>
      </w:pPr>
      <w:rPr>
        <w:rFonts w:ascii="Symbol" w:hAnsi="Symbol" w:hint="default"/>
      </w:rPr>
    </w:lvl>
    <w:lvl w:ilvl="1" w:tplc="040C0003" w:tentative="1">
      <w:start w:val="1"/>
      <w:numFmt w:val="bullet"/>
      <w:lvlText w:val="o"/>
      <w:lvlJc w:val="left"/>
      <w:pPr>
        <w:ind w:left="2278" w:hanging="360"/>
      </w:pPr>
      <w:rPr>
        <w:rFonts w:ascii="Courier New" w:hAnsi="Courier New" w:cs="Courier New" w:hint="default"/>
      </w:rPr>
    </w:lvl>
    <w:lvl w:ilvl="2" w:tplc="040C0005" w:tentative="1">
      <w:start w:val="1"/>
      <w:numFmt w:val="bullet"/>
      <w:lvlText w:val=""/>
      <w:lvlJc w:val="left"/>
      <w:pPr>
        <w:ind w:left="2998" w:hanging="360"/>
      </w:pPr>
      <w:rPr>
        <w:rFonts w:ascii="Wingdings" w:hAnsi="Wingdings" w:hint="default"/>
      </w:rPr>
    </w:lvl>
    <w:lvl w:ilvl="3" w:tplc="040C0001" w:tentative="1">
      <w:start w:val="1"/>
      <w:numFmt w:val="bullet"/>
      <w:lvlText w:val=""/>
      <w:lvlJc w:val="left"/>
      <w:pPr>
        <w:ind w:left="3718" w:hanging="360"/>
      </w:pPr>
      <w:rPr>
        <w:rFonts w:ascii="Symbol" w:hAnsi="Symbol" w:hint="default"/>
      </w:rPr>
    </w:lvl>
    <w:lvl w:ilvl="4" w:tplc="040C0003" w:tentative="1">
      <w:start w:val="1"/>
      <w:numFmt w:val="bullet"/>
      <w:lvlText w:val="o"/>
      <w:lvlJc w:val="left"/>
      <w:pPr>
        <w:ind w:left="4438" w:hanging="360"/>
      </w:pPr>
      <w:rPr>
        <w:rFonts w:ascii="Courier New" w:hAnsi="Courier New" w:cs="Courier New" w:hint="default"/>
      </w:rPr>
    </w:lvl>
    <w:lvl w:ilvl="5" w:tplc="040C0005" w:tentative="1">
      <w:start w:val="1"/>
      <w:numFmt w:val="bullet"/>
      <w:lvlText w:val=""/>
      <w:lvlJc w:val="left"/>
      <w:pPr>
        <w:ind w:left="5158" w:hanging="360"/>
      </w:pPr>
      <w:rPr>
        <w:rFonts w:ascii="Wingdings" w:hAnsi="Wingdings" w:hint="default"/>
      </w:rPr>
    </w:lvl>
    <w:lvl w:ilvl="6" w:tplc="040C0001" w:tentative="1">
      <w:start w:val="1"/>
      <w:numFmt w:val="bullet"/>
      <w:lvlText w:val=""/>
      <w:lvlJc w:val="left"/>
      <w:pPr>
        <w:ind w:left="5878" w:hanging="360"/>
      </w:pPr>
      <w:rPr>
        <w:rFonts w:ascii="Symbol" w:hAnsi="Symbol" w:hint="default"/>
      </w:rPr>
    </w:lvl>
    <w:lvl w:ilvl="7" w:tplc="040C0003" w:tentative="1">
      <w:start w:val="1"/>
      <w:numFmt w:val="bullet"/>
      <w:lvlText w:val="o"/>
      <w:lvlJc w:val="left"/>
      <w:pPr>
        <w:ind w:left="6598" w:hanging="360"/>
      </w:pPr>
      <w:rPr>
        <w:rFonts w:ascii="Courier New" w:hAnsi="Courier New" w:cs="Courier New" w:hint="default"/>
      </w:rPr>
    </w:lvl>
    <w:lvl w:ilvl="8" w:tplc="040C0005" w:tentative="1">
      <w:start w:val="1"/>
      <w:numFmt w:val="bullet"/>
      <w:lvlText w:val=""/>
      <w:lvlJc w:val="left"/>
      <w:pPr>
        <w:ind w:left="7318" w:hanging="360"/>
      </w:pPr>
      <w:rPr>
        <w:rFonts w:ascii="Wingdings" w:hAnsi="Wingdings" w:hint="default"/>
      </w:rPr>
    </w:lvl>
  </w:abstractNum>
  <w:abstractNum w:abstractNumId="30" w15:restartNumberingAfterBreak="0">
    <w:nsid w:val="78715859"/>
    <w:multiLevelType w:val="hybridMultilevel"/>
    <w:tmpl w:val="B380CA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FE455B"/>
    <w:multiLevelType w:val="hybridMultilevel"/>
    <w:tmpl w:val="0A2205C8"/>
    <w:lvl w:ilvl="0" w:tplc="040C000D">
      <w:start w:val="1"/>
      <w:numFmt w:val="bullet"/>
      <w:lvlText w:val=""/>
      <w:lvlJc w:val="left"/>
      <w:pPr>
        <w:ind w:left="720" w:hanging="360"/>
      </w:pPr>
      <w:rPr>
        <w:rFonts w:ascii="Wingdings" w:hAnsi="Wingdings" w:hint="default"/>
      </w:rPr>
    </w:lvl>
    <w:lvl w:ilvl="1" w:tplc="37CC071A">
      <w:numFmt w:val="bullet"/>
      <w:lvlText w:val=""/>
      <w:lvlJc w:val="left"/>
      <w:pPr>
        <w:ind w:left="1440" w:hanging="360"/>
      </w:pPr>
      <w:rPr>
        <w:rFonts w:ascii="Wingdings" w:eastAsiaTheme="minorHAnsi" w:hAnsi="Wingdings" w:cs="Wingdings" w:hint="default"/>
        <w:color w:val="363435"/>
        <w:sz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7F772E"/>
    <w:multiLevelType w:val="hybridMultilevel"/>
    <w:tmpl w:val="7598C992"/>
    <w:lvl w:ilvl="0" w:tplc="C004E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34371">
    <w:abstractNumId w:val="22"/>
  </w:num>
  <w:num w:numId="2" w16cid:durableId="1539509477">
    <w:abstractNumId w:val="32"/>
  </w:num>
  <w:num w:numId="3" w16cid:durableId="1851873824">
    <w:abstractNumId w:val="18"/>
  </w:num>
  <w:num w:numId="4" w16cid:durableId="1893928955">
    <w:abstractNumId w:val="13"/>
  </w:num>
  <w:num w:numId="5" w16cid:durableId="1760559377">
    <w:abstractNumId w:val="30"/>
  </w:num>
  <w:num w:numId="6" w16cid:durableId="1048145008">
    <w:abstractNumId w:val="28"/>
  </w:num>
  <w:num w:numId="7" w16cid:durableId="2132088208">
    <w:abstractNumId w:val="17"/>
  </w:num>
  <w:num w:numId="8" w16cid:durableId="28190993">
    <w:abstractNumId w:val="15"/>
  </w:num>
  <w:num w:numId="9" w16cid:durableId="1128233573">
    <w:abstractNumId w:val="9"/>
  </w:num>
  <w:num w:numId="10" w16cid:durableId="66463967">
    <w:abstractNumId w:val="31"/>
  </w:num>
  <w:num w:numId="11" w16cid:durableId="884752642">
    <w:abstractNumId w:val="6"/>
  </w:num>
  <w:num w:numId="12" w16cid:durableId="1014067082">
    <w:abstractNumId w:val="9"/>
  </w:num>
  <w:num w:numId="13" w16cid:durableId="1612126265">
    <w:abstractNumId w:val="9"/>
  </w:num>
  <w:num w:numId="14" w16cid:durableId="248545024">
    <w:abstractNumId w:val="9"/>
  </w:num>
  <w:num w:numId="15" w16cid:durableId="1586496885">
    <w:abstractNumId w:val="9"/>
  </w:num>
  <w:num w:numId="16" w16cid:durableId="300162455">
    <w:abstractNumId w:val="9"/>
  </w:num>
  <w:num w:numId="17" w16cid:durableId="244152075">
    <w:abstractNumId w:val="9"/>
  </w:num>
  <w:num w:numId="18" w16cid:durableId="58286953">
    <w:abstractNumId w:val="9"/>
  </w:num>
  <w:num w:numId="19" w16cid:durableId="281151409">
    <w:abstractNumId w:val="9"/>
  </w:num>
  <w:num w:numId="20" w16cid:durableId="2012947590">
    <w:abstractNumId w:val="9"/>
  </w:num>
  <w:num w:numId="21" w16cid:durableId="865799931">
    <w:abstractNumId w:val="25"/>
  </w:num>
  <w:num w:numId="22" w16cid:durableId="559905845">
    <w:abstractNumId w:val="4"/>
  </w:num>
  <w:num w:numId="23" w16cid:durableId="1114591942">
    <w:abstractNumId w:val="14"/>
  </w:num>
  <w:num w:numId="24" w16cid:durableId="169952985">
    <w:abstractNumId w:val="23"/>
  </w:num>
  <w:num w:numId="25" w16cid:durableId="743915021">
    <w:abstractNumId w:val="16"/>
  </w:num>
  <w:num w:numId="26" w16cid:durableId="1846166139">
    <w:abstractNumId w:val="8"/>
  </w:num>
  <w:num w:numId="27" w16cid:durableId="115830040">
    <w:abstractNumId w:val="24"/>
  </w:num>
  <w:num w:numId="28" w16cid:durableId="2022773789">
    <w:abstractNumId w:val="9"/>
  </w:num>
  <w:num w:numId="29" w16cid:durableId="1688217721">
    <w:abstractNumId w:val="0"/>
  </w:num>
  <w:num w:numId="30" w16cid:durableId="381487344">
    <w:abstractNumId w:val="5"/>
  </w:num>
  <w:num w:numId="31" w16cid:durableId="126440429">
    <w:abstractNumId w:val="26"/>
  </w:num>
  <w:num w:numId="32" w16cid:durableId="745423425">
    <w:abstractNumId w:val="19"/>
  </w:num>
  <w:num w:numId="33" w16cid:durableId="341904347">
    <w:abstractNumId w:val="2"/>
  </w:num>
  <w:num w:numId="34" w16cid:durableId="1638099415">
    <w:abstractNumId w:val="29"/>
  </w:num>
  <w:num w:numId="35" w16cid:durableId="858549543">
    <w:abstractNumId w:val="21"/>
  </w:num>
  <w:num w:numId="36" w16cid:durableId="369383268">
    <w:abstractNumId w:val="3"/>
  </w:num>
  <w:num w:numId="37" w16cid:durableId="526717717">
    <w:abstractNumId w:val="1"/>
  </w:num>
  <w:num w:numId="38" w16cid:durableId="665088149">
    <w:abstractNumId w:val="27"/>
  </w:num>
  <w:num w:numId="39" w16cid:durableId="966544110">
    <w:abstractNumId w:val="12"/>
  </w:num>
  <w:num w:numId="40" w16cid:durableId="1406806446">
    <w:abstractNumId w:val="10"/>
  </w:num>
  <w:num w:numId="41" w16cid:durableId="1659915317">
    <w:abstractNumId w:val="20"/>
  </w:num>
  <w:num w:numId="42" w16cid:durableId="144904773">
    <w:abstractNumId w:val="11"/>
  </w:num>
  <w:num w:numId="43" w16cid:durableId="409931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zNLU0NTAysjQ1NTRV0lEKTi0uzszPAykwqgUAYwtUfiwAAAA="/>
  </w:docVars>
  <w:rsids>
    <w:rsidRoot w:val="00975667"/>
    <w:rsid w:val="00003403"/>
    <w:rsid w:val="00004637"/>
    <w:rsid w:val="00004B4F"/>
    <w:rsid w:val="00006562"/>
    <w:rsid w:val="00013CF0"/>
    <w:rsid w:val="00015974"/>
    <w:rsid w:val="00015E28"/>
    <w:rsid w:val="00016964"/>
    <w:rsid w:val="00021482"/>
    <w:rsid w:val="00026DEB"/>
    <w:rsid w:val="00034455"/>
    <w:rsid w:val="00043F4B"/>
    <w:rsid w:val="000440B1"/>
    <w:rsid w:val="00047DC5"/>
    <w:rsid w:val="00052F58"/>
    <w:rsid w:val="00053ABE"/>
    <w:rsid w:val="00056823"/>
    <w:rsid w:val="00056A10"/>
    <w:rsid w:val="000607EC"/>
    <w:rsid w:val="00064A56"/>
    <w:rsid w:val="00072EBB"/>
    <w:rsid w:val="000805A4"/>
    <w:rsid w:val="00081E37"/>
    <w:rsid w:val="00082E95"/>
    <w:rsid w:val="00090284"/>
    <w:rsid w:val="00092B41"/>
    <w:rsid w:val="00094D8B"/>
    <w:rsid w:val="00096F7A"/>
    <w:rsid w:val="00097132"/>
    <w:rsid w:val="00097BD4"/>
    <w:rsid w:val="000A1F4C"/>
    <w:rsid w:val="000A6AF2"/>
    <w:rsid w:val="000B205F"/>
    <w:rsid w:val="000B31A9"/>
    <w:rsid w:val="000B32B5"/>
    <w:rsid w:val="000B3FBE"/>
    <w:rsid w:val="000B5E77"/>
    <w:rsid w:val="000C0AB5"/>
    <w:rsid w:val="000C3B59"/>
    <w:rsid w:val="000C5A51"/>
    <w:rsid w:val="000C7F4E"/>
    <w:rsid w:val="000D095B"/>
    <w:rsid w:val="000D0E07"/>
    <w:rsid w:val="000D100A"/>
    <w:rsid w:val="000D3D20"/>
    <w:rsid w:val="000E207C"/>
    <w:rsid w:val="000E3DE8"/>
    <w:rsid w:val="000F508D"/>
    <w:rsid w:val="00100918"/>
    <w:rsid w:val="0010600F"/>
    <w:rsid w:val="00113FCB"/>
    <w:rsid w:val="00115CB9"/>
    <w:rsid w:val="00124599"/>
    <w:rsid w:val="001279A7"/>
    <w:rsid w:val="0013059B"/>
    <w:rsid w:val="00134C8D"/>
    <w:rsid w:val="0013551A"/>
    <w:rsid w:val="00135E76"/>
    <w:rsid w:val="00136086"/>
    <w:rsid w:val="0014032C"/>
    <w:rsid w:val="00140ED8"/>
    <w:rsid w:val="00144759"/>
    <w:rsid w:val="001454BA"/>
    <w:rsid w:val="00147DE5"/>
    <w:rsid w:val="00157094"/>
    <w:rsid w:val="00160920"/>
    <w:rsid w:val="0016179A"/>
    <w:rsid w:val="00161CDF"/>
    <w:rsid w:val="00174599"/>
    <w:rsid w:val="001774C7"/>
    <w:rsid w:val="00177E9B"/>
    <w:rsid w:val="00185A45"/>
    <w:rsid w:val="00186381"/>
    <w:rsid w:val="00187832"/>
    <w:rsid w:val="0019112E"/>
    <w:rsid w:val="001921B6"/>
    <w:rsid w:val="00194A5A"/>
    <w:rsid w:val="00195448"/>
    <w:rsid w:val="00196077"/>
    <w:rsid w:val="001A1DFC"/>
    <w:rsid w:val="001A22C8"/>
    <w:rsid w:val="001A2950"/>
    <w:rsid w:val="001B1FB8"/>
    <w:rsid w:val="001C39AE"/>
    <w:rsid w:val="001C7D4D"/>
    <w:rsid w:val="001D027C"/>
    <w:rsid w:val="001D049C"/>
    <w:rsid w:val="001D0DEE"/>
    <w:rsid w:val="001E3FC9"/>
    <w:rsid w:val="001E69A2"/>
    <w:rsid w:val="001E70F5"/>
    <w:rsid w:val="001F3AD6"/>
    <w:rsid w:val="001F458E"/>
    <w:rsid w:val="0020043A"/>
    <w:rsid w:val="00207CFC"/>
    <w:rsid w:val="0021025E"/>
    <w:rsid w:val="00210330"/>
    <w:rsid w:val="002114DB"/>
    <w:rsid w:val="0022104B"/>
    <w:rsid w:val="0022350C"/>
    <w:rsid w:val="002253AC"/>
    <w:rsid w:val="00232488"/>
    <w:rsid w:val="0024441B"/>
    <w:rsid w:val="00256AC7"/>
    <w:rsid w:val="00272010"/>
    <w:rsid w:val="00274305"/>
    <w:rsid w:val="00274E4E"/>
    <w:rsid w:val="00280512"/>
    <w:rsid w:val="002845F2"/>
    <w:rsid w:val="00286683"/>
    <w:rsid w:val="00286E66"/>
    <w:rsid w:val="00287983"/>
    <w:rsid w:val="00290EB9"/>
    <w:rsid w:val="0029104C"/>
    <w:rsid w:val="002947D0"/>
    <w:rsid w:val="002948A7"/>
    <w:rsid w:val="00294B1D"/>
    <w:rsid w:val="002A121A"/>
    <w:rsid w:val="002A46C5"/>
    <w:rsid w:val="002A4AF8"/>
    <w:rsid w:val="002A659A"/>
    <w:rsid w:val="002B05B0"/>
    <w:rsid w:val="002B0804"/>
    <w:rsid w:val="002B1EFD"/>
    <w:rsid w:val="002B2824"/>
    <w:rsid w:val="002B7128"/>
    <w:rsid w:val="002C01F8"/>
    <w:rsid w:val="002C23A3"/>
    <w:rsid w:val="002C3534"/>
    <w:rsid w:val="002C3D7B"/>
    <w:rsid w:val="002C7F86"/>
    <w:rsid w:val="002D141D"/>
    <w:rsid w:val="002D28A1"/>
    <w:rsid w:val="002D2922"/>
    <w:rsid w:val="002D423A"/>
    <w:rsid w:val="002D4AA1"/>
    <w:rsid w:val="002E53E8"/>
    <w:rsid w:val="002E54B1"/>
    <w:rsid w:val="002E6619"/>
    <w:rsid w:val="002F1821"/>
    <w:rsid w:val="002F47C4"/>
    <w:rsid w:val="002F7633"/>
    <w:rsid w:val="003027D7"/>
    <w:rsid w:val="00305FDF"/>
    <w:rsid w:val="00311297"/>
    <w:rsid w:val="00321A23"/>
    <w:rsid w:val="003232F1"/>
    <w:rsid w:val="0032344B"/>
    <w:rsid w:val="00333972"/>
    <w:rsid w:val="003341D1"/>
    <w:rsid w:val="00336A82"/>
    <w:rsid w:val="00342A42"/>
    <w:rsid w:val="00342A7E"/>
    <w:rsid w:val="00346C8A"/>
    <w:rsid w:val="00346EAF"/>
    <w:rsid w:val="00350CAF"/>
    <w:rsid w:val="003527CC"/>
    <w:rsid w:val="003545BF"/>
    <w:rsid w:val="00354AE4"/>
    <w:rsid w:val="003578E0"/>
    <w:rsid w:val="00364521"/>
    <w:rsid w:val="00364C90"/>
    <w:rsid w:val="003654A8"/>
    <w:rsid w:val="003654CF"/>
    <w:rsid w:val="00373273"/>
    <w:rsid w:val="003751BA"/>
    <w:rsid w:val="003919E6"/>
    <w:rsid w:val="00391B7B"/>
    <w:rsid w:val="00396615"/>
    <w:rsid w:val="003A1C1E"/>
    <w:rsid w:val="003A351A"/>
    <w:rsid w:val="003A6DEE"/>
    <w:rsid w:val="003B0AEC"/>
    <w:rsid w:val="003B423D"/>
    <w:rsid w:val="003B4470"/>
    <w:rsid w:val="003B5D73"/>
    <w:rsid w:val="003B7E9C"/>
    <w:rsid w:val="003C284D"/>
    <w:rsid w:val="003C3454"/>
    <w:rsid w:val="003C3979"/>
    <w:rsid w:val="003D2833"/>
    <w:rsid w:val="003D5197"/>
    <w:rsid w:val="003E409A"/>
    <w:rsid w:val="003E7E31"/>
    <w:rsid w:val="0040156E"/>
    <w:rsid w:val="00404654"/>
    <w:rsid w:val="004215C1"/>
    <w:rsid w:val="00422665"/>
    <w:rsid w:val="0042442C"/>
    <w:rsid w:val="00424C11"/>
    <w:rsid w:val="00426F69"/>
    <w:rsid w:val="00427CF8"/>
    <w:rsid w:val="00431796"/>
    <w:rsid w:val="004345EF"/>
    <w:rsid w:val="0044629E"/>
    <w:rsid w:val="00455114"/>
    <w:rsid w:val="00456F26"/>
    <w:rsid w:val="004603C9"/>
    <w:rsid w:val="004604B3"/>
    <w:rsid w:val="0046094C"/>
    <w:rsid w:val="00465D43"/>
    <w:rsid w:val="00465E67"/>
    <w:rsid w:val="00467B65"/>
    <w:rsid w:val="00472FC2"/>
    <w:rsid w:val="00474049"/>
    <w:rsid w:val="00475286"/>
    <w:rsid w:val="004763C0"/>
    <w:rsid w:val="00484467"/>
    <w:rsid w:val="00484BCB"/>
    <w:rsid w:val="004905FF"/>
    <w:rsid w:val="00495433"/>
    <w:rsid w:val="004968FE"/>
    <w:rsid w:val="004A4FAA"/>
    <w:rsid w:val="004A6030"/>
    <w:rsid w:val="004A61E2"/>
    <w:rsid w:val="004B02B4"/>
    <w:rsid w:val="004B1D6A"/>
    <w:rsid w:val="004C0517"/>
    <w:rsid w:val="004D1453"/>
    <w:rsid w:val="004D1BED"/>
    <w:rsid w:val="004D1E45"/>
    <w:rsid w:val="004D6065"/>
    <w:rsid w:val="004D7008"/>
    <w:rsid w:val="004F2D9C"/>
    <w:rsid w:val="00503DED"/>
    <w:rsid w:val="00505E9C"/>
    <w:rsid w:val="005110A6"/>
    <w:rsid w:val="0051477D"/>
    <w:rsid w:val="00522C63"/>
    <w:rsid w:val="0053181C"/>
    <w:rsid w:val="00532568"/>
    <w:rsid w:val="00533E62"/>
    <w:rsid w:val="005342F2"/>
    <w:rsid w:val="00534FEB"/>
    <w:rsid w:val="00536546"/>
    <w:rsid w:val="005419D9"/>
    <w:rsid w:val="00543D47"/>
    <w:rsid w:val="00550589"/>
    <w:rsid w:val="00560C66"/>
    <w:rsid w:val="00560D30"/>
    <w:rsid w:val="00573EAB"/>
    <w:rsid w:val="0057414E"/>
    <w:rsid w:val="00577258"/>
    <w:rsid w:val="00581381"/>
    <w:rsid w:val="00591184"/>
    <w:rsid w:val="00591952"/>
    <w:rsid w:val="00592714"/>
    <w:rsid w:val="00597567"/>
    <w:rsid w:val="005A1B6D"/>
    <w:rsid w:val="005A6DE9"/>
    <w:rsid w:val="005C4391"/>
    <w:rsid w:val="005C47C1"/>
    <w:rsid w:val="005D3316"/>
    <w:rsid w:val="005E7626"/>
    <w:rsid w:val="005F003C"/>
    <w:rsid w:val="005F1E9B"/>
    <w:rsid w:val="005F2827"/>
    <w:rsid w:val="005F5700"/>
    <w:rsid w:val="00603773"/>
    <w:rsid w:val="00606480"/>
    <w:rsid w:val="006123BC"/>
    <w:rsid w:val="00612F50"/>
    <w:rsid w:val="0061442B"/>
    <w:rsid w:val="00616008"/>
    <w:rsid w:val="00617A0E"/>
    <w:rsid w:val="00622096"/>
    <w:rsid w:val="0062589A"/>
    <w:rsid w:val="00631BC3"/>
    <w:rsid w:val="006322FE"/>
    <w:rsid w:val="00635056"/>
    <w:rsid w:val="00636785"/>
    <w:rsid w:val="006379A6"/>
    <w:rsid w:val="00647899"/>
    <w:rsid w:val="00652DE1"/>
    <w:rsid w:val="00657D11"/>
    <w:rsid w:val="00660179"/>
    <w:rsid w:val="006620FE"/>
    <w:rsid w:val="00664A65"/>
    <w:rsid w:val="006741F0"/>
    <w:rsid w:val="006755AE"/>
    <w:rsid w:val="00681FB7"/>
    <w:rsid w:val="006857F7"/>
    <w:rsid w:val="00687462"/>
    <w:rsid w:val="00687BA4"/>
    <w:rsid w:val="00695D7B"/>
    <w:rsid w:val="006961DA"/>
    <w:rsid w:val="00697017"/>
    <w:rsid w:val="00697808"/>
    <w:rsid w:val="006A0389"/>
    <w:rsid w:val="006A4855"/>
    <w:rsid w:val="006A646F"/>
    <w:rsid w:val="006B25BD"/>
    <w:rsid w:val="006C3493"/>
    <w:rsid w:val="006C4E81"/>
    <w:rsid w:val="006F0A49"/>
    <w:rsid w:val="006F0AD3"/>
    <w:rsid w:val="006F4795"/>
    <w:rsid w:val="006F53C1"/>
    <w:rsid w:val="006F54F0"/>
    <w:rsid w:val="006F5F9F"/>
    <w:rsid w:val="00700243"/>
    <w:rsid w:val="007006AE"/>
    <w:rsid w:val="007016B3"/>
    <w:rsid w:val="00707A2F"/>
    <w:rsid w:val="0071205E"/>
    <w:rsid w:val="00713832"/>
    <w:rsid w:val="007177F5"/>
    <w:rsid w:val="007245C5"/>
    <w:rsid w:val="0072593C"/>
    <w:rsid w:val="0073025D"/>
    <w:rsid w:val="0073194E"/>
    <w:rsid w:val="00736E33"/>
    <w:rsid w:val="007429E0"/>
    <w:rsid w:val="007459F8"/>
    <w:rsid w:val="007554B2"/>
    <w:rsid w:val="00780E44"/>
    <w:rsid w:val="00780F26"/>
    <w:rsid w:val="00781734"/>
    <w:rsid w:val="00782BA7"/>
    <w:rsid w:val="0078395E"/>
    <w:rsid w:val="00784D94"/>
    <w:rsid w:val="00787C6B"/>
    <w:rsid w:val="007908CE"/>
    <w:rsid w:val="00795B37"/>
    <w:rsid w:val="007A26FA"/>
    <w:rsid w:val="007A5E54"/>
    <w:rsid w:val="007B4C10"/>
    <w:rsid w:val="007B7B5F"/>
    <w:rsid w:val="007C795B"/>
    <w:rsid w:val="007C7D4A"/>
    <w:rsid w:val="007D00CA"/>
    <w:rsid w:val="007D4696"/>
    <w:rsid w:val="007D5481"/>
    <w:rsid w:val="007D62AB"/>
    <w:rsid w:val="007D7104"/>
    <w:rsid w:val="007D7889"/>
    <w:rsid w:val="007E00B8"/>
    <w:rsid w:val="007E0A89"/>
    <w:rsid w:val="007E271F"/>
    <w:rsid w:val="007F04E2"/>
    <w:rsid w:val="007F2BE6"/>
    <w:rsid w:val="007F3A94"/>
    <w:rsid w:val="00800D94"/>
    <w:rsid w:val="00803480"/>
    <w:rsid w:val="00814C32"/>
    <w:rsid w:val="008154CF"/>
    <w:rsid w:val="00815539"/>
    <w:rsid w:val="0082137F"/>
    <w:rsid w:val="00822EBC"/>
    <w:rsid w:val="00823884"/>
    <w:rsid w:val="008250CA"/>
    <w:rsid w:val="00827821"/>
    <w:rsid w:val="0083713C"/>
    <w:rsid w:val="00837FD1"/>
    <w:rsid w:val="00844E1A"/>
    <w:rsid w:val="008457A0"/>
    <w:rsid w:val="00860C6E"/>
    <w:rsid w:val="0087008C"/>
    <w:rsid w:val="00871BEF"/>
    <w:rsid w:val="008721C5"/>
    <w:rsid w:val="00875994"/>
    <w:rsid w:val="00880D9E"/>
    <w:rsid w:val="00886005"/>
    <w:rsid w:val="008915CB"/>
    <w:rsid w:val="0089252E"/>
    <w:rsid w:val="0089493A"/>
    <w:rsid w:val="00894A0A"/>
    <w:rsid w:val="008B1D95"/>
    <w:rsid w:val="008B4F67"/>
    <w:rsid w:val="008B629C"/>
    <w:rsid w:val="008C126B"/>
    <w:rsid w:val="008C38D0"/>
    <w:rsid w:val="008D47BC"/>
    <w:rsid w:val="008D5839"/>
    <w:rsid w:val="008E256B"/>
    <w:rsid w:val="008E72B9"/>
    <w:rsid w:val="008E733B"/>
    <w:rsid w:val="008F06F0"/>
    <w:rsid w:val="008F71C9"/>
    <w:rsid w:val="00900240"/>
    <w:rsid w:val="00900FBC"/>
    <w:rsid w:val="00901C96"/>
    <w:rsid w:val="00910928"/>
    <w:rsid w:val="00917B6F"/>
    <w:rsid w:val="009227C4"/>
    <w:rsid w:val="009270B3"/>
    <w:rsid w:val="00934E3C"/>
    <w:rsid w:val="009353D0"/>
    <w:rsid w:val="0094062A"/>
    <w:rsid w:val="009426D7"/>
    <w:rsid w:val="00944344"/>
    <w:rsid w:val="009444D6"/>
    <w:rsid w:val="0095109B"/>
    <w:rsid w:val="00951BC5"/>
    <w:rsid w:val="00951D7D"/>
    <w:rsid w:val="0095635C"/>
    <w:rsid w:val="00960484"/>
    <w:rsid w:val="00962B32"/>
    <w:rsid w:val="00963A6B"/>
    <w:rsid w:val="00964634"/>
    <w:rsid w:val="00965B6A"/>
    <w:rsid w:val="00967812"/>
    <w:rsid w:val="00967CFD"/>
    <w:rsid w:val="009714D8"/>
    <w:rsid w:val="0097336E"/>
    <w:rsid w:val="00975667"/>
    <w:rsid w:val="009831C8"/>
    <w:rsid w:val="00987077"/>
    <w:rsid w:val="0099235D"/>
    <w:rsid w:val="00995BE5"/>
    <w:rsid w:val="00996C20"/>
    <w:rsid w:val="0099781A"/>
    <w:rsid w:val="009A3B30"/>
    <w:rsid w:val="009A568E"/>
    <w:rsid w:val="009C04FB"/>
    <w:rsid w:val="009C0646"/>
    <w:rsid w:val="009D3EF9"/>
    <w:rsid w:val="009D7B8B"/>
    <w:rsid w:val="009E2996"/>
    <w:rsid w:val="009E439F"/>
    <w:rsid w:val="009E5FF7"/>
    <w:rsid w:val="009E6932"/>
    <w:rsid w:val="009F3B1A"/>
    <w:rsid w:val="009F4ADC"/>
    <w:rsid w:val="009F5338"/>
    <w:rsid w:val="00A00512"/>
    <w:rsid w:val="00A02966"/>
    <w:rsid w:val="00A07E05"/>
    <w:rsid w:val="00A14DF9"/>
    <w:rsid w:val="00A24CB2"/>
    <w:rsid w:val="00A32761"/>
    <w:rsid w:val="00A458B6"/>
    <w:rsid w:val="00A50C10"/>
    <w:rsid w:val="00A51CD3"/>
    <w:rsid w:val="00A658F8"/>
    <w:rsid w:val="00A71EA8"/>
    <w:rsid w:val="00A819AB"/>
    <w:rsid w:val="00A8477F"/>
    <w:rsid w:val="00A857D9"/>
    <w:rsid w:val="00A95218"/>
    <w:rsid w:val="00AA15BA"/>
    <w:rsid w:val="00AB2C8D"/>
    <w:rsid w:val="00AB3028"/>
    <w:rsid w:val="00AB5387"/>
    <w:rsid w:val="00AC0E0B"/>
    <w:rsid w:val="00AC386C"/>
    <w:rsid w:val="00AC46D1"/>
    <w:rsid w:val="00AC6EF9"/>
    <w:rsid w:val="00AD396D"/>
    <w:rsid w:val="00AD3A5E"/>
    <w:rsid w:val="00AE4EA3"/>
    <w:rsid w:val="00AE7F25"/>
    <w:rsid w:val="00AF0CA1"/>
    <w:rsid w:val="00AF7BB9"/>
    <w:rsid w:val="00B05272"/>
    <w:rsid w:val="00B07917"/>
    <w:rsid w:val="00B10AA7"/>
    <w:rsid w:val="00B10ECD"/>
    <w:rsid w:val="00B11333"/>
    <w:rsid w:val="00B12937"/>
    <w:rsid w:val="00B142C5"/>
    <w:rsid w:val="00B17DE1"/>
    <w:rsid w:val="00B216DC"/>
    <w:rsid w:val="00B25598"/>
    <w:rsid w:val="00B27760"/>
    <w:rsid w:val="00B4154C"/>
    <w:rsid w:val="00B53031"/>
    <w:rsid w:val="00B60DC9"/>
    <w:rsid w:val="00B64DA0"/>
    <w:rsid w:val="00B66C30"/>
    <w:rsid w:val="00B7336C"/>
    <w:rsid w:val="00B73A62"/>
    <w:rsid w:val="00B73F68"/>
    <w:rsid w:val="00B80A1F"/>
    <w:rsid w:val="00B82FB6"/>
    <w:rsid w:val="00B930D4"/>
    <w:rsid w:val="00BA21CE"/>
    <w:rsid w:val="00BA3DF2"/>
    <w:rsid w:val="00BB080E"/>
    <w:rsid w:val="00BB64BE"/>
    <w:rsid w:val="00BC4BB6"/>
    <w:rsid w:val="00BC5CDA"/>
    <w:rsid w:val="00BC62FC"/>
    <w:rsid w:val="00BD0D03"/>
    <w:rsid w:val="00BD26AA"/>
    <w:rsid w:val="00BD2987"/>
    <w:rsid w:val="00BD46B7"/>
    <w:rsid w:val="00BD6926"/>
    <w:rsid w:val="00BD72C8"/>
    <w:rsid w:val="00BD738A"/>
    <w:rsid w:val="00BE21B0"/>
    <w:rsid w:val="00BE790B"/>
    <w:rsid w:val="00BF762F"/>
    <w:rsid w:val="00BF7C5D"/>
    <w:rsid w:val="00C04FE3"/>
    <w:rsid w:val="00C05A4B"/>
    <w:rsid w:val="00C1149D"/>
    <w:rsid w:val="00C2067A"/>
    <w:rsid w:val="00C21927"/>
    <w:rsid w:val="00C22D70"/>
    <w:rsid w:val="00C26554"/>
    <w:rsid w:val="00C3138F"/>
    <w:rsid w:val="00C35535"/>
    <w:rsid w:val="00C35ED0"/>
    <w:rsid w:val="00C459E5"/>
    <w:rsid w:val="00C5422B"/>
    <w:rsid w:val="00C71E32"/>
    <w:rsid w:val="00C81F3C"/>
    <w:rsid w:val="00C93532"/>
    <w:rsid w:val="00C96145"/>
    <w:rsid w:val="00C97092"/>
    <w:rsid w:val="00CA1763"/>
    <w:rsid w:val="00CA3342"/>
    <w:rsid w:val="00CA7661"/>
    <w:rsid w:val="00CB0DC2"/>
    <w:rsid w:val="00CB21DB"/>
    <w:rsid w:val="00CB434D"/>
    <w:rsid w:val="00CB6346"/>
    <w:rsid w:val="00CC19AB"/>
    <w:rsid w:val="00CC414D"/>
    <w:rsid w:val="00CC5D91"/>
    <w:rsid w:val="00CC7F9F"/>
    <w:rsid w:val="00CD2E1A"/>
    <w:rsid w:val="00CD3C4F"/>
    <w:rsid w:val="00CE1170"/>
    <w:rsid w:val="00CE2E95"/>
    <w:rsid w:val="00CE3042"/>
    <w:rsid w:val="00D0057F"/>
    <w:rsid w:val="00D0317D"/>
    <w:rsid w:val="00D06ADA"/>
    <w:rsid w:val="00D13A3E"/>
    <w:rsid w:val="00D142D6"/>
    <w:rsid w:val="00D157B4"/>
    <w:rsid w:val="00D163AD"/>
    <w:rsid w:val="00D20228"/>
    <w:rsid w:val="00D31A4A"/>
    <w:rsid w:val="00D342EA"/>
    <w:rsid w:val="00D458DA"/>
    <w:rsid w:val="00D4622E"/>
    <w:rsid w:val="00D503B6"/>
    <w:rsid w:val="00D51F1A"/>
    <w:rsid w:val="00D56526"/>
    <w:rsid w:val="00D6007A"/>
    <w:rsid w:val="00D63536"/>
    <w:rsid w:val="00D64EA2"/>
    <w:rsid w:val="00D6697B"/>
    <w:rsid w:val="00D6732A"/>
    <w:rsid w:val="00D71BC9"/>
    <w:rsid w:val="00D74AB3"/>
    <w:rsid w:val="00D91BAE"/>
    <w:rsid w:val="00D9415A"/>
    <w:rsid w:val="00D94C50"/>
    <w:rsid w:val="00DA1414"/>
    <w:rsid w:val="00DA1ED5"/>
    <w:rsid w:val="00DA3E7B"/>
    <w:rsid w:val="00DB0307"/>
    <w:rsid w:val="00DB0956"/>
    <w:rsid w:val="00DB09BC"/>
    <w:rsid w:val="00DB2BA8"/>
    <w:rsid w:val="00DC0B52"/>
    <w:rsid w:val="00DC3518"/>
    <w:rsid w:val="00DC48AA"/>
    <w:rsid w:val="00DC72DD"/>
    <w:rsid w:val="00DD40FF"/>
    <w:rsid w:val="00DD7318"/>
    <w:rsid w:val="00DD7BE1"/>
    <w:rsid w:val="00DD7CB8"/>
    <w:rsid w:val="00DE1B28"/>
    <w:rsid w:val="00DE4725"/>
    <w:rsid w:val="00DE69E3"/>
    <w:rsid w:val="00DF0FE2"/>
    <w:rsid w:val="00DF40A3"/>
    <w:rsid w:val="00E05629"/>
    <w:rsid w:val="00E069BA"/>
    <w:rsid w:val="00E101D8"/>
    <w:rsid w:val="00E109CA"/>
    <w:rsid w:val="00E11964"/>
    <w:rsid w:val="00E22555"/>
    <w:rsid w:val="00E31F8C"/>
    <w:rsid w:val="00E347E6"/>
    <w:rsid w:val="00E34C71"/>
    <w:rsid w:val="00E35B38"/>
    <w:rsid w:val="00E40C8B"/>
    <w:rsid w:val="00E419D8"/>
    <w:rsid w:val="00E464E8"/>
    <w:rsid w:val="00E509CD"/>
    <w:rsid w:val="00E56F7B"/>
    <w:rsid w:val="00E608B1"/>
    <w:rsid w:val="00E61CFE"/>
    <w:rsid w:val="00E634A5"/>
    <w:rsid w:val="00E6743C"/>
    <w:rsid w:val="00E737CC"/>
    <w:rsid w:val="00E747DE"/>
    <w:rsid w:val="00E77A9F"/>
    <w:rsid w:val="00E82294"/>
    <w:rsid w:val="00E86493"/>
    <w:rsid w:val="00E9044C"/>
    <w:rsid w:val="00E92391"/>
    <w:rsid w:val="00E92B16"/>
    <w:rsid w:val="00E92CDD"/>
    <w:rsid w:val="00E969D9"/>
    <w:rsid w:val="00E96C0B"/>
    <w:rsid w:val="00EA3620"/>
    <w:rsid w:val="00EA547D"/>
    <w:rsid w:val="00EB13A8"/>
    <w:rsid w:val="00EB333C"/>
    <w:rsid w:val="00EB3F62"/>
    <w:rsid w:val="00EB5CC4"/>
    <w:rsid w:val="00EB5DCE"/>
    <w:rsid w:val="00EB6BFC"/>
    <w:rsid w:val="00EB732D"/>
    <w:rsid w:val="00EC0682"/>
    <w:rsid w:val="00EC086F"/>
    <w:rsid w:val="00EC2E5F"/>
    <w:rsid w:val="00EC738D"/>
    <w:rsid w:val="00ED09DC"/>
    <w:rsid w:val="00ED30F5"/>
    <w:rsid w:val="00ED5A1D"/>
    <w:rsid w:val="00ED6925"/>
    <w:rsid w:val="00EE5F95"/>
    <w:rsid w:val="00EE6F48"/>
    <w:rsid w:val="00EF5138"/>
    <w:rsid w:val="00EF715C"/>
    <w:rsid w:val="00EF7DD0"/>
    <w:rsid w:val="00F001A8"/>
    <w:rsid w:val="00F00C49"/>
    <w:rsid w:val="00F0528F"/>
    <w:rsid w:val="00F057BF"/>
    <w:rsid w:val="00F15D8E"/>
    <w:rsid w:val="00F206D3"/>
    <w:rsid w:val="00F20C3E"/>
    <w:rsid w:val="00F2344E"/>
    <w:rsid w:val="00F26F8B"/>
    <w:rsid w:val="00F31E9D"/>
    <w:rsid w:val="00F3283A"/>
    <w:rsid w:val="00F32D70"/>
    <w:rsid w:val="00F33209"/>
    <w:rsid w:val="00F3693C"/>
    <w:rsid w:val="00F41494"/>
    <w:rsid w:val="00F4311D"/>
    <w:rsid w:val="00F433C2"/>
    <w:rsid w:val="00F441FC"/>
    <w:rsid w:val="00F44BDF"/>
    <w:rsid w:val="00F46130"/>
    <w:rsid w:val="00F4665F"/>
    <w:rsid w:val="00F557C1"/>
    <w:rsid w:val="00F57073"/>
    <w:rsid w:val="00F61647"/>
    <w:rsid w:val="00F61E9E"/>
    <w:rsid w:val="00F624AA"/>
    <w:rsid w:val="00F679F1"/>
    <w:rsid w:val="00F70C71"/>
    <w:rsid w:val="00F72BBD"/>
    <w:rsid w:val="00F7622B"/>
    <w:rsid w:val="00F77A68"/>
    <w:rsid w:val="00F800EC"/>
    <w:rsid w:val="00F80FCB"/>
    <w:rsid w:val="00F83D8F"/>
    <w:rsid w:val="00F83EC4"/>
    <w:rsid w:val="00F8472B"/>
    <w:rsid w:val="00F86FFA"/>
    <w:rsid w:val="00F91376"/>
    <w:rsid w:val="00F9581D"/>
    <w:rsid w:val="00FA1A1B"/>
    <w:rsid w:val="00FA47E4"/>
    <w:rsid w:val="00FA7B41"/>
    <w:rsid w:val="00FB0A09"/>
    <w:rsid w:val="00FB0A8E"/>
    <w:rsid w:val="00FB4F7A"/>
    <w:rsid w:val="00FC3C69"/>
    <w:rsid w:val="00FD27B2"/>
    <w:rsid w:val="00FD29E4"/>
    <w:rsid w:val="00FD35DB"/>
    <w:rsid w:val="00FD4439"/>
    <w:rsid w:val="00FD740B"/>
    <w:rsid w:val="00FE3BB5"/>
    <w:rsid w:val="00FE52D6"/>
    <w:rsid w:val="00FE7C59"/>
    <w:rsid w:val="00FF1538"/>
    <w:rsid w:val="00FF60D6"/>
    <w:rsid w:val="00FF6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198"/>
  <w15:docId w15:val="{F1DC5F25-343C-4C50-B13E-96EEF2AA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95"/>
  </w:style>
  <w:style w:type="paragraph" w:styleId="Titre1">
    <w:name w:val="heading 1"/>
    <w:basedOn w:val="Normal"/>
    <w:next w:val="Normal"/>
    <w:link w:val="Titre1Car"/>
    <w:uiPriority w:val="9"/>
    <w:qFormat/>
    <w:rsid w:val="00996C20"/>
    <w:pPr>
      <w:pBdr>
        <w:bottom w:val="thickThinSmallGap" w:sz="12" w:space="1" w:color="4F81BD" w:themeColor="accent1"/>
      </w:pBdr>
      <w:outlineLvl w:val="0"/>
    </w:pPr>
    <w:rPr>
      <w:rFonts w:ascii="Century Gothic" w:hAnsi="Century Gothic"/>
      <w:b/>
      <w:bCs/>
      <w:caps/>
      <w:color w:val="4F81BD" w:themeColor="accent1"/>
      <w:sz w:val="32"/>
      <w:szCs w:val="32"/>
    </w:rPr>
  </w:style>
  <w:style w:type="paragraph" w:styleId="Titre2">
    <w:name w:val="heading 2"/>
    <w:basedOn w:val="Paragraphedeliste"/>
    <w:next w:val="Normal"/>
    <w:link w:val="Titre2Car"/>
    <w:uiPriority w:val="9"/>
    <w:unhideWhenUsed/>
    <w:qFormat/>
    <w:rsid w:val="00996C20"/>
    <w:pPr>
      <w:spacing w:before="240" w:after="120"/>
      <w:ind w:left="0"/>
      <w:contextualSpacing w:val="0"/>
      <w:outlineLvl w:val="1"/>
    </w:pPr>
    <w:rPr>
      <w:rFonts w:ascii="Century Gothic" w:hAnsi="Century Gothic" w:cs="Calibri Light"/>
      <w:b/>
      <w:bCs/>
      <w:smallCaps/>
      <w:color w:val="365F91" w:themeColor="accent1" w:themeShade="BF"/>
      <w:sz w:val="28"/>
      <w:szCs w:val="28"/>
    </w:rPr>
  </w:style>
  <w:style w:type="paragraph" w:styleId="Titre3">
    <w:name w:val="heading 3"/>
    <w:basedOn w:val="Normal"/>
    <w:next w:val="Normal"/>
    <w:link w:val="Titre3Car"/>
    <w:uiPriority w:val="9"/>
    <w:semiHidden/>
    <w:unhideWhenUsed/>
    <w:qFormat/>
    <w:rsid w:val="0097566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97566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97566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97566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97566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97566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97566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5667"/>
    <w:pPr>
      <w:tabs>
        <w:tab w:val="center" w:pos="4536"/>
        <w:tab w:val="right" w:pos="9072"/>
      </w:tabs>
      <w:spacing w:after="0" w:line="240" w:lineRule="auto"/>
    </w:pPr>
  </w:style>
  <w:style w:type="character" w:customStyle="1" w:styleId="En-tteCar">
    <w:name w:val="En-tête Car"/>
    <w:basedOn w:val="Policepardfaut"/>
    <w:link w:val="En-tte"/>
    <w:uiPriority w:val="99"/>
    <w:rsid w:val="00975667"/>
  </w:style>
  <w:style w:type="paragraph" w:styleId="Pieddepage">
    <w:name w:val="footer"/>
    <w:basedOn w:val="Normal"/>
    <w:link w:val="PieddepageCar"/>
    <w:uiPriority w:val="99"/>
    <w:unhideWhenUsed/>
    <w:rsid w:val="009756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5667"/>
  </w:style>
  <w:style w:type="paragraph" w:styleId="Paragraphedeliste">
    <w:name w:val="List Paragraph"/>
    <w:basedOn w:val="Normal"/>
    <w:uiPriority w:val="1"/>
    <w:qFormat/>
    <w:rsid w:val="00975667"/>
    <w:pPr>
      <w:ind w:left="720"/>
      <w:contextualSpacing/>
    </w:pPr>
  </w:style>
  <w:style w:type="paragraph" w:styleId="Titre">
    <w:name w:val="Title"/>
    <w:basedOn w:val="Normal"/>
    <w:next w:val="Normal"/>
    <w:link w:val="TitreCar"/>
    <w:uiPriority w:val="10"/>
    <w:qFormat/>
    <w:rsid w:val="0097566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975667"/>
    <w:rPr>
      <w:caps/>
      <w:color w:val="632423" w:themeColor="accent2" w:themeShade="80"/>
      <w:spacing w:val="50"/>
      <w:sz w:val="44"/>
      <w:szCs w:val="44"/>
    </w:rPr>
  </w:style>
  <w:style w:type="character" w:customStyle="1" w:styleId="Titre1Car">
    <w:name w:val="Titre 1 Car"/>
    <w:basedOn w:val="Policepardfaut"/>
    <w:link w:val="Titre1"/>
    <w:uiPriority w:val="9"/>
    <w:rsid w:val="00996C20"/>
    <w:rPr>
      <w:rFonts w:ascii="Century Gothic" w:hAnsi="Century Gothic"/>
      <w:b/>
      <w:bCs/>
      <w:caps/>
      <w:color w:val="4F81BD" w:themeColor="accent1"/>
      <w:sz w:val="32"/>
      <w:szCs w:val="32"/>
    </w:rPr>
  </w:style>
  <w:style w:type="character" w:customStyle="1" w:styleId="Titre2Car">
    <w:name w:val="Titre 2 Car"/>
    <w:basedOn w:val="Policepardfaut"/>
    <w:link w:val="Titre2"/>
    <w:uiPriority w:val="9"/>
    <w:rsid w:val="00996C20"/>
    <w:rPr>
      <w:rFonts w:ascii="Century Gothic" w:hAnsi="Century Gothic" w:cs="Calibri Light"/>
      <w:b/>
      <w:bCs/>
      <w:smallCaps/>
      <w:color w:val="365F91" w:themeColor="accent1" w:themeShade="BF"/>
      <w:sz w:val="28"/>
      <w:szCs w:val="28"/>
    </w:rPr>
  </w:style>
  <w:style w:type="character" w:customStyle="1" w:styleId="Titre3Car">
    <w:name w:val="Titre 3 Car"/>
    <w:basedOn w:val="Policepardfaut"/>
    <w:link w:val="Titre3"/>
    <w:uiPriority w:val="9"/>
    <w:semiHidden/>
    <w:rsid w:val="00975667"/>
    <w:rPr>
      <w:caps/>
      <w:color w:val="622423" w:themeColor="accent2" w:themeShade="7F"/>
      <w:sz w:val="24"/>
      <w:szCs w:val="24"/>
    </w:rPr>
  </w:style>
  <w:style w:type="character" w:customStyle="1" w:styleId="Titre4Car">
    <w:name w:val="Titre 4 Car"/>
    <w:basedOn w:val="Policepardfaut"/>
    <w:link w:val="Titre4"/>
    <w:uiPriority w:val="9"/>
    <w:semiHidden/>
    <w:rsid w:val="00975667"/>
    <w:rPr>
      <w:caps/>
      <w:color w:val="622423" w:themeColor="accent2" w:themeShade="7F"/>
      <w:spacing w:val="10"/>
    </w:rPr>
  </w:style>
  <w:style w:type="character" w:customStyle="1" w:styleId="Titre5Car">
    <w:name w:val="Titre 5 Car"/>
    <w:basedOn w:val="Policepardfaut"/>
    <w:link w:val="Titre5"/>
    <w:uiPriority w:val="9"/>
    <w:semiHidden/>
    <w:rsid w:val="00975667"/>
    <w:rPr>
      <w:caps/>
      <w:color w:val="622423" w:themeColor="accent2" w:themeShade="7F"/>
      <w:spacing w:val="10"/>
    </w:rPr>
  </w:style>
  <w:style w:type="character" w:customStyle="1" w:styleId="Titre6Car">
    <w:name w:val="Titre 6 Car"/>
    <w:basedOn w:val="Policepardfaut"/>
    <w:link w:val="Titre6"/>
    <w:uiPriority w:val="9"/>
    <w:semiHidden/>
    <w:rsid w:val="00975667"/>
    <w:rPr>
      <w:caps/>
      <w:color w:val="943634" w:themeColor="accent2" w:themeShade="BF"/>
      <w:spacing w:val="10"/>
    </w:rPr>
  </w:style>
  <w:style w:type="character" w:customStyle="1" w:styleId="Titre7Car">
    <w:name w:val="Titre 7 Car"/>
    <w:basedOn w:val="Policepardfaut"/>
    <w:link w:val="Titre7"/>
    <w:uiPriority w:val="9"/>
    <w:semiHidden/>
    <w:rsid w:val="00975667"/>
    <w:rPr>
      <w:i/>
      <w:iCs/>
      <w:caps/>
      <w:color w:val="943634" w:themeColor="accent2" w:themeShade="BF"/>
      <w:spacing w:val="10"/>
    </w:rPr>
  </w:style>
  <w:style w:type="character" w:customStyle="1" w:styleId="Titre8Car">
    <w:name w:val="Titre 8 Car"/>
    <w:basedOn w:val="Policepardfaut"/>
    <w:link w:val="Titre8"/>
    <w:uiPriority w:val="9"/>
    <w:semiHidden/>
    <w:rsid w:val="00975667"/>
    <w:rPr>
      <w:caps/>
      <w:spacing w:val="10"/>
      <w:sz w:val="20"/>
      <w:szCs w:val="20"/>
    </w:rPr>
  </w:style>
  <w:style w:type="character" w:customStyle="1" w:styleId="Titre9Car">
    <w:name w:val="Titre 9 Car"/>
    <w:basedOn w:val="Policepardfaut"/>
    <w:link w:val="Titre9"/>
    <w:uiPriority w:val="9"/>
    <w:semiHidden/>
    <w:rsid w:val="00975667"/>
    <w:rPr>
      <w:i/>
      <w:iCs/>
      <w:caps/>
      <w:spacing w:val="10"/>
      <w:sz w:val="20"/>
      <w:szCs w:val="20"/>
    </w:rPr>
  </w:style>
  <w:style w:type="paragraph" w:styleId="Lgende">
    <w:name w:val="caption"/>
    <w:basedOn w:val="Normal"/>
    <w:next w:val="Normal"/>
    <w:uiPriority w:val="35"/>
    <w:semiHidden/>
    <w:unhideWhenUsed/>
    <w:qFormat/>
    <w:rsid w:val="00975667"/>
    <w:rPr>
      <w:caps/>
      <w:spacing w:val="10"/>
      <w:sz w:val="18"/>
      <w:szCs w:val="18"/>
    </w:rPr>
  </w:style>
  <w:style w:type="paragraph" w:styleId="Sous-titre">
    <w:name w:val="Subtitle"/>
    <w:basedOn w:val="Normal"/>
    <w:next w:val="Normal"/>
    <w:link w:val="Sous-titreCar"/>
    <w:uiPriority w:val="11"/>
    <w:qFormat/>
    <w:rsid w:val="0097566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975667"/>
    <w:rPr>
      <w:caps/>
      <w:spacing w:val="20"/>
      <w:sz w:val="18"/>
      <w:szCs w:val="18"/>
    </w:rPr>
  </w:style>
  <w:style w:type="character" w:styleId="lev">
    <w:name w:val="Strong"/>
    <w:uiPriority w:val="22"/>
    <w:qFormat/>
    <w:rsid w:val="00975667"/>
    <w:rPr>
      <w:b/>
      <w:bCs/>
      <w:color w:val="943634" w:themeColor="accent2" w:themeShade="BF"/>
      <w:spacing w:val="5"/>
    </w:rPr>
  </w:style>
  <w:style w:type="character" w:styleId="Accentuation">
    <w:name w:val="Emphasis"/>
    <w:uiPriority w:val="20"/>
    <w:qFormat/>
    <w:rsid w:val="00975667"/>
    <w:rPr>
      <w:caps/>
      <w:spacing w:val="5"/>
      <w:sz w:val="20"/>
      <w:szCs w:val="20"/>
    </w:rPr>
  </w:style>
  <w:style w:type="paragraph" w:styleId="Sansinterligne">
    <w:name w:val="No Spacing"/>
    <w:basedOn w:val="Normal"/>
    <w:link w:val="SansinterligneCar"/>
    <w:uiPriority w:val="1"/>
    <w:qFormat/>
    <w:rsid w:val="00975667"/>
    <w:pPr>
      <w:spacing w:after="0" w:line="240" w:lineRule="auto"/>
    </w:pPr>
  </w:style>
  <w:style w:type="character" w:customStyle="1" w:styleId="SansinterligneCar">
    <w:name w:val="Sans interligne Car"/>
    <w:basedOn w:val="Policepardfaut"/>
    <w:link w:val="Sansinterligne"/>
    <w:uiPriority w:val="1"/>
    <w:rsid w:val="00975667"/>
  </w:style>
  <w:style w:type="paragraph" w:styleId="Citation">
    <w:name w:val="Quote"/>
    <w:basedOn w:val="Normal"/>
    <w:next w:val="Normal"/>
    <w:link w:val="CitationCar"/>
    <w:uiPriority w:val="29"/>
    <w:qFormat/>
    <w:rsid w:val="00975667"/>
    <w:rPr>
      <w:i/>
      <w:iCs/>
    </w:rPr>
  </w:style>
  <w:style w:type="character" w:customStyle="1" w:styleId="CitationCar">
    <w:name w:val="Citation Car"/>
    <w:basedOn w:val="Policepardfaut"/>
    <w:link w:val="Citation"/>
    <w:uiPriority w:val="29"/>
    <w:rsid w:val="00975667"/>
    <w:rPr>
      <w:i/>
      <w:iCs/>
    </w:rPr>
  </w:style>
  <w:style w:type="paragraph" w:styleId="Citationintense">
    <w:name w:val="Intense Quote"/>
    <w:basedOn w:val="Normal"/>
    <w:next w:val="Normal"/>
    <w:link w:val="CitationintenseCar"/>
    <w:uiPriority w:val="30"/>
    <w:qFormat/>
    <w:rsid w:val="0097566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975667"/>
    <w:rPr>
      <w:caps/>
      <w:color w:val="622423" w:themeColor="accent2" w:themeShade="7F"/>
      <w:spacing w:val="5"/>
      <w:sz w:val="20"/>
      <w:szCs w:val="20"/>
    </w:rPr>
  </w:style>
  <w:style w:type="character" w:styleId="Accentuationlgre">
    <w:name w:val="Subtle Emphasis"/>
    <w:uiPriority w:val="19"/>
    <w:qFormat/>
    <w:rsid w:val="00975667"/>
    <w:rPr>
      <w:i/>
      <w:iCs/>
    </w:rPr>
  </w:style>
  <w:style w:type="character" w:styleId="Accentuationintense">
    <w:name w:val="Intense Emphasis"/>
    <w:uiPriority w:val="21"/>
    <w:qFormat/>
    <w:rsid w:val="00975667"/>
    <w:rPr>
      <w:i/>
      <w:iCs/>
      <w:caps/>
      <w:spacing w:val="10"/>
      <w:sz w:val="20"/>
      <w:szCs w:val="20"/>
    </w:rPr>
  </w:style>
  <w:style w:type="character" w:styleId="Rfrencelgre">
    <w:name w:val="Subtle Reference"/>
    <w:basedOn w:val="Policepardfaut"/>
    <w:uiPriority w:val="31"/>
    <w:qFormat/>
    <w:rsid w:val="0097566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97566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975667"/>
    <w:rPr>
      <w:caps/>
      <w:color w:val="622423" w:themeColor="accent2" w:themeShade="7F"/>
      <w:spacing w:val="5"/>
      <w:u w:color="622423" w:themeColor="accent2" w:themeShade="7F"/>
    </w:rPr>
  </w:style>
  <w:style w:type="paragraph" w:styleId="En-ttedetabledesmatires">
    <w:name w:val="TOC Heading"/>
    <w:basedOn w:val="Titre1"/>
    <w:next w:val="Normal"/>
    <w:uiPriority w:val="39"/>
    <w:unhideWhenUsed/>
    <w:qFormat/>
    <w:rsid w:val="00975667"/>
    <w:pPr>
      <w:outlineLvl w:val="9"/>
    </w:pPr>
    <w:rPr>
      <w:lang w:bidi="en-US"/>
    </w:rPr>
  </w:style>
  <w:style w:type="table" w:styleId="Grilledutableau">
    <w:name w:val="Table Grid"/>
    <w:basedOn w:val="TableauNormal"/>
    <w:uiPriority w:val="59"/>
    <w:rsid w:val="0089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774C7"/>
    <w:rPr>
      <w:color w:val="0000FF" w:themeColor="hyperlink"/>
      <w:u w:val="single"/>
    </w:rPr>
  </w:style>
  <w:style w:type="paragraph" w:customStyle="1" w:styleId="Default">
    <w:name w:val="Default"/>
    <w:rsid w:val="0016179A"/>
    <w:pPr>
      <w:autoSpaceDE w:val="0"/>
      <w:autoSpaceDN w:val="0"/>
      <w:adjustRightInd w:val="0"/>
      <w:spacing w:after="0" w:line="240" w:lineRule="auto"/>
    </w:pPr>
    <w:rPr>
      <w:rFonts w:ascii="Arial" w:eastAsiaTheme="minorHAnsi" w:hAnsi="Arial" w:cs="Arial"/>
      <w:color w:val="000000"/>
      <w:sz w:val="24"/>
      <w:szCs w:val="24"/>
    </w:rPr>
  </w:style>
  <w:style w:type="paragraph" w:styleId="TM1">
    <w:name w:val="toc 1"/>
    <w:basedOn w:val="Normal"/>
    <w:next w:val="Normal"/>
    <w:autoRedefine/>
    <w:uiPriority w:val="39"/>
    <w:unhideWhenUsed/>
    <w:rsid w:val="0032344B"/>
    <w:pPr>
      <w:tabs>
        <w:tab w:val="left" w:pos="426"/>
        <w:tab w:val="right" w:leader="dot" w:pos="9346"/>
      </w:tabs>
      <w:spacing w:after="100" w:line="360" w:lineRule="auto"/>
      <w:ind w:left="284" w:hanging="284"/>
    </w:pPr>
  </w:style>
  <w:style w:type="paragraph" w:styleId="TM2">
    <w:name w:val="toc 2"/>
    <w:basedOn w:val="Normal"/>
    <w:next w:val="Normal"/>
    <w:autoRedefine/>
    <w:uiPriority w:val="39"/>
    <w:unhideWhenUsed/>
    <w:rsid w:val="00800D94"/>
    <w:pPr>
      <w:spacing w:after="100"/>
      <w:ind w:left="220"/>
    </w:pPr>
  </w:style>
  <w:style w:type="paragraph" w:styleId="Notedebasdepage">
    <w:name w:val="footnote text"/>
    <w:basedOn w:val="Normal"/>
    <w:link w:val="NotedebasdepageCar"/>
    <w:uiPriority w:val="99"/>
    <w:semiHidden/>
    <w:unhideWhenUsed/>
    <w:rsid w:val="00185A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5A45"/>
    <w:rPr>
      <w:sz w:val="20"/>
      <w:szCs w:val="20"/>
    </w:rPr>
  </w:style>
  <w:style w:type="character" w:styleId="Appelnotedebasdep">
    <w:name w:val="footnote reference"/>
    <w:basedOn w:val="Policepardfaut"/>
    <w:uiPriority w:val="99"/>
    <w:semiHidden/>
    <w:unhideWhenUsed/>
    <w:rsid w:val="00185A45"/>
    <w:rPr>
      <w:vertAlign w:val="superscript"/>
    </w:rPr>
  </w:style>
  <w:style w:type="paragraph" w:styleId="Rvision">
    <w:name w:val="Revision"/>
    <w:hidden/>
    <w:uiPriority w:val="99"/>
    <w:semiHidden/>
    <w:rsid w:val="00844E1A"/>
    <w:pPr>
      <w:spacing w:after="0" w:line="240" w:lineRule="auto"/>
    </w:pPr>
  </w:style>
  <w:style w:type="character" w:styleId="Marquedecommentaire">
    <w:name w:val="annotation reference"/>
    <w:basedOn w:val="Policepardfaut"/>
    <w:uiPriority w:val="99"/>
    <w:semiHidden/>
    <w:unhideWhenUsed/>
    <w:rsid w:val="00844E1A"/>
    <w:rPr>
      <w:sz w:val="16"/>
      <w:szCs w:val="16"/>
    </w:rPr>
  </w:style>
  <w:style w:type="paragraph" w:styleId="Commentaire">
    <w:name w:val="annotation text"/>
    <w:basedOn w:val="Normal"/>
    <w:link w:val="CommentaireCar"/>
    <w:uiPriority w:val="99"/>
    <w:unhideWhenUsed/>
    <w:rsid w:val="00844E1A"/>
    <w:pPr>
      <w:spacing w:line="240" w:lineRule="auto"/>
    </w:pPr>
    <w:rPr>
      <w:sz w:val="20"/>
      <w:szCs w:val="20"/>
    </w:rPr>
  </w:style>
  <w:style w:type="character" w:customStyle="1" w:styleId="CommentaireCar">
    <w:name w:val="Commentaire Car"/>
    <w:basedOn w:val="Policepardfaut"/>
    <w:link w:val="Commentaire"/>
    <w:uiPriority w:val="99"/>
    <w:rsid w:val="00844E1A"/>
    <w:rPr>
      <w:sz w:val="20"/>
      <w:szCs w:val="20"/>
    </w:rPr>
  </w:style>
  <w:style w:type="paragraph" w:styleId="Objetducommentaire">
    <w:name w:val="annotation subject"/>
    <w:basedOn w:val="Commentaire"/>
    <w:next w:val="Commentaire"/>
    <w:link w:val="ObjetducommentaireCar"/>
    <w:uiPriority w:val="99"/>
    <w:semiHidden/>
    <w:unhideWhenUsed/>
    <w:rsid w:val="00844E1A"/>
    <w:rPr>
      <w:b/>
      <w:bCs/>
    </w:rPr>
  </w:style>
  <w:style w:type="character" w:customStyle="1" w:styleId="ObjetducommentaireCar">
    <w:name w:val="Objet du commentaire Car"/>
    <w:basedOn w:val="CommentaireCar"/>
    <w:link w:val="Objetducommentaire"/>
    <w:uiPriority w:val="99"/>
    <w:semiHidden/>
    <w:rsid w:val="00844E1A"/>
    <w:rPr>
      <w:b/>
      <w:bCs/>
      <w:sz w:val="20"/>
      <w:szCs w:val="20"/>
    </w:rPr>
  </w:style>
  <w:style w:type="paragraph" w:styleId="Textedebulles">
    <w:name w:val="Balloon Text"/>
    <w:basedOn w:val="Normal"/>
    <w:link w:val="TextedebullesCar"/>
    <w:uiPriority w:val="99"/>
    <w:semiHidden/>
    <w:unhideWhenUsed/>
    <w:rsid w:val="00BD0D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D03"/>
    <w:rPr>
      <w:rFonts w:ascii="Segoe UI" w:hAnsi="Segoe UI" w:cs="Segoe UI"/>
      <w:sz w:val="18"/>
      <w:szCs w:val="18"/>
    </w:rPr>
  </w:style>
  <w:style w:type="table" w:customStyle="1" w:styleId="Grilledutableau1">
    <w:name w:val="Grille du tableau1"/>
    <w:basedOn w:val="TableauNormal"/>
    <w:next w:val="Grilledutableau"/>
    <w:uiPriority w:val="59"/>
    <w:rsid w:val="00BD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20043A"/>
    <w:pPr>
      <w:widowControl w:val="0"/>
      <w:autoSpaceDE w:val="0"/>
      <w:autoSpaceDN w:val="0"/>
      <w:spacing w:after="0" w:line="240" w:lineRule="auto"/>
      <w:ind w:left="838"/>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20043A"/>
    <w:rPr>
      <w:rFonts w:ascii="Times New Roman" w:eastAsia="Times New Roman" w:hAnsi="Times New Roman" w:cs="Times New Roman"/>
      <w:sz w:val="24"/>
      <w:szCs w:val="24"/>
    </w:rPr>
  </w:style>
  <w:style w:type="character" w:customStyle="1" w:styleId="Mentionnonrsolue1">
    <w:name w:val="Mention non résolue1"/>
    <w:basedOn w:val="Policepardfaut"/>
    <w:uiPriority w:val="99"/>
    <w:semiHidden/>
    <w:unhideWhenUsed/>
    <w:rsid w:val="00207CFC"/>
    <w:rPr>
      <w:color w:val="605E5C"/>
      <w:shd w:val="clear" w:color="auto" w:fill="E1DFDD"/>
    </w:rPr>
  </w:style>
  <w:style w:type="character" w:styleId="Lienhypertextesuivivisit">
    <w:name w:val="FollowedHyperlink"/>
    <w:basedOn w:val="Policepardfaut"/>
    <w:uiPriority w:val="99"/>
    <w:semiHidden/>
    <w:unhideWhenUsed/>
    <w:rsid w:val="00D0057F"/>
    <w:rPr>
      <w:color w:val="800080"/>
      <w:u w:val="single"/>
    </w:rPr>
  </w:style>
  <w:style w:type="paragraph" w:customStyle="1" w:styleId="msonormal0">
    <w:name w:val="msonormal"/>
    <w:basedOn w:val="Normal"/>
    <w:rsid w:val="00D005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D0057F"/>
    <w:pPr>
      <w:spacing w:before="100" w:beforeAutospacing="1" w:after="100" w:afterAutospacing="1" w:line="240" w:lineRule="auto"/>
    </w:pPr>
    <w:rPr>
      <w:rFonts w:ascii="Bach" w:eastAsia="Times New Roman" w:hAnsi="Bach" w:cs="Times New Roman"/>
      <w:sz w:val="24"/>
      <w:szCs w:val="24"/>
      <w:lang w:eastAsia="fr-FR"/>
    </w:rPr>
  </w:style>
  <w:style w:type="paragraph" w:customStyle="1" w:styleId="xl66">
    <w:name w:val="xl66"/>
    <w:basedOn w:val="Normal"/>
    <w:rsid w:val="00D0057F"/>
    <w:pPr>
      <w:pBdr>
        <w:top w:val="single" w:sz="4" w:space="0" w:color="auto"/>
        <w:left w:val="single" w:sz="4" w:space="0" w:color="auto"/>
        <w:right w:val="dotted"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67">
    <w:name w:val="xl67"/>
    <w:basedOn w:val="Normal"/>
    <w:rsid w:val="00D0057F"/>
    <w:pPr>
      <w:pBdr>
        <w:top w:val="single" w:sz="4" w:space="0" w:color="auto"/>
        <w:left w:val="dotted" w:sz="4" w:space="0" w:color="auto"/>
        <w:right w:val="dotted"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68">
    <w:name w:val="xl68"/>
    <w:basedOn w:val="Normal"/>
    <w:rsid w:val="00D0057F"/>
    <w:pPr>
      <w:pBdr>
        <w:top w:val="single" w:sz="4" w:space="0" w:color="auto"/>
        <w:left w:val="dotted" w:sz="4" w:space="0" w:color="auto"/>
        <w:right w:val="single"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69">
    <w:name w:val="xl69"/>
    <w:basedOn w:val="Normal"/>
    <w:rsid w:val="00D0057F"/>
    <w:pPr>
      <w:pBdr>
        <w:top w:val="single" w:sz="4" w:space="0" w:color="auto"/>
        <w:left w:val="dotted"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0">
    <w:name w:val="xl70"/>
    <w:basedOn w:val="Normal"/>
    <w:rsid w:val="00D0057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1">
    <w:name w:val="xl71"/>
    <w:basedOn w:val="Normal"/>
    <w:rsid w:val="00D0057F"/>
    <w:pPr>
      <w:spacing w:before="100" w:beforeAutospacing="1" w:after="100" w:afterAutospacing="1" w:line="240" w:lineRule="auto"/>
      <w:textAlignment w:val="center"/>
    </w:pPr>
    <w:rPr>
      <w:rFonts w:ascii="Bach" w:eastAsia="Times New Roman" w:hAnsi="Bach" w:cs="Times New Roman"/>
      <w:b/>
      <w:bCs/>
      <w:sz w:val="24"/>
      <w:szCs w:val="24"/>
      <w:lang w:eastAsia="fr-FR"/>
    </w:rPr>
  </w:style>
  <w:style w:type="paragraph" w:customStyle="1" w:styleId="xl72">
    <w:name w:val="xl72"/>
    <w:basedOn w:val="Normal"/>
    <w:rsid w:val="00D0057F"/>
    <w:pPr>
      <w:pBdr>
        <w:left w:val="single" w:sz="4" w:space="0" w:color="auto"/>
        <w:bottom w:val="single" w:sz="4" w:space="0" w:color="auto"/>
        <w:right w:val="dotted"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3">
    <w:name w:val="xl73"/>
    <w:basedOn w:val="Normal"/>
    <w:rsid w:val="00D0057F"/>
    <w:pPr>
      <w:pBdr>
        <w:left w:val="dotted" w:sz="4" w:space="0" w:color="auto"/>
        <w:bottom w:val="single" w:sz="4" w:space="0" w:color="auto"/>
        <w:right w:val="dotted"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4">
    <w:name w:val="xl74"/>
    <w:basedOn w:val="Normal"/>
    <w:rsid w:val="00D0057F"/>
    <w:pPr>
      <w:pBdr>
        <w:left w:val="dotted"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5">
    <w:name w:val="xl75"/>
    <w:basedOn w:val="Normal"/>
    <w:rsid w:val="00D0057F"/>
    <w:pPr>
      <w:pBdr>
        <w:left w:val="dotted" w:sz="4" w:space="0" w:color="auto"/>
        <w:bottom w:val="single" w:sz="4"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6">
    <w:name w:val="xl76"/>
    <w:basedOn w:val="Normal"/>
    <w:rsid w:val="00D0057F"/>
    <w:pPr>
      <w:pBdr>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Bach" w:eastAsia="Times New Roman" w:hAnsi="Bach" w:cs="Times New Roman"/>
      <w:b/>
      <w:bCs/>
      <w:sz w:val="24"/>
      <w:szCs w:val="24"/>
      <w:lang w:eastAsia="fr-FR"/>
    </w:rPr>
  </w:style>
  <w:style w:type="paragraph" w:customStyle="1" w:styleId="xl77">
    <w:name w:val="xl77"/>
    <w:basedOn w:val="Normal"/>
    <w:rsid w:val="00D0057F"/>
    <w:pPr>
      <w:pBdr>
        <w:top w:val="single" w:sz="4" w:space="0" w:color="auto"/>
        <w:left w:val="single" w:sz="4" w:space="7" w:color="auto"/>
      </w:pBdr>
      <w:spacing w:before="100" w:beforeAutospacing="1" w:after="100" w:afterAutospacing="1" w:line="240" w:lineRule="auto"/>
      <w:ind w:firstLineChars="100" w:firstLine="100"/>
      <w:textAlignment w:val="center"/>
    </w:pPr>
    <w:rPr>
      <w:rFonts w:ascii="Bach" w:eastAsia="Times New Roman" w:hAnsi="Bach" w:cs="Times New Roman"/>
      <w:sz w:val="20"/>
      <w:szCs w:val="20"/>
      <w:lang w:eastAsia="fr-FR"/>
    </w:rPr>
  </w:style>
  <w:style w:type="paragraph" w:customStyle="1" w:styleId="xl78">
    <w:name w:val="xl78"/>
    <w:basedOn w:val="Normal"/>
    <w:rsid w:val="00D0057F"/>
    <w:pPr>
      <w:pBdr>
        <w:top w:val="single" w:sz="4" w:space="0" w:color="auto"/>
      </w:pBdr>
      <w:spacing w:before="100" w:beforeAutospacing="1" w:after="100" w:afterAutospacing="1" w:line="240" w:lineRule="auto"/>
      <w:textAlignment w:val="center"/>
    </w:pPr>
    <w:rPr>
      <w:rFonts w:ascii="Bach" w:eastAsia="Times New Roman" w:hAnsi="Bach" w:cs="Times New Roman"/>
      <w:b/>
      <w:bCs/>
      <w:sz w:val="20"/>
      <w:szCs w:val="20"/>
      <w:lang w:eastAsia="fr-FR"/>
    </w:rPr>
  </w:style>
  <w:style w:type="paragraph" w:customStyle="1" w:styleId="xl79">
    <w:name w:val="xl79"/>
    <w:basedOn w:val="Normal"/>
    <w:rsid w:val="00D0057F"/>
    <w:pPr>
      <w:pBdr>
        <w:top w:val="single" w:sz="4" w:space="0" w:color="auto"/>
        <w:left w:val="dotted" w:sz="4" w:space="0" w:color="auto"/>
        <w:right w:val="dotted" w:sz="4" w:space="0" w:color="auto"/>
      </w:pBdr>
      <w:spacing w:before="100" w:beforeAutospacing="1" w:after="100" w:afterAutospacing="1" w:line="240" w:lineRule="auto"/>
      <w:textAlignment w:val="center"/>
    </w:pPr>
    <w:rPr>
      <w:rFonts w:ascii="Bach" w:eastAsia="Times New Roman" w:hAnsi="Bach" w:cs="Times New Roman"/>
      <w:sz w:val="18"/>
      <w:szCs w:val="18"/>
      <w:lang w:eastAsia="fr-FR"/>
    </w:rPr>
  </w:style>
  <w:style w:type="paragraph" w:customStyle="1" w:styleId="xl80">
    <w:name w:val="xl80"/>
    <w:basedOn w:val="Normal"/>
    <w:rsid w:val="00D0057F"/>
    <w:pPr>
      <w:pBdr>
        <w:top w:val="single" w:sz="4" w:space="0" w:color="auto"/>
        <w:right w:val="single" w:sz="4" w:space="0" w:color="auto"/>
      </w:pBdr>
      <w:spacing w:before="100" w:beforeAutospacing="1" w:after="100" w:afterAutospacing="1" w:line="240" w:lineRule="auto"/>
      <w:textAlignment w:val="center"/>
    </w:pPr>
    <w:rPr>
      <w:rFonts w:ascii="Bach" w:eastAsia="Times New Roman" w:hAnsi="Bach" w:cs="Times New Roman"/>
      <w:sz w:val="18"/>
      <w:szCs w:val="18"/>
      <w:lang w:eastAsia="fr-FR"/>
    </w:rPr>
  </w:style>
  <w:style w:type="paragraph" w:customStyle="1" w:styleId="xl81">
    <w:name w:val="xl81"/>
    <w:basedOn w:val="Normal"/>
    <w:rsid w:val="00D0057F"/>
    <w:pPr>
      <w:pBdr>
        <w:top w:val="single" w:sz="4" w:space="0" w:color="auto"/>
        <w:left w:val="single" w:sz="4" w:space="0" w:color="auto"/>
        <w:right w:val="dotted" w:sz="4" w:space="0" w:color="auto"/>
      </w:pBdr>
      <w:spacing w:before="100" w:beforeAutospacing="1" w:after="100" w:afterAutospacing="1" w:line="240" w:lineRule="auto"/>
      <w:textAlignment w:val="center"/>
    </w:pPr>
    <w:rPr>
      <w:rFonts w:ascii="Bach" w:eastAsia="Times New Roman" w:hAnsi="Bach" w:cs="Times New Roman"/>
      <w:sz w:val="18"/>
      <w:szCs w:val="18"/>
      <w:lang w:eastAsia="fr-FR"/>
    </w:rPr>
  </w:style>
  <w:style w:type="paragraph" w:customStyle="1" w:styleId="xl82">
    <w:name w:val="xl82"/>
    <w:basedOn w:val="Normal"/>
    <w:rsid w:val="00D0057F"/>
    <w:pPr>
      <w:pBdr>
        <w:top w:val="single" w:sz="4" w:space="0" w:color="auto"/>
        <w:left w:val="dotted" w:sz="4" w:space="0" w:color="auto"/>
      </w:pBdr>
      <w:spacing w:before="100" w:beforeAutospacing="1" w:after="100" w:afterAutospacing="1" w:line="240" w:lineRule="auto"/>
      <w:textAlignment w:val="center"/>
    </w:pPr>
    <w:rPr>
      <w:rFonts w:ascii="Bach" w:eastAsia="Times New Roman" w:hAnsi="Bach" w:cs="Times New Roman"/>
      <w:sz w:val="16"/>
      <w:szCs w:val="16"/>
      <w:lang w:eastAsia="fr-FR"/>
    </w:rPr>
  </w:style>
  <w:style w:type="paragraph" w:customStyle="1" w:styleId="xl83">
    <w:name w:val="xl83"/>
    <w:basedOn w:val="Normal"/>
    <w:rsid w:val="00D0057F"/>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Bach" w:eastAsia="Times New Roman" w:hAnsi="Bach" w:cs="Times New Roman"/>
      <w:b/>
      <w:bCs/>
      <w:sz w:val="16"/>
      <w:szCs w:val="16"/>
      <w:lang w:eastAsia="fr-FR"/>
    </w:rPr>
  </w:style>
  <w:style w:type="paragraph" w:customStyle="1" w:styleId="xl84">
    <w:name w:val="xl84"/>
    <w:basedOn w:val="Normal"/>
    <w:rsid w:val="00D0057F"/>
    <w:pPr>
      <w:pBdr>
        <w:left w:val="single" w:sz="4" w:space="7" w:color="auto"/>
      </w:pBdr>
      <w:spacing w:before="100" w:beforeAutospacing="1" w:after="100" w:afterAutospacing="1" w:line="240" w:lineRule="auto"/>
      <w:ind w:firstLineChars="100" w:firstLine="100"/>
      <w:textAlignment w:val="center"/>
    </w:pPr>
    <w:rPr>
      <w:rFonts w:ascii="Bach" w:eastAsia="Times New Roman" w:hAnsi="Bach" w:cs="Times New Roman"/>
      <w:sz w:val="20"/>
      <w:szCs w:val="20"/>
      <w:lang w:eastAsia="fr-FR"/>
    </w:rPr>
  </w:style>
  <w:style w:type="paragraph" w:customStyle="1" w:styleId="xl85">
    <w:name w:val="xl85"/>
    <w:basedOn w:val="Normal"/>
    <w:rsid w:val="00D0057F"/>
    <w:pPr>
      <w:spacing w:before="100" w:beforeAutospacing="1" w:after="100" w:afterAutospacing="1" w:line="240" w:lineRule="auto"/>
    </w:pPr>
    <w:rPr>
      <w:rFonts w:ascii="Bach" w:eastAsia="Times New Roman" w:hAnsi="Bach" w:cs="Times New Roman"/>
      <w:sz w:val="20"/>
      <w:szCs w:val="20"/>
      <w:lang w:eastAsia="fr-FR"/>
    </w:rPr>
  </w:style>
  <w:style w:type="paragraph" w:customStyle="1" w:styleId="xl86">
    <w:name w:val="xl86"/>
    <w:basedOn w:val="Normal"/>
    <w:rsid w:val="00D0057F"/>
    <w:pPr>
      <w:pBdr>
        <w:left w:val="dotted" w:sz="4" w:space="0" w:color="auto"/>
        <w:right w:val="dotted"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87">
    <w:name w:val="xl87"/>
    <w:basedOn w:val="Normal"/>
    <w:rsid w:val="00D0057F"/>
    <w:pPr>
      <w:pBdr>
        <w:right w:val="single"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88">
    <w:name w:val="xl88"/>
    <w:basedOn w:val="Normal"/>
    <w:rsid w:val="00D0057F"/>
    <w:pPr>
      <w:pBdr>
        <w:left w:val="single" w:sz="4" w:space="0" w:color="auto"/>
        <w:right w:val="dotted"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89">
    <w:name w:val="xl89"/>
    <w:basedOn w:val="Normal"/>
    <w:rsid w:val="00D0057F"/>
    <w:pPr>
      <w:pBdr>
        <w:left w:val="dotted" w:sz="4" w:space="0" w:color="auto"/>
      </w:pBdr>
      <w:spacing w:before="100" w:beforeAutospacing="1" w:after="100" w:afterAutospacing="1" w:line="240" w:lineRule="auto"/>
    </w:pPr>
    <w:rPr>
      <w:rFonts w:ascii="Bach" w:eastAsia="Times New Roman" w:hAnsi="Bach" w:cs="Times New Roman"/>
      <w:sz w:val="16"/>
      <w:szCs w:val="16"/>
      <w:lang w:eastAsia="fr-FR"/>
    </w:rPr>
  </w:style>
  <w:style w:type="paragraph" w:customStyle="1" w:styleId="xl90">
    <w:name w:val="xl90"/>
    <w:basedOn w:val="Normal"/>
    <w:rsid w:val="00D0057F"/>
    <w:pPr>
      <w:pBdr>
        <w:left w:val="single" w:sz="8" w:space="0" w:color="auto"/>
        <w:right w:val="single" w:sz="8" w:space="0" w:color="auto"/>
      </w:pBdr>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91">
    <w:name w:val="xl91"/>
    <w:basedOn w:val="Normal"/>
    <w:rsid w:val="00D0057F"/>
    <w:pPr>
      <w:pBdr>
        <w:top w:val="single" w:sz="4" w:space="0" w:color="auto"/>
      </w:pBdr>
      <w:spacing w:before="100" w:beforeAutospacing="1" w:after="100" w:afterAutospacing="1" w:line="240" w:lineRule="auto"/>
    </w:pPr>
    <w:rPr>
      <w:rFonts w:ascii="Bach" w:eastAsia="Times New Roman" w:hAnsi="Bach" w:cs="Times New Roman"/>
      <w:sz w:val="20"/>
      <w:szCs w:val="20"/>
      <w:lang w:eastAsia="fr-FR"/>
    </w:rPr>
  </w:style>
  <w:style w:type="paragraph" w:customStyle="1" w:styleId="xl92">
    <w:name w:val="xl92"/>
    <w:basedOn w:val="Normal"/>
    <w:rsid w:val="00D0057F"/>
    <w:pPr>
      <w:pBdr>
        <w:top w:val="single" w:sz="4" w:space="0" w:color="auto"/>
        <w:left w:val="dotted" w:sz="4" w:space="0" w:color="auto"/>
        <w:right w:val="dotted"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93">
    <w:name w:val="xl93"/>
    <w:basedOn w:val="Normal"/>
    <w:rsid w:val="00D0057F"/>
    <w:pPr>
      <w:pBdr>
        <w:top w:val="single" w:sz="4" w:space="0" w:color="auto"/>
        <w:right w:val="single"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94">
    <w:name w:val="xl94"/>
    <w:basedOn w:val="Normal"/>
    <w:rsid w:val="00D0057F"/>
    <w:pPr>
      <w:pBdr>
        <w:top w:val="single" w:sz="4" w:space="0" w:color="auto"/>
        <w:left w:val="single" w:sz="4" w:space="0" w:color="auto"/>
        <w:right w:val="dotted"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95">
    <w:name w:val="xl95"/>
    <w:basedOn w:val="Normal"/>
    <w:rsid w:val="00D0057F"/>
    <w:pPr>
      <w:pBdr>
        <w:top w:val="single" w:sz="4" w:space="0" w:color="auto"/>
        <w:left w:val="dotted" w:sz="4" w:space="0" w:color="auto"/>
      </w:pBdr>
      <w:spacing w:before="100" w:beforeAutospacing="1" w:after="100" w:afterAutospacing="1" w:line="240" w:lineRule="auto"/>
    </w:pPr>
    <w:rPr>
      <w:rFonts w:ascii="Bach" w:eastAsia="Times New Roman" w:hAnsi="Bach" w:cs="Times New Roman"/>
      <w:sz w:val="16"/>
      <w:szCs w:val="16"/>
      <w:lang w:eastAsia="fr-FR"/>
    </w:rPr>
  </w:style>
  <w:style w:type="paragraph" w:customStyle="1" w:styleId="xl96">
    <w:name w:val="xl96"/>
    <w:basedOn w:val="Normal"/>
    <w:rsid w:val="00D0057F"/>
    <w:pPr>
      <w:pBdr>
        <w:top w:val="single" w:sz="4" w:space="0" w:color="auto"/>
        <w:left w:val="single" w:sz="8" w:space="0" w:color="auto"/>
        <w:right w:val="single" w:sz="8" w:space="0" w:color="auto"/>
      </w:pBdr>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97">
    <w:name w:val="xl97"/>
    <w:basedOn w:val="Normal"/>
    <w:rsid w:val="00D0057F"/>
    <w:pPr>
      <w:pBdr>
        <w:left w:val="dotted" w:sz="4" w:space="0" w:color="auto"/>
        <w:right w:val="single" w:sz="4" w:space="0" w:color="auto"/>
      </w:pBdr>
      <w:spacing w:before="100" w:beforeAutospacing="1" w:after="100" w:afterAutospacing="1" w:line="240" w:lineRule="auto"/>
    </w:pPr>
    <w:rPr>
      <w:rFonts w:ascii="Bach" w:eastAsia="Times New Roman" w:hAnsi="Bach" w:cs="Times New Roman"/>
      <w:sz w:val="18"/>
      <w:szCs w:val="18"/>
      <w:lang w:eastAsia="fr-FR"/>
    </w:rPr>
  </w:style>
  <w:style w:type="paragraph" w:customStyle="1" w:styleId="xl98">
    <w:name w:val="xl98"/>
    <w:basedOn w:val="Normal"/>
    <w:rsid w:val="00D0057F"/>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Bach" w:eastAsia="Times New Roman" w:hAnsi="Bach" w:cs="Times New Roman"/>
      <w:b/>
      <w:bCs/>
      <w:sz w:val="20"/>
      <w:szCs w:val="20"/>
      <w:lang w:eastAsia="fr-FR"/>
    </w:rPr>
  </w:style>
  <w:style w:type="paragraph" w:customStyle="1" w:styleId="xl99">
    <w:name w:val="xl99"/>
    <w:basedOn w:val="Normal"/>
    <w:rsid w:val="00D0057F"/>
    <w:pPr>
      <w:pBdr>
        <w:top w:val="single" w:sz="4" w:space="0" w:color="auto"/>
        <w:bottom w:val="single" w:sz="4" w:space="0" w:color="auto"/>
      </w:pBdr>
      <w:shd w:val="clear" w:color="000000" w:fill="D9D9D9"/>
      <w:spacing w:before="100" w:beforeAutospacing="1" w:after="100" w:afterAutospacing="1" w:line="240" w:lineRule="auto"/>
    </w:pPr>
    <w:rPr>
      <w:rFonts w:ascii="Bach" w:eastAsia="Times New Roman" w:hAnsi="Bach" w:cs="Times New Roman"/>
      <w:sz w:val="20"/>
      <w:szCs w:val="20"/>
      <w:lang w:eastAsia="fr-FR"/>
    </w:rPr>
  </w:style>
  <w:style w:type="paragraph" w:customStyle="1" w:styleId="xl100">
    <w:name w:val="xl100"/>
    <w:basedOn w:val="Normal"/>
    <w:rsid w:val="00D0057F"/>
    <w:pPr>
      <w:pBdr>
        <w:top w:val="single" w:sz="4" w:space="0" w:color="auto"/>
        <w:left w:val="dotted" w:sz="4" w:space="0" w:color="auto"/>
        <w:bottom w:val="single" w:sz="4" w:space="0" w:color="auto"/>
        <w:right w:val="dotted" w:sz="4" w:space="0" w:color="auto"/>
      </w:pBdr>
      <w:shd w:val="clear" w:color="000000" w:fill="D9D9D9"/>
      <w:spacing w:before="100" w:beforeAutospacing="1" w:after="100" w:afterAutospacing="1" w:line="240" w:lineRule="auto"/>
    </w:pPr>
    <w:rPr>
      <w:rFonts w:ascii="Bach" w:eastAsia="Times New Roman" w:hAnsi="Bach" w:cs="Times New Roman"/>
      <w:b/>
      <w:bCs/>
      <w:sz w:val="18"/>
      <w:szCs w:val="18"/>
      <w:lang w:eastAsia="fr-FR"/>
    </w:rPr>
  </w:style>
  <w:style w:type="paragraph" w:customStyle="1" w:styleId="xl101">
    <w:name w:val="xl101"/>
    <w:basedOn w:val="Normal"/>
    <w:rsid w:val="00D0057F"/>
    <w:pPr>
      <w:pBdr>
        <w:top w:val="single" w:sz="4" w:space="0" w:color="auto"/>
        <w:left w:val="dotted" w:sz="4" w:space="0" w:color="auto"/>
        <w:bottom w:val="single" w:sz="4" w:space="0" w:color="auto"/>
        <w:right w:val="dotted" w:sz="4" w:space="0" w:color="auto"/>
      </w:pBdr>
      <w:shd w:val="clear" w:color="000000" w:fill="D9D9D9"/>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102">
    <w:name w:val="xl102"/>
    <w:basedOn w:val="Normal"/>
    <w:rsid w:val="00D0057F"/>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Bach" w:eastAsia="Times New Roman" w:hAnsi="Bach" w:cs="Times New Roman"/>
      <w:b/>
      <w:bCs/>
      <w:sz w:val="18"/>
      <w:szCs w:val="18"/>
      <w:lang w:eastAsia="fr-FR"/>
    </w:rPr>
  </w:style>
  <w:style w:type="paragraph" w:customStyle="1" w:styleId="xl103">
    <w:name w:val="xl103"/>
    <w:basedOn w:val="Normal"/>
    <w:rsid w:val="00D0057F"/>
    <w:pPr>
      <w:pBdr>
        <w:top w:val="single" w:sz="4" w:space="0" w:color="auto"/>
        <w:left w:val="single" w:sz="4" w:space="0" w:color="auto"/>
        <w:bottom w:val="single" w:sz="4" w:space="0" w:color="auto"/>
        <w:right w:val="dotted" w:sz="4" w:space="0" w:color="auto"/>
      </w:pBdr>
      <w:shd w:val="clear" w:color="000000" w:fill="D9D9D9"/>
      <w:spacing w:before="100" w:beforeAutospacing="1" w:after="100" w:afterAutospacing="1" w:line="240" w:lineRule="auto"/>
    </w:pPr>
    <w:rPr>
      <w:rFonts w:ascii="Bach" w:eastAsia="Times New Roman" w:hAnsi="Bach" w:cs="Times New Roman"/>
      <w:b/>
      <w:bCs/>
      <w:sz w:val="18"/>
      <w:szCs w:val="18"/>
      <w:lang w:eastAsia="fr-FR"/>
    </w:rPr>
  </w:style>
  <w:style w:type="paragraph" w:customStyle="1" w:styleId="xl104">
    <w:name w:val="xl104"/>
    <w:basedOn w:val="Normal"/>
    <w:rsid w:val="00D0057F"/>
    <w:pPr>
      <w:pBdr>
        <w:top w:val="single" w:sz="4" w:space="0" w:color="auto"/>
        <w:left w:val="dotted" w:sz="4" w:space="0" w:color="auto"/>
        <w:bottom w:val="single" w:sz="4" w:space="0" w:color="auto"/>
      </w:pBdr>
      <w:shd w:val="clear" w:color="000000" w:fill="D9D9D9"/>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105">
    <w:name w:val="xl105"/>
    <w:basedOn w:val="Normal"/>
    <w:rsid w:val="00D0057F"/>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106">
    <w:name w:val="xl106"/>
    <w:basedOn w:val="Normal"/>
    <w:rsid w:val="00D0057F"/>
    <w:pPr>
      <w:pBdr>
        <w:left w:val="dotted" w:sz="4" w:space="0" w:color="auto"/>
        <w:right w:val="dotted" w:sz="4" w:space="0" w:color="auto"/>
      </w:pBdr>
      <w:spacing w:before="100" w:beforeAutospacing="1" w:after="100" w:afterAutospacing="1" w:line="240" w:lineRule="auto"/>
    </w:pPr>
    <w:rPr>
      <w:rFonts w:ascii="Bach" w:eastAsia="Times New Roman" w:hAnsi="Bach" w:cs="Times New Roman"/>
      <w:b/>
      <w:bCs/>
      <w:sz w:val="18"/>
      <w:szCs w:val="18"/>
      <w:lang w:eastAsia="fr-FR"/>
    </w:rPr>
  </w:style>
  <w:style w:type="paragraph" w:customStyle="1" w:styleId="xl107">
    <w:name w:val="xl107"/>
    <w:basedOn w:val="Normal"/>
    <w:rsid w:val="00D0057F"/>
    <w:pPr>
      <w:pBdr>
        <w:left w:val="dotted" w:sz="4" w:space="0" w:color="auto"/>
        <w:right w:val="single" w:sz="4" w:space="0" w:color="auto"/>
      </w:pBdr>
      <w:spacing w:before="100" w:beforeAutospacing="1" w:after="100" w:afterAutospacing="1" w:line="240" w:lineRule="auto"/>
    </w:pPr>
    <w:rPr>
      <w:rFonts w:ascii="Bach" w:eastAsia="Times New Roman" w:hAnsi="Bach" w:cs="Times New Roman"/>
      <w:b/>
      <w:bCs/>
      <w:sz w:val="18"/>
      <w:szCs w:val="18"/>
      <w:lang w:eastAsia="fr-FR"/>
    </w:rPr>
  </w:style>
  <w:style w:type="paragraph" w:customStyle="1" w:styleId="xl108">
    <w:name w:val="xl108"/>
    <w:basedOn w:val="Normal"/>
    <w:rsid w:val="00D0057F"/>
    <w:pPr>
      <w:pBdr>
        <w:left w:val="dotted" w:sz="4" w:space="0" w:color="auto"/>
      </w:pBdr>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109">
    <w:name w:val="xl109"/>
    <w:basedOn w:val="Normal"/>
    <w:rsid w:val="00D0057F"/>
    <w:pPr>
      <w:pBdr>
        <w:left w:val="single" w:sz="4" w:space="7" w:color="auto"/>
      </w:pBdr>
      <w:shd w:val="clear" w:color="000000" w:fill="FFFFFF"/>
      <w:spacing w:before="100" w:beforeAutospacing="1" w:after="100" w:afterAutospacing="1" w:line="240" w:lineRule="auto"/>
      <w:ind w:firstLineChars="100" w:firstLine="100"/>
      <w:textAlignment w:val="center"/>
    </w:pPr>
    <w:rPr>
      <w:rFonts w:ascii="Bach" w:eastAsia="Times New Roman" w:hAnsi="Bach" w:cs="Times New Roman"/>
      <w:sz w:val="20"/>
      <w:szCs w:val="20"/>
      <w:lang w:eastAsia="fr-FR"/>
    </w:rPr>
  </w:style>
  <w:style w:type="paragraph" w:customStyle="1" w:styleId="xl110">
    <w:name w:val="xl110"/>
    <w:basedOn w:val="Normal"/>
    <w:rsid w:val="00D0057F"/>
    <w:pPr>
      <w:shd w:val="clear" w:color="000000" w:fill="FFFFFF"/>
      <w:spacing w:before="100" w:beforeAutospacing="1" w:after="100" w:afterAutospacing="1" w:line="240" w:lineRule="auto"/>
    </w:pPr>
    <w:rPr>
      <w:rFonts w:ascii="Bach" w:eastAsia="Times New Roman" w:hAnsi="Bach" w:cs="Times New Roman"/>
      <w:sz w:val="20"/>
      <w:szCs w:val="20"/>
      <w:lang w:eastAsia="fr-FR"/>
    </w:rPr>
  </w:style>
  <w:style w:type="paragraph" w:customStyle="1" w:styleId="xl111">
    <w:name w:val="xl111"/>
    <w:basedOn w:val="Normal"/>
    <w:rsid w:val="00D0057F"/>
    <w:pPr>
      <w:pBdr>
        <w:left w:val="dotted" w:sz="4" w:space="0" w:color="auto"/>
        <w:right w:val="dotted" w:sz="4" w:space="0" w:color="auto"/>
      </w:pBdr>
      <w:shd w:val="clear" w:color="000000" w:fill="FFFFFF"/>
      <w:spacing w:before="100" w:beforeAutospacing="1" w:after="100" w:afterAutospacing="1" w:line="240" w:lineRule="auto"/>
    </w:pPr>
    <w:rPr>
      <w:rFonts w:ascii="Bach" w:eastAsia="Times New Roman" w:hAnsi="Bach" w:cs="Times New Roman"/>
      <w:sz w:val="18"/>
      <w:szCs w:val="18"/>
      <w:lang w:eastAsia="fr-FR"/>
    </w:rPr>
  </w:style>
  <w:style w:type="paragraph" w:customStyle="1" w:styleId="xl112">
    <w:name w:val="xl112"/>
    <w:basedOn w:val="Normal"/>
    <w:rsid w:val="00D0057F"/>
    <w:pPr>
      <w:pBdr>
        <w:left w:val="dotted" w:sz="4" w:space="0" w:color="auto"/>
        <w:right w:val="dotted" w:sz="4" w:space="0" w:color="auto"/>
      </w:pBdr>
      <w:shd w:val="clear" w:color="000000" w:fill="FFFFFF"/>
      <w:spacing w:before="100" w:beforeAutospacing="1" w:after="100" w:afterAutospacing="1" w:line="240" w:lineRule="auto"/>
    </w:pPr>
    <w:rPr>
      <w:rFonts w:ascii="Bach" w:eastAsia="Times New Roman" w:hAnsi="Bach" w:cs="Times New Roman"/>
      <w:sz w:val="16"/>
      <w:szCs w:val="16"/>
      <w:lang w:eastAsia="fr-FR"/>
    </w:rPr>
  </w:style>
  <w:style w:type="paragraph" w:customStyle="1" w:styleId="xl113">
    <w:name w:val="xl113"/>
    <w:basedOn w:val="Normal"/>
    <w:rsid w:val="00D0057F"/>
    <w:pPr>
      <w:pBdr>
        <w:left w:val="single" w:sz="8" w:space="0" w:color="auto"/>
        <w:right w:val="single" w:sz="8" w:space="0" w:color="auto"/>
      </w:pBdr>
      <w:shd w:val="clear" w:color="000000" w:fill="FFFFFF"/>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114">
    <w:name w:val="xl114"/>
    <w:basedOn w:val="Normal"/>
    <w:rsid w:val="00D0057F"/>
    <w:pPr>
      <w:spacing w:before="100" w:beforeAutospacing="1" w:after="100" w:afterAutospacing="1" w:line="240" w:lineRule="auto"/>
    </w:pPr>
    <w:rPr>
      <w:rFonts w:ascii="Bach" w:eastAsia="Times New Roman" w:hAnsi="Bach" w:cs="Times New Roman"/>
      <w:b/>
      <w:bCs/>
      <w:sz w:val="20"/>
      <w:szCs w:val="20"/>
      <w:lang w:eastAsia="fr-FR"/>
    </w:rPr>
  </w:style>
  <w:style w:type="paragraph" w:customStyle="1" w:styleId="xl115">
    <w:name w:val="xl115"/>
    <w:basedOn w:val="Normal"/>
    <w:rsid w:val="00D0057F"/>
    <w:pPr>
      <w:pBdr>
        <w:left w:val="dotted" w:sz="4" w:space="0" w:color="auto"/>
        <w:right w:val="dotted" w:sz="4" w:space="0" w:color="auto"/>
      </w:pBdr>
      <w:spacing w:before="100" w:beforeAutospacing="1" w:after="100" w:afterAutospacing="1" w:line="240" w:lineRule="auto"/>
    </w:pPr>
    <w:rPr>
      <w:rFonts w:ascii="Bach" w:eastAsia="Times New Roman" w:hAnsi="Bach" w:cs="Times New Roman"/>
      <w:i/>
      <w:iCs/>
      <w:sz w:val="18"/>
      <w:szCs w:val="18"/>
      <w:lang w:eastAsia="fr-FR"/>
    </w:rPr>
  </w:style>
  <w:style w:type="paragraph" w:customStyle="1" w:styleId="xl116">
    <w:name w:val="xl116"/>
    <w:basedOn w:val="Normal"/>
    <w:rsid w:val="00D0057F"/>
    <w:pPr>
      <w:pBdr>
        <w:left w:val="single" w:sz="4" w:space="7" w:color="auto"/>
      </w:pBdr>
      <w:spacing w:before="100" w:beforeAutospacing="1" w:after="100" w:afterAutospacing="1" w:line="240" w:lineRule="auto"/>
      <w:ind w:firstLineChars="100" w:firstLine="100"/>
      <w:textAlignment w:val="center"/>
    </w:pPr>
    <w:rPr>
      <w:rFonts w:ascii="Bach" w:eastAsia="Times New Roman" w:hAnsi="Bach" w:cs="Times New Roman"/>
      <w:b/>
      <w:bCs/>
      <w:sz w:val="20"/>
      <w:szCs w:val="20"/>
      <w:lang w:eastAsia="fr-FR"/>
    </w:rPr>
  </w:style>
  <w:style w:type="paragraph" w:customStyle="1" w:styleId="xl117">
    <w:name w:val="xl117"/>
    <w:basedOn w:val="Normal"/>
    <w:rsid w:val="00D0057F"/>
    <w:pPr>
      <w:spacing w:before="100" w:beforeAutospacing="1" w:after="100" w:afterAutospacing="1" w:line="240" w:lineRule="auto"/>
      <w:textAlignment w:val="center"/>
    </w:pPr>
    <w:rPr>
      <w:rFonts w:ascii="Bach" w:eastAsia="Times New Roman" w:hAnsi="Bach" w:cs="Times New Roman"/>
      <w:b/>
      <w:bCs/>
      <w:sz w:val="20"/>
      <w:szCs w:val="20"/>
      <w:lang w:eastAsia="fr-FR"/>
    </w:rPr>
  </w:style>
  <w:style w:type="paragraph" w:customStyle="1" w:styleId="xl118">
    <w:name w:val="xl118"/>
    <w:basedOn w:val="Normal"/>
    <w:rsid w:val="00D0057F"/>
    <w:pPr>
      <w:pBdr>
        <w:left w:val="dotted" w:sz="4" w:space="0" w:color="auto"/>
        <w:right w:val="dotted" w:sz="4" w:space="0" w:color="auto"/>
      </w:pBdr>
      <w:spacing w:before="100" w:beforeAutospacing="1" w:after="100" w:afterAutospacing="1" w:line="240" w:lineRule="auto"/>
    </w:pPr>
    <w:rPr>
      <w:rFonts w:ascii="Bach" w:eastAsia="Times New Roman" w:hAnsi="Bach" w:cs="Times New Roman"/>
      <w:b/>
      <w:bCs/>
      <w:sz w:val="16"/>
      <w:szCs w:val="16"/>
      <w:lang w:eastAsia="fr-FR"/>
    </w:rPr>
  </w:style>
  <w:style w:type="paragraph" w:customStyle="1" w:styleId="xl119">
    <w:name w:val="xl119"/>
    <w:basedOn w:val="Normal"/>
    <w:rsid w:val="00D0057F"/>
    <w:pPr>
      <w:spacing w:before="100" w:beforeAutospacing="1" w:after="100" w:afterAutospacing="1" w:line="240" w:lineRule="auto"/>
    </w:pPr>
    <w:rPr>
      <w:rFonts w:ascii="Bach" w:eastAsia="Times New Roman" w:hAnsi="Bach" w:cs="Times New Roman"/>
      <w:b/>
      <w:bCs/>
      <w:sz w:val="24"/>
      <w:szCs w:val="24"/>
      <w:lang w:eastAsia="fr-FR"/>
    </w:rPr>
  </w:style>
  <w:style w:type="paragraph" w:customStyle="1" w:styleId="xl120">
    <w:name w:val="xl120"/>
    <w:basedOn w:val="Normal"/>
    <w:rsid w:val="00D0057F"/>
    <w:pPr>
      <w:pBdr>
        <w:left w:val="single" w:sz="4" w:space="0" w:color="auto"/>
        <w:right w:val="dotted" w:sz="4" w:space="0" w:color="auto"/>
      </w:pBdr>
      <w:spacing w:before="100" w:beforeAutospacing="1" w:after="100" w:afterAutospacing="1" w:line="240" w:lineRule="auto"/>
    </w:pPr>
    <w:rPr>
      <w:rFonts w:ascii="Bach" w:eastAsia="Times New Roman" w:hAnsi="Bach" w:cs="Times New Roman"/>
      <w:b/>
      <w:bCs/>
      <w:sz w:val="18"/>
      <w:szCs w:val="18"/>
      <w:lang w:eastAsia="fr-FR"/>
    </w:rPr>
  </w:style>
  <w:style w:type="paragraph" w:customStyle="1" w:styleId="xl121">
    <w:name w:val="xl121"/>
    <w:basedOn w:val="Normal"/>
    <w:rsid w:val="00D0057F"/>
    <w:pPr>
      <w:pBdr>
        <w:left w:val="single" w:sz="8" w:space="0" w:color="auto"/>
        <w:right w:val="single" w:sz="8" w:space="0" w:color="auto"/>
      </w:pBdr>
      <w:spacing w:before="100" w:beforeAutospacing="1" w:after="100" w:afterAutospacing="1" w:line="240" w:lineRule="auto"/>
    </w:pPr>
    <w:rPr>
      <w:rFonts w:ascii="Bach" w:eastAsia="Times New Roman" w:hAnsi="Bach" w:cs="Times New Roman"/>
      <w:b/>
      <w:bCs/>
      <w:i/>
      <w:iCs/>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790">
      <w:bodyDiv w:val="1"/>
      <w:marLeft w:val="0"/>
      <w:marRight w:val="0"/>
      <w:marTop w:val="0"/>
      <w:marBottom w:val="0"/>
      <w:divBdr>
        <w:top w:val="none" w:sz="0" w:space="0" w:color="auto"/>
        <w:left w:val="none" w:sz="0" w:space="0" w:color="auto"/>
        <w:bottom w:val="none" w:sz="0" w:space="0" w:color="auto"/>
        <w:right w:val="none" w:sz="0" w:space="0" w:color="auto"/>
      </w:divBdr>
    </w:div>
    <w:div w:id="18093296">
      <w:bodyDiv w:val="1"/>
      <w:marLeft w:val="0"/>
      <w:marRight w:val="0"/>
      <w:marTop w:val="0"/>
      <w:marBottom w:val="0"/>
      <w:divBdr>
        <w:top w:val="none" w:sz="0" w:space="0" w:color="auto"/>
        <w:left w:val="none" w:sz="0" w:space="0" w:color="auto"/>
        <w:bottom w:val="none" w:sz="0" w:space="0" w:color="auto"/>
        <w:right w:val="none" w:sz="0" w:space="0" w:color="auto"/>
      </w:divBdr>
    </w:div>
    <w:div w:id="22949275">
      <w:bodyDiv w:val="1"/>
      <w:marLeft w:val="0"/>
      <w:marRight w:val="0"/>
      <w:marTop w:val="0"/>
      <w:marBottom w:val="0"/>
      <w:divBdr>
        <w:top w:val="none" w:sz="0" w:space="0" w:color="auto"/>
        <w:left w:val="none" w:sz="0" w:space="0" w:color="auto"/>
        <w:bottom w:val="none" w:sz="0" w:space="0" w:color="auto"/>
        <w:right w:val="none" w:sz="0" w:space="0" w:color="auto"/>
      </w:divBdr>
    </w:div>
    <w:div w:id="41516120">
      <w:bodyDiv w:val="1"/>
      <w:marLeft w:val="0"/>
      <w:marRight w:val="0"/>
      <w:marTop w:val="0"/>
      <w:marBottom w:val="0"/>
      <w:divBdr>
        <w:top w:val="none" w:sz="0" w:space="0" w:color="auto"/>
        <w:left w:val="none" w:sz="0" w:space="0" w:color="auto"/>
        <w:bottom w:val="none" w:sz="0" w:space="0" w:color="auto"/>
        <w:right w:val="none" w:sz="0" w:space="0" w:color="auto"/>
      </w:divBdr>
    </w:div>
    <w:div w:id="41516743">
      <w:bodyDiv w:val="1"/>
      <w:marLeft w:val="0"/>
      <w:marRight w:val="0"/>
      <w:marTop w:val="0"/>
      <w:marBottom w:val="0"/>
      <w:divBdr>
        <w:top w:val="none" w:sz="0" w:space="0" w:color="auto"/>
        <w:left w:val="none" w:sz="0" w:space="0" w:color="auto"/>
        <w:bottom w:val="none" w:sz="0" w:space="0" w:color="auto"/>
        <w:right w:val="none" w:sz="0" w:space="0" w:color="auto"/>
      </w:divBdr>
    </w:div>
    <w:div w:id="95563055">
      <w:bodyDiv w:val="1"/>
      <w:marLeft w:val="0"/>
      <w:marRight w:val="0"/>
      <w:marTop w:val="0"/>
      <w:marBottom w:val="0"/>
      <w:divBdr>
        <w:top w:val="none" w:sz="0" w:space="0" w:color="auto"/>
        <w:left w:val="none" w:sz="0" w:space="0" w:color="auto"/>
        <w:bottom w:val="none" w:sz="0" w:space="0" w:color="auto"/>
        <w:right w:val="none" w:sz="0" w:space="0" w:color="auto"/>
      </w:divBdr>
    </w:div>
    <w:div w:id="101733310">
      <w:bodyDiv w:val="1"/>
      <w:marLeft w:val="0"/>
      <w:marRight w:val="0"/>
      <w:marTop w:val="0"/>
      <w:marBottom w:val="0"/>
      <w:divBdr>
        <w:top w:val="none" w:sz="0" w:space="0" w:color="auto"/>
        <w:left w:val="none" w:sz="0" w:space="0" w:color="auto"/>
        <w:bottom w:val="none" w:sz="0" w:space="0" w:color="auto"/>
        <w:right w:val="none" w:sz="0" w:space="0" w:color="auto"/>
      </w:divBdr>
    </w:div>
    <w:div w:id="189102689">
      <w:bodyDiv w:val="1"/>
      <w:marLeft w:val="0"/>
      <w:marRight w:val="0"/>
      <w:marTop w:val="0"/>
      <w:marBottom w:val="0"/>
      <w:divBdr>
        <w:top w:val="none" w:sz="0" w:space="0" w:color="auto"/>
        <w:left w:val="none" w:sz="0" w:space="0" w:color="auto"/>
        <w:bottom w:val="none" w:sz="0" w:space="0" w:color="auto"/>
        <w:right w:val="none" w:sz="0" w:space="0" w:color="auto"/>
      </w:divBdr>
    </w:div>
    <w:div w:id="189144883">
      <w:bodyDiv w:val="1"/>
      <w:marLeft w:val="0"/>
      <w:marRight w:val="0"/>
      <w:marTop w:val="0"/>
      <w:marBottom w:val="0"/>
      <w:divBdr>
        <w:top w:val="none" w:sz="0" w:space="0" w:color="auto"/>
        <w:left w:val="none" w:sz="0" w:space="0" w:color="auto"/>
        <w:bottom w:val="none" w:sz="0" w:space="0" w:color="auto"/>
        <w:right w:val="none" w:sz="0" w:space="0" w:color="auto"/>
      </w:divBdr>
    </w:div>
    <w:div w:id="270090580">
      <w:bodyDiv w:val="1"/>
      <w:marLeft w:val="0"/>
      <w:marRight w:val="0"/>
      <w:marTop w:val="0"/>
      <w:marBottom w:val="0"/>
      <w:divBdr>
        <w:top w:val="none" w:sz="0" w:space="0" w:color="auto"/>
        <w:left w:val="none" w:sz="0" w:space="0" w:color="auto"/>
        <w:bottom w:val="none" w:sz="0" w:space="0" w:color="auto"/>
        <w:right w:val="none" w:sz="0" w:space="0" w:color="auto"/>
      </w:divBdr>
    </w:div>
    <w:div w:id="370233264">
      <w:bodyDiv w:val="1"/>
      <w:marLeft w:val="0"/>
      <w:marRight w:val="0"/>
      <w:marTop w:val="0"/>
      <w:marBottom w:val="0"/>
      <w:divBdr>
        <w:top w:val="none" w:sz="0" w:space="0" w:color="auto"/>
        <w:left w:val="none" w:sz="0" w:space="0" w:color="auto"/>
        <w:bottom w:val="none" w:sz="0" w:space="0" w:color="auto"/>
        <w:right w:val="none" w:sz="0" w:space="0" w:color="auto"/>
      </w:divBdr>
    </w:div>
    <w:div w:id="477117838">
      <w:bodyDiv w:val="1"/>
      <w:marLeft w:val="0"/>
      <w:marRight w:val="0"/>
      <w:marTop w:val="0"/>
      <w:marBottom w:val="0"/>
      <w:divBdr>
        <w:top w:val="none" w:sz="0" w:space="0" w:color="auto"/>
        <w:left w:val="none" w:sz="0" w:space="0" w:color="auto"/>
        <w:bottom w:val="none" w:sz="0" w:space="0" w:color="auto"/>
        <w:right w:val="none" w:sz="0" w:space="0" w:color="auto"/>
      </w:divBdr>
    </w:div>
    <w:div w:id="483811923">
      <w:bodyDiv w:val="1"/>
      <w:marLeft w:val="0"/>
      <w:marRight w:val="0"/>
      <w:marTop w:val="0"/>
      <w:marBottom w:val="0"/>
      <w:divBdr>
        <w:top w:val="none" w:sz="0" w:space="0" w:color="auto"/>
        <w:left w:val="none" w:sz="0" w:space="0" w:color="auto"/>
        <w:bottom w:val="none" w:sz="0" w:space="0" w:color="auto"/>
        <w:right w:val="none" w:sz="0" w:space="0" w:color="auto"/>
      </w:divBdr>
    </w:div>
    <w:div w:id="486021957">
      <w:bodyDiv w:val="1"/>
      <w:marLeft w:val="0"/>
      <w:marRight w:val="0"/>
      <w:marTop w:val="0"/>
      <w:marBottom w:val="0"/>
      <w:divBdr>
        <w:top w:val="none" w:sz="0" w:space="0" w:color="auto"/>
        <w:left w:val="none" w:sz="0" w:space="0" w:color="auto"/>
        <w:bottom w:val="none" w:sz="0" w:space="0" w:color="auto"/>
        <w:right w:val="none" w:sz="0" w:space="0" w:color="auto"/>
      </w:divBdr>
    </w:div>
    <w:div w:id="536049354">
      <w:bodyDiv w:val="1"/>
      <w:marLeft w:val="0"/>
      <w:marRight w:val="0"/>
      <w:marTop w:val="0"/>
      <w:marBottom w:val="0"/>
      <w:divBdr>
        <w:top w:val="none" w:sz="0" w:space="0" w:color="auto"/>
        <w:left w:val="none" w:sz="0" w:space="0" w:color="auto"/>
        <w:bottom w:val="none" w:sz="0" w:space="0" w:color="auto"/>
        <w:right w:val="none" w:sz="0" w:space="0" w:color="auto"/>
      </w:divBdr>
    </w:div>
    <w:div w:id="541022325">
      <w:bodyDiv w:val="1"/>
      <w:marLeft w:val="0"/>
      <w:marRight w:val="0"/>
      <w:marTop w:val="0"/>
      <w:marBottom w:val="0"/>
      <w:divBdr>
        <w:top w:val="none" w:sz="0" w:space="0" w:color="auto"/>
        <w:left w:val="none" w:sz="0" w:space="0" w:color="auto"/>
        <w:bottom w:val="none" w:sz="0" w:space="0" w:color="auto"/>
        <w:right w:val="none" w:sz="0" w:space="0" w:color="auto"/>
      </w:divBdr>
    </w:div>
    <w:div w:id="582184000">
      <w:bodyDiv w:val="1"/>
      <w:marLeft w:val="0"/>
      <w:marRight w:val="0"/>
      <w:marTop w:val="0"/>
      <w:marBottom w:val="0"/>
      <w:divBdr>
        <w:top w:val="none" w:sz="0" w:space="0" w:color="auto"/>
        <w:left w:val="none" w:sz="0" w:space="0" w:color="auto"/>
        <w:bottom w:val="none" w:sz="0" w:space="0" w:color="auto"/>
        <w:right w:val="none" w:sz="0" w:space="0" w:color="auto"/>
      </w:divBdr>
    </w:div>
    <w:div w:id="602154283">
      <w:bodyDiv w:val="1"/>
      <w:marLeft w:val="0"/>
      <w:marRight w:val="0"/>
      <w:marTop w:val="0"/>
      <w:marBottom w:val="0"/>
      <w:divBdr>
        <w:top w:val="none" w:sz="0" w:space="0" w:color="auto"/>
        <w:left w:val="none" w:sz="0" w:space="0" w:color="auto"/>
        <w:bottom w:val="none" w:sz="0" w:space="0" w:color="auto"/>
        <w:right w:val="none" w:sz="0" w:space="0" w:color="auto"/>
      </w:divBdr>
    </w:div>
    <w:div w:id="615794394">
      <w:bodyDiv w:val="1"/>
      <w:marLeft w:val="0"/>
      <w:marRight w:val="0"/>
      <w:marTop w:val="0"/>
      <w:marBottom w:val="0"/>
      <w:divBdr>
        <w:top w:val="none" w:sz="0" w:space="0" w:color="auto"/>
        <w:left w:val="none" w:sz="0" w:space="0" w:color="auto"/>
        <w:bottom w:val="none" w:sz="0" w:space="0" w:color="auto"/>
        <w:right w:val="none" w:sz="0" w:space="0" w:color="auto"/>
      </w:divBdr>
    </w:div>
    <w:div w:id="730155647">
      <w:bodyDiv w:val="1"/>
      <w:marLeft w:val="0"/>
      <w:marRight w:val="0"/>
      <w:marTop w:val="0"/>
      <w:marBottom w:val="0"/>
      <w:divBdr>
        <w:top w:val="none" w:sz="0" w:space="0" w:color="auto"/>
        <w:left w:val="none" w:sz="0" w:space="0" w:color="auto"/>
        <w:bottom w:val="none" w:sz="0" w:space="0" w:color="auto"/>
        <w:right w:val="none" w:sz="0" w:space="0" w:color="auto"/>
      </w:divBdr>
    </w:div>
    <w:div w:id="746655526">
      <w:bodyDiv w:val="1"/>
      <w:marLeft w:val="0"/>
      <w:marRight w:val="0"/>
      <w:marTop w:val="0"/>
      <w:marBottom w:val="0"/>
      <w:divBdr>
        <w:top w:val="none" w:sz="0" w:space="0" w:color="auto"/>
        <w:left w:val="none" w:sz="0" w:space="0" w:color="auto"/>
        <w:bottom w:val="none" w:sz="0" w:space="0" w:color="auto"/>
        <w:right w:val="none" w:sz="0" w:space="0" w:color="auto"/>
      </w:divBdr>
    </w:div>
    <w:div w:id="756556485">
      <w:bodyDiv w:val="1"/>
      <w:marLeft w:val="0"/>
      <w:marRight w:val="0"/>
      <w:marTop w:val="0"/>
      <w:marBottom w:val="0"/>
      <w:divBdr>
        <w:top w:val="none" w:sz="0" w:space="0" w:color="auto"/>
        <w:left w:val="none" w:sz="0" w:space="0" w:color="auto"/>
        <w:bottom w:val="none" w:sz="0" w:space="0" w:color="auto"/>
        <w:right w:val="none" w:sz="0" w:space="0" w:color="auto"/>
      </w:divBdr>
    </w:div>
    <w:div w:id="829567510">
      <w:bodyDiv w:val="1"/>
      <w:marLeft w:val="0"/>
      <w:marRight w:val="0"/>
      <w:marTop w:val="0"/>
      <w:marBottom w:val="0"/>
      <w:divBdr>
        <w:top w:val="none" w:sz="0" w:space="0" w:color="auto"/>
        <w:left w:val="none" w:sz="0" w:space="0" w:color="auto"/>
        <w:bottom w:val="none" w:sz="0" w:space="0" w:color="auto"/>
        <w:right w:val="none" w:sz="0" w:space="0" w:color="auto"/>
      </w:divBdr>
    </w:div>
    <w:div w:id="906456462">
      <w:bodyDiv w:val="1"/>
      <w:marLeft w:val="0"/>
      <w:marRight w:val="0"/>
      <w:marTop w:val="0"/>
      <w:marBottom w:val="0"/>
      <w:divBdr>
        <w:top w:val="none" w:sz="0" w:space="0" w:color="auto"/>
        <w:left w:val="none" w:sz="0" w:space="0" w:color="auto"/>
        <w:bottom w:val="none" w:sz="0" w:space="0" w:color="auto"/>
        <w:right w:val="none" w:sz="0" w:space="0" w:color="auto"/>
      </w:divBdr>
    </w:div>
    <w:div w:id="924341749">
      <w:bodyDiv w:val="1"/>
      <w:marLeft w:val="0"/>
      <w:marRight w:val="0"/>
      <w:marTop w:val="0"/>
      <w:marBottom w:val="0"/>
      <w:divBdr>
        <w:top w:val="none" w:sz="0" w:space="0" w:color="auto"/>
        <w:left w:val="none" w:sz="0" w:space="0" w:color="auto"/>
        <w:bottom w:val="none" w:sz="0" w:space="0" w:color="auto"/>
        <w:right w:val="none" w:sz="0" w:space="0" w:color="auto"/>
      </w:divBdr>
    </w:div>
    <w:div w:id="940406464">
      <w:bodyDiv w:val="1"/>
      <w:marLeft w:val="0"/>
      <w:marRight w:val="0"/>
      <w:marTop w:val="0"/>
      <w:marBottom w:val="0"/>
      <w:divBdr>
        <w:top w:val="none" w:sz="0" w:space="0" w:color="auto"/>
        <w:left w:val="none" w:sz="0" w:space="0" w:color="auto"/>
        <w:bottom w:val="none" w:sz="0" w:space="0" w:color="auto"/>
        <w:right w:val="none" w:sz="0" w:space="0" w:color="auto"/>
      </w:divBdr>
    </w:div>
    <w:div w:id="945120984">
      <w:bodyDiv w:val="1"/>
      <w:marLeft w:val="0"/>
      <w:marRight w:val="0"/>
      <w:marTop w:val="0"/>
      <w:marBottom w:val="0"/>
      <w:divBdr>
        <w:top w:val="none" w:sz="0" w:space="0" w:color="auto"/>
        <w:left w:val="none" w:sz="0" w:space="0" w:color="auto"/>
        <w:bottom w:val="none" w:sz="0" w:space="0" w:color="auto"/>
        <w:right w:val="none" w:sz="0" w:space="0" w:color="auto"/>
      </w:divBdr>
    </w:div>
    <w:div w:id="967777979">
      <w:bodyDiv w:val="1"/>
      <w:marLeft w:val="0"/>
      <w:marRight w:val="0"/>
      <w:marTop w:val="0"/>
      <w:marBottom w:val="0"/>
      <w:divBdr>
        <w:top w:val="none" w:sz="0" w:space="0" w:color="auto"/>
        <w:left w:val="none" w:sz="0" w:space="0" w:color="auto"/>
        <w:bottom w:val="none" w:sz="0" w:space="0" w:color="auto"/>
        <w:right w:val="none" w:sz="0" w:space="0" w:color="auto"/>
      </w:divBdr>
    </w:div>
    <w:div w:id="1160655449">
      <w:bodyDiv w:val="1"/>
      <w:marLeft w:val="0"/>
      <w:marRight w:val="0"/>
      <w:marTop w:val="0"/>
      <w:marBottom w:val="0"/>
      <w:divBdr>
        <w:top w:val="none" w:sz="0" w:space="0" w:color="auto"/>
        <w:left w:val="none" w:sz="0" w:space="0" w:color="auto"/>
        <w:bottom w:val="none" w:sz="0" w:space="0" w:color="auto"/>
        <w:right w:val="none" w:sz="0" w:space="0" w:color="auto"/>
      </w:divBdr>
    </w:div>
    <w:div w:id="1190682531">
      <w:bodyDiv w:val="1"/>
      <w:marLeft w:val="0"/>
      <w:marRight w:val="0"/>
      <w:marTop w:val="0"/>
      <w:marBottom w:val="0"/>
      <w:divBdr>
        <w:top w:val="none" w:sz="0" w:space="0" w:color="auto"/>
        <w:left w:val="none" w:sz="0" w:space="0" w:color="auto"/>
        <w:bottom w:val="none" w:sz="0" w:space="0" w:color="auto"/>
        <w:right w:val="none" w:sz="0" w:space="0" w:color="auto"/>
      </w:divBdr>
    </w:div>
    <w:div w:id="1202589448">
      <w:bodyDiv w:val="1"/>
      <w:marLeft w:val="0"/>
      <w:marRight w:val="0"/>
      <w:marTop w:val="0"/>
      <w:marBottom w:val="0"/>
      <w:divBdr>
        <w:top w:val="none" w:sz="0" w:space="0" w:color="auto"/>
        <w:left w:val="none" w:sz="0" w:space="0" w:color="auto"/>
        <w:bottom w:val="none" w:sz="0" w:space="0" w:color="auto"/>
        <w:right w:val="none" w:sz="0" w:space="0" w:color="auto"/>
      </w:divBdr>
    </w:div>
    <w:div w:id="1208880868">
      <w:bodyDiv w:val="1"/>
      <w:marLeft w:val="0"/>
      <w:marRight w:val="0"/>
      <w:marTop w:val="0"/>
      <w:marBottom w:val="0"/>
      <w:divBdr>
        <w:top w:val="none" w:sz="0" w:space="0" w:color="auto"/>
        <w:left w:val="none" w:sz="0" w:space="0" w:color="auto"/>
        <w:bottom w:val="none" w:sz="0" w:space="0" w:color="auto"/>
        <w:right w:val="none" w:sz="0" w:space="0" w:color="auto"/>
      </w:divBdr>
    </w:div>
    <w:div w:id="1231385463">
      <w:bodyDiv w:val="1"/>
      <w:marLeft w:val="0"/>
      <w:marRight w:val="0"/>
      <w:marTop w:val="0"/>
      <w:marBottom w:val="0"/>
      <w:divBdr>
        <w:top w:val="none" w:sz="0" w:space="0" w:color="auto"/>
        <w:left w:val="none" w:sz="0" w:space="0" w:color="auto"/>
        <w:bottom w:val="none" w:sz="0" w:space="0" w:color="auto"/>
        <w:right w:val="none" w:sz="0" w:space="0" w:color="auto"/>
      </w:divBdr>
    </w:div>
    <w:div w:id="1270744295">
      <w:bodyDiv w:val="1"/>
      <w:marLeft w:val="0"/>
      <w:marRight w:val="0"/>
      <w:marTop w:val="0"/>
      <w:marBottom w:val="0"/>
      <w:divBdr>
        <w:top w:val="none" w:sz="0" w:space="0" w:color="auto"/>
        <w:left w:val="none" w:sz="0" w:space="0" w:color="auto"/>
        <w:bottom w:val="none" w:sz="0" w:space="0" w:color="auto"/>
        <w:right w:val="none" w:sz="0" w:space="0" w:color="auto"/>
      </w:divBdr>
    </w:div>
    <w:div w:id="1314603761">
      <w:bodyDiv w:val="1"/>
      <w:marLeft w:val="0"/>
      <w:marRight w:val="0"/>
      <w:marTop w:val="0"/>
      <w:marBottom w:val="0"/>
      <w:divBdr>
        <w:top w:val="none" w:sz="0" w:space="0" w:color="auto"/>
        <w:left w:val="none" w:sz="0" w:space="0" w:color="auto"/>
        <w:bottom w:val="none" w:sz="0" w:space="0" w:color="auto"/>
        <w:right w:val="none" w:sz="0" w:space="0" w:color="auto"/>
      </w:divBdr>
    </w:div>
    <w:div w:id="1332954861">
      <w:bodyDiv w:val="1"/>
      <w:marLeft w:val="0"/>
      <w:marRight w:val="0"/>
      <w:marTop w:val="0"/>
      <w:marBottom w:val="0"/>
      <w:divBdr>
        <w:top w:val="none" w:sz="0" w:space="0" w:color="auto"/>
        <w:left w:val="none" w:sz="0" w:space="0" w:color="auto"/>
        <w:bottom w:val="none" w:sz="0" w:space="0" w:color="auto"/>
        <w:right w:val="none" w:sz="0" w:space="0" w:color="auto"/>
      </w:divBdr>
    </w:div>
    <w:div w:id="1344547046">
      <w:bodyDiv w:val="1"/>
      <w:marLeft w:val="0"/>
      <w:marRight w:val="0"/>
      <w:marTop w:val="0"/>
      <w:marBottom w:val="0"/>
      <w:divBdr>
        <w:top w:val="none" w:sz="0" w:space="0" w:color="auto"/>
        <w:left w:val="none" w:sz="0" w:space="0" w:color="auto"/>
        <w:bottom w:val="none" w:sz="0" w:space="0" w:color="auto"/>
        <w:right w:val="none" w:sz="0" w:space="0" w:color="auto"/>
      </w:divBdr>
    </w:div>
    <w:div w:id="1346591650">
      <w:bodyDiv w:val="1"/>
      <w:marLeft w:val="0"/>
      <w:marRight w:val="0"/>
      <w:marTop w:val="0"/>
      <w:marBottom w:val="0"/>
      <w:divBdr>
        <w:top w:val="none" w:sz="0" w:space="0" w:color="auto"/>
        <w:left w:val="none" w:sz="0" w:space="0" w:color="auto"/>
        <w:bottom w:val="none" w:sz="0" w:space="0" w:color="auto"/>
        <w:right w:val="none" w:sz="0" w:space="0" w:color="auto"/>
      </w:divBdr>
    </w:div>
    <w:div w:id="1357928062">
      <w:bodyDiv w:val="1"/>
      <w:marLeft w:val="0"/>
      <w:marRight w:val="0"/>
      <w:marTop w:val="0"/>
      <w:marBottom w:val="0"/>
      <w:divBdr>
        <w:top w:val="none" w:sz="0" w:space="0" w:color="auto"/>
        <w:left w:val="none" w:sz="0" w:space="0" w:color="auto"/>
        <w:bottom w:val="none" w:sz="0" w:space="0" w:color="auto"/>
        <w:right w:val="none" w:sz="0" w:space="0" w:color="auto"/>
      </w:divBdr>
    </w:div>
    <w:div w:id="1370959828">
      <w:bodyDiv w:val="1"/>
      <w:marLeft w:val="0"/>
      <w:marRight w:val="0"/>
      <w:marTop w:val="0"/>
      <w:marBottom w:val="0"/>
      <w:divBdr>
        <w:top w:val="none" w:sz="0" w:space="0" w:color="auto"/>
        <w:left w:val="none" w:sz="0" w:space="0" w:color="auto"/>
        <w:bottom w:val="none" w:sz="0" w:space="0" w:color="auto"/>
        <w:right w:val="none" w:sz="0" w:space="0" w:color="auto"/>
      </w:divBdr>
    </w:div>
    <w:div w:id="1413044479">
      <w:bodyDiv w:val="1"/>
      <w:marLeft w:val="0"/>
      <w:marRight w:val="0"/>
      <w:marTop w:val="0"/>
      <w:marBottom w:val="0"/>
      <w:divBdr>
        <w:top w:val="none" w:sz="0" w:space="0" w:color="auto"/>
        <w:left w:val="none" w:sz="0" w:space="0" w:color="auto"/>
        <w:bottom w:val="none" w:sz="0" w:space="0" w:color="auto"/>
        <w:right w:val="none" w:sz="0" w:space="0" w:color="auto"/>
      </w:divBdr>
    </w:div>
    <w:div w:id="1429275723">
      <w:bodyDiv w:val="1"/>
      <w:marLeft w:val="0"/>
      <w:marRight w:val="0"/>
      <w:marTop w:val="0"/>
      <w:marBottom w:val="0"/>
      <w:divBdr>
        <w:top w:val="none" w:sz="0" w:space="0" w:color="auto"/>
        <w:left w:val="none" w:sz="0" w:space="0" w:color="auto"/>
        <w:bottom w:val="none" w:sz="0" w:space="0" w:color="auto"/>
        <w:right w:val="none" w:sz="0" w:space="0" w:color="auto"/>
      </w:divBdr>
    </w:div>
    <w:div w:id="1437018324">
      <w:bodyDiv w:val="1"/>
      <w:marLeft w:val="0"/>
      <w:marRight w:val="0"/>
      <w:marTop w:val="0"/>
      <w:marBottom w:val="0"/>
      <w:divBdr>
        <w:top w:val="none" w:sz="0" w:space="0" w:color="auto"/>
        <w:left w:val="none" w:sz="0" w:space="0" w:color="auto"/>
        <w:bottom w:val="none" w:sz="0" w:space="0" w:color="auto"/>
        <w:right w:val="none" w:sz="0" w:space="0" w:color="auto"/>
      </w:divBdr>
    </w:div>
    <w:div w:id="1442725206">
      <w:bodyDiv w:val="1"/>
      <w:marLeft w:val="0"/>
      <w:marRight w:val="0"/>
      <w:marTop w:val="0"/>
      <w:marBottom w:val="0"/>
      <w:divBdr>
        <w:top w:val="none" w:sz="0" w:space="0" w:color="auto"/>
        <w:left w:val="none" w:sz="0" w:space="0" w:color="auto"/>
        <w:bottom w:val="none" w:sz="0" w:space="0" w:color="auto"/>
        <w:right w:val="none" w:sz="0" w:space="0" w:color="auto"/>
      </w:divBdr>
    </w:div>
    <w:div w:id="1456365615">
      <w:bodyDiv w:val="1"/>
      <w:marLeft w:val="0"/>
      <w:marRight w:val="0"/>
      <w:marTop w:val="0"/>
      <w:marBottom w:val="0"/>
      <w:divBdr>
        <w:top w:val="none" w:sz="0" w:space="0" w:color="auto"/>
        <w:left w:val="none" w:sz="0" w:space="0" w:color="auto"/>
        <w:bottom w:val="none" w:sz="0" w:space="0" w:color="auto"/>
        <w:right w:val="none" w:sz="0" w:space="0" w:color="auto"/>
      </w:divBdr>
    </w:div>
    <w:div w:id="1497108770">
      <w:bodyDiv w:val="1"/>
      <w:marLeft w:val="0"/>
      <w:marRight w:val="0"/>
      <w:marTop w:val="0"/>
      <w:marBottom w:val="0"/>
      <w:divBdr>
        <w:top w:val="none" w:sz="0" w:space="0" w:color="auto"/>
        <w:left w:val="none" w:sz="0" w:space="0" w:color="auto"/>
        <w:bottom w:val="none" w:sz="0" w:space="0" w:color="auto"/>
        <w:right w:val="none" w:sz="0" w:space="0" w:color="auto"/>
      </w:divBdr>
    </w:div>
    <w:div w:id="1509828642">
      <w:bodyDiv w:val="1"/>
      <w:marLeft w:val="0"/>
      <w:marRight w:val="0"/>
      <w:marTop w:val="0"/>
      <w:marBottom w:val="0"/>
      <w:divBdr>
        <w:top w:val="none" w:sz="0" w:space="0" w:color="auto"/>
        <w:left w:val="none" w:sz="0" w:space="0" w:color="auto"/>
        <w:bottom w:val="none" w:sz="0" w:space="0" w:color="auto"/>
        <w:right w:val="none" w:sz="0" w:space="0" w:color="auto"/>
      </w:divBdr>
    </w:div>
    <w:div w:id="1511749835">
      <w:bodyDiv w:val="1"/>
      <w:marLeft w:val="0"/>
      <w:marRight w:val="0"/>
      <w:marTop w:val="0"/>
      <w:marBottom w:val="0"/>
      <w:divBdr>
        <w:top w:val="none" w:sz="0" w:space="0" w:color="auto"/>
        <w:left w:val="none" w:sz="0" w:space="0" w:color="auto"/>
        <w:bottom w:val="none" w:sz="0" w:space="0" w:color="auto"/>
        <w:right w:val="none" w:sz="0" w:space="0" w:color="auto"/>
      </w:divBdr>
    </w:div>
    <w:div w:id="1578129287">
      <w:bodyDiv w:val="1"/>
      <w:marLeft w:val="0"/>
      <w:marRight w:val="0"/>
      <w:marTop w:val="0"/>
      <w:marBottom w:val="0"/>
      <w:divBdr>
        <w:top w:val="none" w:sz="0" w:space="0" w:color="auto"/>
        <w:left w:val="none" w:sz="0" w:space="0" w:color="auto"/>
        <w:bottom w:val="none" w:sz="0" w:space="0" w:color="auto"/>
        <w:right w:val="none" w:sz="0" w:space="0" w:color="auto"/>
      </w:divBdr>
    </w:div>
    <w:div w:id="1629048551">
      <w:bodyDiv w:val="1"/>
      <w:marLeft w:val="0"/>
      <w:marRight w:val="0"/>
      <w:marTop w:val="0"/>
      <w:marBottom w:val="0"/>
      <w:divBdr>
        <w:top w:val="none" w:sz="0" w:space="0" w:color="auto"/>
        <w:left w:val="none" w:sz="0" w:space="0" w:color="auto"/>
        <w:bottom w:val="none" w:sz="0" w:space="0" w:color="auto"/>
        <w:right w:val="none" w:sz="0" w:space="0" w:color="auto"/>
      </w:divBdr>
    </w:div>
    <w:div w:id="1635139904">
      <w:bodyDiv w:val="1"/>
      <w:marLeft w:val="0"/>
      <w:marRight w:val="0"/>
      <w:marTop w:val="0"/>
      <w:marBottom w:val="0"/>
      <w:divBdr>
        <w:top w:val="none" w:sz="0" w:space="0" w:color="auto"/>
        <w:left w:val="none" w:sz="0" w:space="0" w:color="auto"/>
        <w:bottom w:val="none" w:sz="0" w:space="0" w:color="auto"/>
        <w:right w:val="none" w:sz="0" w:space="0" w:color="auto"/>
      </w:divBdr>
    </w:div>
    <w:div w:id="1650786582">
      <w:bodyDiv w:val="1"/>
      <w:marLeft w:val="0"/>
      <w:marRight w:val="0"/>
      <w:marTop w:val="0"/>
      <w:marBottom w:val="0"/>
      <w:divBdr>
        <w:top w:val="none" w:sz="0" w:space="0" w:color="auto"/>
        <w:left w:val="none" w:sz="0" w:space="0" w:color="auto"/>
        <w:bottom w:val="none" w:sz="0" w:space="0" w:color="auto"/>
        <w:right w:val="none" w:sz="0" w:space="0" w:color="auto"/>
      </w:divBdr>
    </w:div>
    <w:div w:id="1691639346">
      <w:bodyDiv w:val="1"/>
      <w:marLeft w:val="0"/>
      <w:marRight w:val="0"/>
      <w:marTop w:val="0"/>
      <w:marBottom w:val="0"/>
      <w:divBdr>
        <w:top w:val="none" w:sz="0" w:space="0" w:color="auto"/>
        <w:left w:val="none" w:sz="0" w:space="0" w:color="auto"/>
        <w:bottom w:val="none" w:sz="0" w:space="0" w:color="auto"/>
        <w:right w:val="none" w:sz="0" w:space="0" w:color="auto"/>
      </w:divBdr>
    </w:div>
    <w:div w:id="1725979095">
      <w:bodyDiv w:val="1"/>
      <w:marLeft w:val="0"/>
      <w:marRight w:val="0"/>
      <w:marTop w:val="0"/>
      <w:marBottom w:val="0"/>
      <w:divBdr>
        <w:top w:val="none" w:sz="0" w:space="0" w:color="auto"/>
        <w:left w:val="none" w:sz="0" w:space="0" w:color="auto"/>
        <w:bottom w:val="none" w:sz="0" w:space="0" w:color="auto"/>
        <w:right w:val="none" w:sz="0" w:space="0" w:color="auto"/>
      </w:divBdr>
    </w:div>
    <w:div w:id="1891574842">
      <w:bodyDiv w:val="1"/>
      <w:marLeft w:val="0"/>
      <w:marRight w:val="0"/>
      <w:marTop w:val="0"/>
      <w:marBottom w:val="0"/>
      <w:divBdr>
        <w:top w:val="none" w:sz="0" w:space="0" w:color="auto"/>
        <w:left w:val="none" w:sz="0" w:space="0" w:color="auto"/>
        <w:bottom w:val="none" w:sz="0" w:space="0" w:color="auto"/>
        <w:right w:val="none" w:sz="0" w:space="0" w:color="auto"/>
      </w:divBdr>
    </w:div>
    <w:div w:id="1961061742">
      <w:bodyDiv w:val="1"/>
      <w:marLeft w:val="0"/>
      <w:marRight w:val="0"/>
      <w:marTop w:val="0"/>
      <w:marBottom w:val="0"/>
      <w:divBdr>
        <w:top w:val="none" w:sz="0" w:space="0" w:color="auto"/>
        <w:left w:val="none" w:sz="0" w:space="0" w:color="auto"/>
        <w:bottom w:val="none" w:sz="0" w:space="0" w:color="auto"/>
        <w:right w:val="none" w:sz="0" w:space="0" w:color="auto"/>
      </w:divBdr>
    </w:div>
    <w:div w:id="1975601999">
      <w:bodyDiv w:val="1"/>
      <w:marLeft w:val="0"/>
      <w:marRight w:val="0"/>
      <w:marTop w:val="0"/>
      <w:marBottom w:val="0"/>
      <w:divBdr>
        <w:top w:val="none" w:sz="0" w:space="0" w:color="auto"/>
        <w:left w:val="none" w:sz="0" w:space="0" w:color="auto"/>
        <w:bottom w:val="none" w:sz="0" w:space="0" w:color="auto"/>
        <w:right w:val="none" w:sz="0" w:space="0" w:color="auto"/>
      </w:divBdr>
    </w:div>
    <w:div w:id="1981882425">
      <w:bodyDiv w:val="1"/>
      <w:marLeft w:val="0"/>
      <w:marRight w:val="0"/>
      <w:marTop w:val="0"/>
      <w:marBottom w:val="0"/>
      <w:divBdr>
        <w:top w:val="none" w:sz="0" w:space="0" w:color="auto"/>
        <w:left w:val="none" w:sz="0" w:space="0" w:color="auto"/>
        <w:bottom w:val="none" w:sz="0" w:space="0" w:color="auto"/>
        <w:right w:val="none" w:sz="0" w:space="0" w:color="auto"/>
      </w:divBdr>
    </w:div>
    <w:div w:id="2001108967">
      <w:bodyDiv w:val="1"/>
      <w:marLeft w:val="0"/>
      <w:marRight w:val="0"/>
      <w:marTop w:val="0"/>
      <w:marBottom w:val="0"/>
      <w:divBdr>
        <w:top w:val="none" w:sz="0" w:space="0" w:color="auto"/>
        <w:left w:val="none" w:sz="0" w:space="0" w:color="auto"/>
        <w:bottom w:val="none" w:sz="0" w:space="0" w:color="auto"/>
        <w:right w:val="none" w:sz="0" w:space="0" w:color="auto"/>
      </w:divBdr>
    </w:div>
    <w:div w:id="2003727853">
      <w:bodyDiv w:val="1"/>
      <w:marLeft w:val="0"/>
      <w:marRight w:val="0"/>
      <w:marTop w:val="0"/>
      <w:marBottom w:val="0"/>
      <w:divBdr>
        <w:top w:val="none" w:sz="0" w:space="0" w:color="auto"/>
        <w:left w:val="none" w:sz="0" w:space="0" w:color="auto"/>
        <w:bottom w:val="none" w:sz="0" w:space="0" w:color="auto"/>
        <w:right w:val="none" w:sz="0" w:space="0" w:color="auto"/>
      </w:divBdr>
    </w:div>
    <w:div w:id="2012945653">
      <w:bodyDiv w:val="1"/>
      <w:marLeft w:val="0"/>
      <w:marRight w:val="0"/>
      <w:marTop w:val="0"/>
      <w:marBottom w:val="0"/>
      <w:divBdr>
        <w:top w:val="none" w:sz="0" w:space="0" w:color="auto"/>
        <w:left w:val="none" w:sz="0" w:space="0" w:color="auto"/>
        <w:bottom w:val="none" w:sz="0" w:space="0" w:color="auto"/>
        <w:right w:val="none" w:sz="0" w:space="0" w:color="auto"/>
      </w:divBdr>
    </w:div>
    <w:div w:id="211936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4C696C586425E87112E84B66B743D"/>
        <w:category>
          <w:name w:val="Général"/>
          <w:gallery w:val="placeholder"/>
        </w:category>
        <w:types>
          <w:type w:val="bbPlcHdr"/>
        </w:types>
        <w:behaviors>
          <w:behavior w:val="content"/>
        </w:behaviors>
        <w:guid w:val="{3D8F3EAF-8090-4491-92ED-4C2EA7C2CF88}"/>
      </w:docPartPr>
      <w:docPartBody>
        <w:p w:rsidR="001F46EB" w:rsidRDefault="00BB19A6" w:rsidP="00BB19A6">
          <w:pPr>
            <w:pStyle w:val="BF54C696C586425E87112E84B66B743D"/>
          </w:pPr>
          <w:r>
            <w:rPr>
              <w:color w:val="156082" w:themeColor="accent1"/>
              <w:lang w:val="fr-FR"/>
            </w:rPr>
            <w:t>[Titre du document]</w:t>
          </w:r>
        </w:p>
      </w:docPartBody>
    </w:docPart>
    <w:docPart>
      <w:docPartPr>
        <w:name w:val="9A53E13909974D69AA11759B75546060"/>
        <w:category>
          <w:name w:val="Général"/>
          <w:gallery w:val="placeholder"/>
        </w:category>
        <w:types>
          <w:type w:val="bbPlcHdr"/>
        </w:types>
        <w:behaviors>
          <w:behavior w:val="content"/>
        </w:behaviors>
        <w:guid w:val="{890224A7-7243-42FD-881E-B1E02D9228EF}"/>
      </w:docPartPr>
      <w:docPartBody>
        <w:p w:rsidR="001F46EB" w:rsidRDefault="00BB19A6" w:rsidP="00BB19A6">
          <w:pPr>
            <w:pStyle w:val="9A53E13909974D69AA11759B75546060"/>
          </w:pPr>
          <w:r>
            <w:rPr>
              <w:lang w:val="fr-FR"/>
            </w:rPr>
            <w:t>[Nom de l’auteur]</w:t>
          </w:r>
        </w:p>
      </w:docPartBody>
    </w:docPart>
    <w:docPart>
      <w:docPartPr>
        <w:name w:val="C829EBCD6940410B9486B1DA8511C447"/>
        <w:category>
          <w:name w:val="Général"/>
          <w:gallery w:val="placeholder"/>
        </w:category>
        <w:types>
          <w:type w:val="bbPlcHdr"/>
        </w:types>
        <w:behaviors>
          <w:behavior w:val="content"/>
        </w:behaviors>
        <w:guid w:val="{BC369B96-DE6E-4B2F-9612-679FF35485F2}"/>
      </w:docPartPr>
      <w:docPartBody>
        <w:p w:rsidR="001F46EB" w:rsidRDefault="00BB19A6" w:rsidP="00BB19A6">
          <w:pPr>
            <w:pStyle w:val="C829EBCD6940410B9486B1DA8511C447"/>
          </w:pPr>
          <w:r>
            <w:rPr>
              <w:color w:val="156082"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ch">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Oblique">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A6"/>
    <w:rsid w:val="000608B6"/>
    <w:rsid w:val="000E32A1"/>
    <w:rsid w:val="001136DB"/>
    <w:rsid w:val="001B6C6F"/>
    <w:rsid w:val="001F46EB"/>
    <w:rsid w:val="002C7124"/>
    <w:rsid w:val="002F0189"/>
    <w:rsid w:val="003446DC"/>
    <w:rsid w:val="00345033"/>
    <w:rsid w:val="00435611"/>
    <w:rsid w:val="00574860"/>
    <w:rsid w:val="00602E02"/>
    <w:rsid w:val="00644AF1"/>
    <w:rsid w:val="006B60EF"/>
    <w:rsid w:val="006E0425"/>
    <w:rsid w:val="007009D9"/>
    <w:rsid w:val="00715CDE"/>
    <w:rsid w:val="008532AC"/>
    <w:rsid w:val="008C3D50"/>
    <w:rsid w:val="009A4B6E"/>
    <w:rsid w:val="00A017E8"/>
    <w:rsid w:val="00A2730D"/>
    <w:rsid w:val="00A454F3"/>
    <w:rsid w:val="00AA2DFB"/>
    <w:rsid w:val="00AD31BC"/>
    <w:rsid w:val="00AD493D"/>
    <w:rsid w:val="00B43298"/>
    <w:rsid w:val="00B4697E"/>
    <w:rsid w:val="00BB19A6"/>
    <w:rsid w:val="00C21861"/>
    <w:rsid w:val="00C6447C"/>
    <w:rsid w:val="00D11482"/>
    <w:rsid w:val="00D83E69"/>
    <w:rsid w:val="00DD460E"/>
    <w:rsid w:val="00DE635D"/>
    <w:rsid w:val="00E5737C"/>
    <w:rsid w:val="00E90332"/>
    <w:rsid w:val="00EB199B"/>
    <w:rsid w:val="00F205C3"/>
    <w:rsid w:val="00FC42E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I" w:eastAsia="fr-C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F54C696C586425E87112E84B66B743D">
    <w:name w:val="BF54C696C586425E87112E84B66B743D"/>
    <w:rsid w:val="00BB19A6"/>
  </w:style>
  <w:style w:type="paragraph" w:customStyle="1" w:styleId="9A53E13909974D69AA11759B75546060">
    <w:name w:val="9A53E13909974D69AA11759B75546060"/>
    <w:rsid w:val="00BB19A6"/>
  </w:style>
  <w:style w:type="paragraph" w:customStyle="1" w:styleId="C829EBCD6940410B9486B1DA8511C447">
    <w:name w:val="C829EBCD6940410B9486B1DA8511C447"/>
    <w:rsid w:val="00BB1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922A-9DF8-45BF-B0FB-414FE457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2446</Words>
  <Characters>13453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Plan d’Affaires</vt:lpstr>
    </vt:vector>
  </TitlesOfParts>
  <Company>TIPSO</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d’Affaires</dc:title>
  <dc:subject>Non du projet</dc:subject>
  <dc:creator/>
  <cp:keywords/>
  <dc:description/>
  <cp:lastModifiedBy>Hadrien ABDELLI</cp:lastModifiedBy>
  <cp:revision>4</cp:revision>
  <cp:lastPrinted>2023-06-22T11:51:00Z</cp:lastPrinted>
  <dcterms:created xsi:type="dcterms:W3CDTF">2023-10-02T21:44:00Z</dcterms:created>
  <dcterms:modified xsi:type="dcterms:W3CDTF">2024-03-08T17:19:00Z</dcterms:modified>
</cp:coreProperties>
</file>