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1626" w14:textId="26FB3133" w:rsidR="00475286" w:rsidRPr="00F83D8F" w:rsidRDefault="0073025D" w:rsidP="0073025D">
      <w:pPr>
        <w:spacing w:before="120" w:after="120"/>
        <w:rPr>
          <w:rFonts w:ascii="Century Gothic" w:hAnsi="Century Gothic" w:cs="Times New Roman"/>
        </w:rPr>
      </w:pPr>
      <w:r w:rsidRPr="00F83D8F">
        <w:rPr>
          <w:rFonts w:ascii="Century Gothic" w:hAnsi="Century Gothic" w:cs="Helvetica"/>
          <w:noProof/>
          <w:sz w:val="32"/>
          <w:lang w:eastAsia="fr-FR"/>
        </w:rPr>
        <w:drawing>
          <wp:anchor distT="0" distB="0" distL="114300" distR="114300" simplePos="0" relativeHeight="251700224" behindDoc="1" locked="0" layoutInCell="1" allowOverlap="1" wp14:anchorId="65DD98C6" wp14:editId="5729764D">
            <wp:simplePos x="0" y="0"/>
            <wp:positionH relativeFrom="margin">
              <wp:posOffset>2242185</wp:posOffset>
            </wp:positionH>
            <wp:positionV relativeFrom="paragraph">
              <wp:posOffset>0</wp:posOffset>
            </wp:positionV>
            <wp:extent cx="1272540" cy="1272540"/>
            <wp:effectExtent l="0" t="0" r="3810" b="3810"/>
            <wp:wrapTight wrapText="bothSides">
              <wp:wrapPolygon edited="0">
                <wp:start x="0" y="0"/>
                <wp:lineTo x="0" y="21341"/>
                <wp:lineTo x="21341" y="21341"/>
                <wp:lineTo x="21341"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88034" w14:textId="77777777" w:rsidR="00475286" w:rsidRPr="00F83D8F" w:rsidRDefault="00475286" w:rsidP="0073025D">
      <w:pPr>
        <w:spacing w:before="120" w:after="120"/>
        <w:rPr>
          <w:rFonts w:ascii="Century Gothic" w:hAnsi="Century Gothic" w:cs="Times New Roman"/>
        </w:rPr>
      </w:pPr>
    </w:p>
    <w:p w14:paraId="71A7C073" w14:textId="6EA6B0A9" w:rsidR="00560C66" w:rsidRPr="00F83D8F" w:rsidRDefault="00560C66" w:rsidP="0073025D">
      <w:pPr>
        <w:spacing w:before="120" w:after="120"/>
        <w:rPr>
          <w:rFonts w:ascii="Century Gothic" w:hAnsi="Century Gothic" w:cs="Times New Roman"/>
        </w:rPr>
      </w:pPr>
    </w:p>
    <w:p w14:paraId="04893655" w14:textId="7452C26F" w:rsidR="00975667" w:rsidRPr="00F83D8F" w:rsidRDefault="00975667" w:rsidP="0073025D">
      <w:pPr>
        <w:spacing w:before="120" w:after="120"/>
        <w:rPr>
          <w:rFonts w:ascii="Century Gothic" w:hAnsi="Century Gothic" w:cs="Times New Roman"/>
        </w:rPr>
      </w:pPr>
    </w:p>
    <w:p w14:paraId="043DF879" w14:textId="77777777" w:rsidR="0073025D" w:rsidRPr="00F83D8F" w:rsidRDefault="0073025D" w:rsidP="00013CF0">
      <w:pPr>
        <w:spacing w:before="120" w:after="120"/>
        <w:rPr>
          <w:rFonts w:ascii="Century Gothic" w:hAnsi="Century Gothic" w:cs="Tahoma"/>
          <w:b/>
          <w:bCs/>
          <w:color w:val="000000"/>
          <w:sz w:val="28"/>
          <w:szCs w:val="28"/>
          <w:lang w:val="fr-CI"/>
        </w:rPr>
      </w:pPr>
    </w:p>
    <w:p w14:paraId="0FF4A7DA" w14:textId="57EB9848" w:rsidR="00560C66" w:rsidRPr="00F83D8F" w:rsidRDefault="0073025D" w:rsidP="0073025D">
      <w:pPr>
        <w:spacing w:before="120" w:after="120"/>
        <w:jc w:val="center"/>
        <w:rPr>
          <w:rFonts w:ascii="Century Gothic" w:hAnsi="Century Gothic" w:cs="Tahoma"/>
          <w:b/>
          <w:bCs/>
          <w:color w:val="000000"/>
          <w:sz w:val="28"/>
          <w:szCs w:val="28"/>
          <w:lang w:val="fr-CI"/>
        </w:rPr>
      </w:pPr>
      <w:r w:rsidRPr="00F83D8F">
        <w:rPr>
          <w:rFonts w:ascii="Century Gothic" w:hAnsi="Century Gothic" w:cs="Tahoma"/>
          <w:b/>
          <w:bCs/>
          <w:color w:val="000000"/>
          <w:sz w:val="28"/>
          <w:szCs w:val="28"/>
          <w:lang w:val="fr-CI"/>
        </w:rPr>
        <w:t>PROJET DE POLE AGRO-INDUSTRIEL DANS LA REGION DU BELIER</w:t>
      </w:r>
    </w:p>
    <w:p w14:paraId="2497B98B" w14:textId="77777777" w:rsidR="0073025D" w:rsidRPr="00F83D8F" w:rsidRDefault="0073025D" w:rsidP="0073025D">
      <w:pPr>
        <w:spacing w:before="120" w:after="120"/>
        <w:jc w:val="center"/>
        <w:rPr>
          <w:rFonts w:ascii="Century Gothic" w:hAnsi="Century Gothic" w:cs="Times New Roman"/>
        </w:rPr>
      </w:pPr>
    </w:p>
    <w:p w14:paraId="1EF5FB8D" w14:textId="77777777" w:rsidR="00975667" w:rsidRPr="00533E62" w:rsidRDefault="005419D9" w:rsidP="0073025D">
      <w:pPr>
        <w:pStyle w:val="Titre"/>
        <w:spacing w:before="120" w:after="120"/>
        <w:rPr>
          <w:rFonts w:ascii="Arial Black" w:hAnsi="Arial Black"/>
          <w:b/>
          <w:bCs/>
          <w:color w:val="E36C0A" w:themeColor="accent6" w:themeShade="BF"/>
        </w:rPr>
      </w:pPr>
      <w:r w:rsidRPr="00533E62">
        <w:rPr>
          <w:rFonts w:ascii="Arial Black" w:hAnsi="Arial Black"/>
          <w:b/>
          <w:bCs/>
          <w:color w:val="E36C0A" w:themeColor="accent6" w:themeShade="BF"/>
        </w:rPr>
        <w:t>PLAN D’AFFAIRES</w:t>
      </w:r>
    </w:p>
    <w:p w14:paraId="2799CBD5" w14:textId="64045139" w:rsidR="00031BCE" w:rsidRPr="00F72BBD" w:rsidRDefault="002F7719" w:rsidP="00031BCE">
      <w:pPr>
        <w:pStyle w:val="Sous-titre"/>
        <w:spacing w:before="120" w:after="120"/>
        <w:rPr>
          <w:rFonts w:ascii="Century Gothic" w:hAnsi="Century Gothic"/>
          <w:b/>
          <w:bCs/>
          <w:sz w:val="32"/>
          <w:szCs w:val="32"/>
        </w:rPr>
      </w:pPr>
      <w:r>
        <w:rPr>
          <w:rFonts w:ascii="Century Gothic" w:hAnsi="Century Gothic"/>
          <w:noProof/>
          <w:sz w:val="24"/>
          <w:szCs w:val="24"/>
          <w:lang w:eastAsia="fr-FR"/>
        </w:rPr>
        <mc:AlternateContent>
          <mc:Choice Requires="wpg">
            <w:drawing>
              <wp:anchor distT="0" distB="0" distL="114300" distR="114300" simplePos="0" relativeHeight="251702272" behindDoc="1" locked="0" layoutInCell="1" allowOverlap="1" wp14:anchorId="55804F37" wp14:editId="6105BAA5">
                <wp:simplePos x="0" y="0"/>
                <wp:positionH relativeFrom="column">
                  <wp:posOffset>956</wp:posOffset>
                </wp:positionH>
                <wp:positionV relativeFrom="paragraph">
                  <wp:posOffset>320959</wp:posOffset>
                </wp:positionV>
                <wp:extent cx="6219826" cy="2524125"/>
                <wp:effectExtent l="0" t="0" r="9525" b="9525"/>
                <wp:wrapNone/>
                <wp:docPr id="3" name="Groupe 3"/>
                <wp:cNvGraphicFramePr/>
                <a:graphic xmlns:a="http://schemas.openxmlformats.org/drawingml/2006/main">
                  <a:graphicData uri="http://schemas.microsoft.com/office/word/2010/wordprocessingGroup">
                    <wpg:wgp>
                      <wpg:cNvGrpSpPr/>
                      <wpg:grpSpPr>
                        <a:xfrm>
                          <a:off x="0" y="0"/>
                          <a:ext cx="6219826" cy="2524125"/>
                          <a:chOff x="-1" y="0"/>
                          <a:chExt cx="6219826" cy="2313305"/>
                        </a:xfrm>
                      </wpg:grpSpPr>
                      <pic:pic xmlns:pic="http://schemas.openxmlformats.org/drawingml/2006/picture">
                        <pic:nvPicPr>
                          <pic:cNvPr id="468774775" name="Imag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1" y="0"/>
                            <a:ext cx="3152633" cy="2313305"/>
                          </a:xfrm>
                          <a:prstGeom prst="rect">
                            <a:avLst/>
                          </a:prstGeom>
                          <a:noFill/>
                          <a:ln>
                            <a:noFill/>
                          </a:ln>
                          <a:effectLst>
                            <a:softEdge rad="31750"/>
                          </a:effectLst>
                        </pic:spPr>
                      </pic:pic>
                      <pic:pic xmlns:pic="http://schemas.openxmlformats.org/drawingml/2006/picture">
                        <pic:nvPicPr>
                          <pic:cNvPr id="9" name="Imag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bwMode="auto">
                          <a:xfrm>
                            <a:off x="3084394" y="9525"/>
                            <a:ext cx="3135431" cy="2303780"/>
                          </a:xfrm>
                          <a:prstGeom prst="rect">
                            <a:avLst/>
                          </a:prstGeom>
                          <a:noFill/>
                          <a:ln>
                            <a:noFill/>
                          </a:ln>
                          <a:effectLst>
                            <a:softEdge rad="12700"/>
                          </a:effectLst>
                        </pic:spPr>
                      </pic:pic>
                    </wpg:wgp>
                  </a:graphicData>
                </a:graphic>
                <wp14:sizeRelH relativeFrom="margin">
                  <wp14:pctWidth>0</wp14:pctWidth>
                </wp14:sizeRelH>
                <wp14:sizeRelV relativeFrom="margin">
                  <wp14:pctHeight>0</wp14:pctHeight>
                </wp14:sizeRelV>
              </wp:anchor>
            </w:drawing>
          </mc:Choice>
          <mc:Fallback>
            <w:pict>
              <v:group w14:anchorId="71BB590E" id="Groupe 3" o:spid="_x0000_s1026" style="position:absolute;margin-left:.1pt;margin-top:25.25pt;width:489.75pt;height:198.75pt;z-index:-251614208;mso-width-relative:margin;mso-height-relative:margin" coordorigin="" coordsize="62198,231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ktHcaAwAAngkAAA4AAABkcnMvZTJvRG9jLnhtbOxWyW7bMBC9F+g/&#10;ELo7Wm3ZQuwgtZ0gQNoaXT6ApiiJiEQSJL0ERf+9Q0qy48RAihwKtOjBMrcZvnkzj+Tl1b6p0ZYq&#10;zQSfeuFF4CHKicgZL6fe9283g7GHtME8x7XgdOo9Uu1dzd6/u9zJjEaiEnVOFQInXGc7OfUqY2Tm&#10;+5pUtMH6QkjKYbIQqsEGuqr0c4V34L2p/SgIRv5OqFwqQajWMLpoJ72Z818UlJjPRaGpQfXUA2zG&#10;fZX7ru3Xn13irFRYVox0MPAbUDSYcdj04GqBDUYbxV64ahhRQovCXBDR+KIoGKEuBogmDJ5Fc6vE&#10;RrpYymxXygNNQO0znt7slnzarhRi+dSLPcRxAylyu1IUW252ssxgya2SX+VKdQNl27Ph7gvV2H8I&#10;BO0dq48HVuneIAKDoyicjKORhwjMRcMoCaNhyzupIDnWbhB66GhIquVZ0ziM48CZ+v3OvgV4wCMZ&#10;yeDX8QStFzy9Xk9gZTaKep2T5rd8NFg9bOQAUiqxYWtWM/PoyhOSZ0Hx7YqRlWo7R8qT0ThNkzQd&#10;9tTfNbikKLTsWDO7srXDNq57QR404mJeYV7Say2hukFzdrV/utx1TzZd10zesLq2ybLtLjxQwrNK&#10;OsNQW6ULQTYN5aaVnaI1RCq4rpjUHlIZbdYUqkjd5aETAmT/Xhu7na0DJ4Uf0fg6CCbRh8F8GMwH&#10;SZAuB9eTJB2kwTJNgmQczsP5T2sdJtlGU4gX1wvJOqww+gLt2brvTohWUU6ZaIud/i1TDlD/7yDC&#10;kKXEYtVGUUMq2yyArS/AcGtzmHDUHtm0vGuQBlrvPooc1IM3RjgCnknjtMR7bcThMBrFID2njTMF&#10;DolX2txS0SDbAIIBkvOPtwC+BdcvsbC5sGmGcZzV/GQAwmxHqDsXu+zYs2iZQ9UpDOmLw3ToDkVL&#10;03GZC9qG2VUaRN1WKDT+GrVN/imVRa4I/qvs9AKKg3ESTxJ3m0yG/T1zVFs8TGK4a1q1BXE67ou9&#10;V2svpT+itjBKgx7Aa2pzNx08AtzJ1T1Y7CvjaR/aT59Vs18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wQUAAYACAAAACEAOKvJcN8AAAAHAQAADwAAAGRycy9kb3ducmV2LnhtbEyOwWrC&#10;QBRF94X+w/AK3dWZWFM15kVE2q6kUC0Ud8/kmQQzMyEzJvHvO121y8u9nHvS9agb0XPnamsQookC&#10;wSa3RW1KhK/D29MChPNkCmqsYYQbO1hn93cpJYUdzCf3e1+KADEuIYTK+zaR0uUVa3IT27IJ3dl2&#10;mnyIXSmLjoYA142cKvUiNdUmPFTU8rbi/LK/aoT3gYbNc/Ta7y7n7e14iD++dxEjPj6MmxUIz6P/&#10;G8OvflCHLDid7NUUTjQI07BDiFUMIrTL+XIO4oQwmy0UyCyV//2zHwAAAP//AwBQSwMECgAAAAAA&#10;AAAhAH0BURVjMQAAYzEAABUAAABkcnMvbWVkaWEvaW1hZ2UxLmpwZWf/2P/gABBKRklGAAEBAAAB&#10;AAEAAP/bAIQACgcIFRUUFxUVFRgYFxoaIB4cGxsbHiEgGx4eGxseGhsdHRskLCQiHSkgGxslNiUp&#10;LzAzMzMeIjk+OTI9LDIzMAELCwsQDhAeEhIeMiokKTUyMjIyNDIyMjQyOzIyMjIyMjIyNDIyMjIy&#10;MjIyMjIyMjIyMjIyMjIyMjIyMjIyMjIy/8AAEQgA4QDhAwEiAAIRAQMRAf/EABsAAAIDAQEBAAAA&#10;AAAAAAAAAAQFAgMGAAEH/8QARRAAAgEDAgQDBQYCCQMDBAMAAQIRAAMhEjEEBUFRImFxEzKBkbEG&#10;QlKhwfAU0RUjU2JykrLh8TOC0haiwiSTs+JDVHP/xAAaAQADAQEBAQAAAAAAAAAAAAABAgMABAUG&#10;/8QAKhEAAgIBBAICAQMFAQAAAAAAAAECEQMSITFBBBNRYSIycYEUQpGhwVL/2gAMAwEAAhEDEQA/&#10;APoiTU2WrkCnrmvfZeddFkqKVXGaEe/E5o91ikvNbIMsGg9qyMwZ+LOrFGcNzE9azjXmBqy3xcU7&#10;QqZs7PFTUeI4mKQcPzSKvPMQ29LQ+oLHGCaIS8p7UvQ22HauS3BwawLHPsEI2iaXvZgkTMUPc5iQ&#10;NyIBkEfv1+dB8BzT2lwx1QE+REiP33pdVOjWNU4U968bh3FQ4HjyxCxklsdgDBJ+NM2vAbxR1GoE&#10;tu4o6281LSDUlArWE8017Uq8rGI11e10VjHlLuecVctWme2FLCPe1HfGAoJY+VMGoHmPHWrSn2jQ&#10;CCCMkxBnAztj5UHwYzNgHjUIuXENxCVKaoDpAhoWYkuskT26zQH2e5n/AAbPYuCdTk6w3Y6ZPTpM&#10;z1pZxPMlt3g9oEWkfVbBK/3SRDAnqcbgz2FXXOHbjeM1WmCKxVvDiBjXtI9oIBORuKW/jkFn0D+M&#10;QqrBxD+6Z96doneaH4vmlu2YdwCF1R5d6xnMbZR9yEtk6SZdlClSGBYxEkDpEGdjQPN7upjcy0gA&#10;PI8bKEVxAMxPkdydqLm0Bm+TmCuJRgw2kVB+KrMcr5wlq1aRbc5JuNJx2InfAn4DGQa0fAcVauCU&#10;g985BPcfCnhNP9xWT/ivKvaI8PauqlgF/t7i5mr7fMG61cXU1W1hTt+VIPYdw3HAiCd6ve1bbeCK&#10;WLwo7miFQDqTStBTIXOVWm2FUP8AZ9DsSKORV9KJV/8AmtbNSM1xHJHX3QTQw4Z13Uj4VsWv6azX&#10;O+Ne0dYPgY9jC/i7/wDNBzaVsOlFKPET1MUdaagjxll/EsyCJmIGY1Zxg7welR/pFQ0EggkQy+7v&#10;n8qDyxBTF/OiuqSQCATI6kGYPljzzSvhOIg4ZwCDnzJJGB0k5/3in/N+Ct3EDqxiJKiOsyY67HFZ&#10;+5wL2wJUjcEiIUg7YJ2x/KuPK5J2goY8p4i4rBgQSAT4i0CdzjvG5FWcXzlwSdWli52kgRj47fXv&#10;SpOKZSdJkT8/X8j8KGFzVJYyDOO0/lUfc0thqNzyj7Ro4RXMMBB84Ag/HNaHh7upA/fPzOPyivkt&#10;i5BEYxv2kbfOa1P2e5i8C2WECTJPrEA+h+dWw+Q5OpBo25FQR5APeg73FDQQpggA4O3bPfBxSrgO&#10;atOZ0CQMZ3HSd5Pyrqc0uRaNETVF1z0pY/OFlyMgGAJ3MbAHpgie/erOGuhhOcnBM74EZ+H50VJM&#10;BeHaap43gUuZbVqggEM2J38IME56ikfM+Z3Ld/Sr6ljKkqAD94TiDick79qd8NxGoBhkESPjRUlL&#10;YHAj53yC2ttQAUtICYUa2JZpJJYHIUEKScavLNX2cSyjj2bQRJZCkYZgp3yArdsH4VoePS26E3NX&#10;hUkQTIxkiPvRifM96zXCIt8T41eG0Y99JWTqYmH8PU6Qx2mg9mE0nMrVu7bJYyukmQAwIIImIMiC&#10;dqwHH8ta3bLCPahtKW2QyVUAlj0gIBuD65Ar6ByoAW1APcnAGkkyykADIJPnWR+2fMP6wIA2BLCd&#10;4kTHlO9GTSVgoS2dd1g4WdT6UBk6xpIYCWAgDf8AwrtX0HlvCLati3IMdYiScnGYznc7mlP2U5en&#10;syzEFpIPlME5OcjST6daepw+BnoN/SmguxWWyvlXVT/DeddVAWC2VU7k0QlsTviqRbq1BWYiYStv&#10;sZqYWhjd0/Gp+170lMomi7SKEusbZndT+R/lU2ukdCR+dcLisI+YoUHUR/iJG9C8V41K9+tXO6Ky&#10;qw3GD3j9/WpOiATOOvkO9DYNsxfMuGNtiIkE59IIAGfOd+20UK/EEWvZlSPFqE+gEfCSf3nWcx4e&#10;1BYxj8QxIzSDmPCqxDKcNBgRCgEyQT8D+lcWWNcDRi2DcHzDw5JGYMEbGNsdM9ab2uItvZ0IAAAQ&#10;09yd85gFiekYrNG0VYwMaojEnz6fv87PaBXwGjBjzAGI2k7T0qMMjWzDpZZetgTgkBQQRB6STj4g&#10;+lCXLZWJBAJ/Lofl2ozhOKC6gpjUAuYzLLuenU9dqJ47hwAyNcXGVOmAROI2PU9OtLsx/oXNdEAA&#10;bDfYzPXvvRfLeK0tq7D59Ov17TS1lbUQM9MdDRPCpOqCAQuoGYmOg84z2pd47o1DuxzNogzBkkdz&#10;t8sTj0qheLXSTMaWLT5xkZ6eXlQKAace8Pj+fnmp3EXO8fTv6Gp+6b2BROzxJV0kyAxIjG+8EZ/f&#10;nT3hucDU0MQp9d4jYxjtWV48Ew6gYMEjET16Vf7UKygaQQB7uZxgk9zTwyyirM1uHcw0uWI3JBYC&#10;IBjHxMkYjbzq/lnMblu06MSAslQCNSxpMAsIiCxIyR8aE4RdTS0xk+uCfnP7NWnhfaFST4SRAkiS&#10;SCSfDEYMjzEVbFkbdiyNNynijc4cszeMBgSZA6/e2MdxWZ5NxgW6hurq0t4WJgKGhQY6kwMRtHfD&#10;nlaG0RbJhYIwcBpJHpg7+QwKVcTyxrbF18QkajpbPil1EgqVGPKI30mOy3sJRsrq6GDjYwH7dg+M&#10;Y2Pl6Ug+2PLw6C5qgiFife1MB08pnbHoK0Fjika2sqAGAXTIIEjIkYiO1C33DoitJKOZjeEB8Xxl&#10;f81UbVGoF5Zq/hl0jTGrSOggmFACjw/A/GmFviBpAMT19T+hpUnFM5VAZBMmYGkT0jpBGD5d6H5m&#10;RMgjWN4aAZnKmDknFD2I1D7+IX8Q/wDdXlZT+nLn9n9P/Kure5Ao0dp8fSd4jEzmfWiXeBkxtn40&#10;CGCkqBgExtA7j0z22rk4rUxBjwiYG8Z/PFO5i6SF3ipte0YbKDAG8rmAZx4qp4DjNajJ1SZAzGcg&#10;jtvFVX7p9koG8iSIkKVg6fOIovlSIAxtgQWjVJMwBOT5/Wl1blNKoMse0kzpI6bgxPXzg/Orrtvr&#10;2/Ku4XOf3FRv3FKtpIOkEkztE7eeDTahKMxz3i5dADBUySDg7T9frQJ5jcklWkt4Y3HfaZz1M0bz&#10;u0kG5KkwfdOCZBg9D1Pz9azPtSNtvMem3f67VyZJO7R0Y0mg/iLhuFWMkDcT1Ign6fKiBxPgW22c&#10;YycQdu22nP8AOg0fwg9ZPbH+9QvXCM49Bvt37YrkcpJttlGtix9IBBJG0H4dTuY8u1AumxgkfiB+&#10;teF+v7z6+QrkYxg+6Cf5nGKT2JvgXUmzwNmYH5n6+lX3rzXILEk7DOwnEZgDMx8aFZjjofh+u3Wr&#10;eHfEEBpGkTgqTgEfv6CiuQHrTuJyRjbMxVvDOS+oeLPYnp/dBqIXUyeLTJwWOwOZJ7CD1zR3L7ay&#10;zeHUsgo0gHbSYmZMggCfd86o42zS5I3rcqGjEwSe+cRGDt361ByE2YlZAbsGzt32/OqeM4lmXT49&#10;QZjPYmAQSMnpv50Irt7MSRjbPbzjECN6Rx3AnuGSJwxgEnOMxtEZFTS6D27RHyjFLXcx5eX86lYu&#10;DY/CB/P60jhtbM9mN2J/Fkjv89zV9kAiNcaRIgST6eex+FKfaAL1M9TGP3P5Ub7YAEiZ6kdu+evT&#10;ypKa4DVhdi/cwQYJJEdyTBI+BOST0pwADbIG6jMzvp+7+Eifz6xWc4d2aGUbCZnbaBt19elO0vhV&#10;QoMgZI1RmNwDkBp3AmZzmenDkk7bJtF6a9LKRBBOBsNttz2+S1K27sWb72gMQJwYgx2kKCRv8oqq&#10;7xSlVe2xD6ZZQJUgeRzOJA2PaqlcguoILMBBAgZ1AHwmBkrsY67TXQn8C2CWrrLp0iQZCgHsZYx0&#10;B3yNhXqRpYjxYkk7TMY09cnbOJ9K+PYS0vkSDiRiJKHqNhGenXFBM64gwYHngdPXA3qMrjyEJ/gL&#10;X/8AY/I/+NdQHtv7o+Zrqn7UA0nNePC20dGyN9J6kR8Z70Hw3F6nYiF8yYgZYj5kn5UrF1mUFlID&#10;qGEZEMMbbMRBg0VwnK7sAsCqEE6j7x6CFXJOfLrV5zakFY5XVBX8Vrtw0aYInO2wxO4zn6VVyHmP&#10;s1NsEEt7vkY6+UdPKqnurZQBgl0M/vQQSO2DIjOJzq61G1wVnNxQ4g4YPIB/D+cZE771lkkuTphi&#10;/Gmaazx6MCDvERE4gTgeQBrO86tezddGzeEqJB3BURvBPTvQXCXri8Slv2hWSRIWTHXwnsMkHtWk&#10;5nxdoeC2PaMBBeRCzvvADHYwNp70spPljeqMtkgnlvAC3Zm6xZSAdBkBTGwPfJBAjrSnmosG49uC&#10;IIyIMEgasGQD0kZxFdwvOABDMROxnaqeYJqE+zLz9+2h1ecwM/GaVN2UWOKXBJ+XI48NxRjCsMT3&#10;mYn+fnSSyrsdKhiwxogzPURvPX4VqrPCElf/AKUhYByjExiOmTE4JO+ab6GUl04fSxiW0BS0bSRS&#10;tauRZQXRhH5NxMhfY3c49w5n8h8dq7mnKLllVDIVkeMnbV1TUMAgRiczitZxPNrthw3s/EMhXkAz&#10;P++fKhbv2ke4HDogLkRpJx8fTH50PUlwTWJMxV2VIJG4x1+I9P1o3hl1SWHQjz8X0659K03E8ytI&#10;sJbQyfwCSeggDfND6ixBItWR/hDN/lHhG3UYpdA8cNdiZ3UqAAAVJJJJyvQAbT+5ptw15/YG4oU6&#10;iSdYAVSdQBlTkySsnYbDFX8Ly2ze120uFbgzjOoHbSJWIzgzv5Z61yVrdt0V7bAmVbIOx1DqBkL3&#10;+EVRSpiSxysQcVeYsXUjVuQJMAERMCPP4d4oJwQSDGcsBsD6DY+mM0/blKffZADkHxEjp1jsI38q&#10;HdeGtYJe6cZnSMdgM/nQtvoCxSbsRu4j99P+artkEGDviPQ7VpOGbgrlq77S3o0gezKFtRY6p0z7&#10;xEDBMQT61lhcKsMx5fX6n9is99jTjT3Dy5IyQDnJ74zireGuGAvTr8t8H94pbbunVG4ij0YrkqQB&#10;uRnPXNK0hVQZ7RhKr4UmcYG8gY9evn3oleKaNJJGADv0OJMfp0pQLyjIk9P+f96KTiNeWJnA32/e&#10;Klb5QNmaTliW2IlzOcDaN8526EQI/MB3L5tXGXJCgCVaRgEgB4HWMHcjyoFmKkBTnyzuIqTs4VgR&#10;74BPY+KZye2J86rDMqSEcG2VrN121LEmZnYx/eJNevy1kKy6HEzMqJ6Y69u3brUBwxO5k7sRjP3e&#10;8x+tEPfYppZsADSCRE7Tv2EfOhLKt9rC06F8V1EeL8LfIf8AlXtc+tfAlBnC85W2ES3/AFQACgli&#10;VAAgBpzG3XFFL9pf4k27SqPeJwxXCoSWJMkLE49M0Dw3D8MWKMhVyMrOpfI2ycxjrPY9qC4fl9su&#10;Db9oufFqQBREnJ1zAE5xtXe4xbvs7ra2NFzvlKsSGYIxzqDTJEwds/XuaVpyq5bWVuW2uSCNDEhg&#10;ehESGmMGete2LNoai15mIMDTABEe8pPvZPYDBom3wKOAUuOJ7pIO+xXEx+tLuPsA3eEvqTcS3puw&#10;Qw9oZzBxrG//AHbVbyAWkV7l8gm54fYkAkANBMycmZG229MLnK7pybpLQB4wZ8sEzS7+iEnVevLl&#10;T4cBlxuvvAtv2ggnMUbtUB7M0nDJbtKPZKFtk4Yfe33JyTAO571bb45GMajM9dviQKxnOOZi2q27&#10;ZPsz4pOSSQIkjy8hud6ATmwGS37+tBRdbh2Nrx+JAuvbbcQ0g4xvPyBrKX+ccVacKzas+8s/QmvO&#10;Uc6tsXNy2XyAmYAz4tWQcjaKh9pLaHTcsjSrvp0aixRzlYO8GDv1oqO9Mze1oK4nmz3FAuGSJAJ7&#10;/wC/786+CfxAnp2/fSjeScmut/1SgOMKJkEfi92cRiaZr9lVdlAulGJAPUZLDw7GcDfvWaSMpBac&#10;YBa021BYyF04Go9wsDOaL47hLbgTZUkLBIxMehB77HtQnD8rt8PcRxcuNpJlXjSREHYAj1ztTu7x&#10;1pbbXEUEqJ0F8/AHB60lGbMxw1rg1b2lsC3dg6T7RzpInBlyvSmjXXuWjctQLkeIYho3ztq8+tAW&#10;+I4a4uFIYkmexJn3gNUeh7V4lgope27HW5xLShgAw0RpnMHrNC7Hqg25wyXYZrcHTBnJI6AFGEbn&#10;b50LwPIbdtySyvJxrtqWUSIkk5AjoBM0I3EXANfudzKMM9dKM2fkKI4IPeuaDxKooEkkATjoCd+v&#10;wNHcXYIflysxV7dsoQJOZB3gAER61c/2d4cqAbFrRG416t4gMpncz+nUL+G4e5cYLavowLRqbwgd&#10;yN9XSAMnV0zTfnfHtwttbaorvp0s8MY6EwRAJJ3kicVq7FlXFCe99luHUwNaMcjxatu4ZfTc7mmq&#10;/Zqw/DKskHTqD6RvuZ6mYgie3aheBuXLh962Z2DBwQPVc9d6QcX9ontu3DAXrZJjSjK0mehdZifO&#10;slbA4JIPvfZJVAPtAJEgG2cf+8/Sop9nrqMC6qexEeHsSozMntP6OUuakts9x9SiCDp8UZB1LgRO&#10;cdq94j2dwW9Ny5rYwfuqNz7wgn0kjNLoXYrghTc4Wwjy5LGcRChYOBiTIqPMOE9mFcGUcSsxMjBB&#10;p3zzgbbWxNxdYAhpG3n+8xFK+CWbZU3dRRZwFCrBzAO5Pnk5HlReKLW3INKYse2wXoJOZ+6I3MdN&#10;8/7UGgKgqQSB2mnQa0ka7ss0ylu3OoGZGljOR0FF8Pyu1cgk3ZP3QFkZIyNJ+XptU/U6oSWPajJ6&#10;R+Ifn/Ourdf0DZ/Bc+bfyrqX0sl6mZFLAugE/d2MxE9CYONjjqKf8p4fZ76EIBDOVBNzsJH3QSI1&#10;fh2yIQjibRUsjQ4PiEg5n6VC9zW4bZQOwXsDXRbO5od8a/Bksyrq8QlcYmYO0xg+mO9WjnynA1KM&#10;RpO3ltWZ4PjLY4Vk9kGvMxBubFBiNMZzn94oFXuC293SWt29OoyMajAkHfPwrUBNGutcsuXmZ7RZ&#10;xpggyuD1V1IzviDv8aA4T7Nut2295k0I8taksZ7SZkyFJB7EYFA8BxPHWC1wK6WmEloEEnSOmdgO&#10;1GW+aCO5OSep/nR3QKsX874gDiMWytr8TxggZ92QAe3SaYcpNlgzPoKrkrqgkCfr+fSgua8Svi1E&#10;HE/Db61p/s39jrB4W1cAZjcUOzBzEESAANgJim/t2F/TLcQcYvBBiUteymMof/i3h38qt4DmNm1b&#10;ARCzliWdgsFROgAbz32AzFAfa/kH8PcmyzvI1FCSxAmJneKRX7NzUluyS5aARiCxP3TOB/Kso32H&#10;V9H0Hg+ZW7lsMzMvniJOYAOSc5AnIE0u4/nzLcDAABW2knsCWI9Og7xSvg+WX7Ns67lvUCYQEz72&#10;RkaZkYz1pXxd7wMCYfz86VrcdVVmt5vzm3cf+o0uqjxOgMajlvyjoI60BxLubSHrcJVVG4fAAI7m&#10;YjtM1t+XcptW7NpbYGgIpn8WJ1GNyTmayztZu8Q1yVPsm1JB0kQDIGRO09sChSRovYCtcgvSALir&#10;qnudMEgz8qv5lza9bVeFum29vSoDqD4guJ3Olu8dwab8Rba5c02rigkAFWWNILHrnqSYxg9a1HB8&#10;ss21DFQX/G24MdCc9NuuaCYJOuT59yXkNy9b1PcVVM50zjp1GSM/H1hzw/IbBt+yQMBIJuGCzb9z&#10;7s4gY2nvR3M+ZogmYDjYdY8WT8IJoS3xlu5ZVUuAvAUK0yGPhJP90HrO1aUn0ZIVc05Q3CslxLiX&#10;bGsBiAPCQwwwUkHqN5ztU+K4w3SRpjUsT2Pr1FMuf8N7Lg7us4FsiTnxRC7+cRWY4DihcVOhIBk+&#10;mfqKVyb3HgkH8g4XiLjmP6u2IEHLbSSBsvrn0q/j+T2xqugDWnhDAkaZwA4YkTmJEb0iTnF7hOIY&#10;2si4J0nZtRzHY6tW3lQ3NPtZdukW2RUWfdWZLbCdWSQaqk3uib+Ga/7N2EuoWu3WtlCwKCJPiMkz&#10;sMREdKG51w927q4S3chFYssqBOSZgwe/5GhOCui3bFtTkSS34mO5+ZMDtRvAcQbkmZuoQZJ9+3sQ&#10;f7ynTHkT2o1W4tmOaxcsXHW5OpBMGSDJCqROYkj5U+5dw5fx3bmnrpEE/HoPSmnNbKcRcQlltlcO&#10;xz4ZwAJyS36+hW8/4pFHsbSYxBEljnJY7kmO0CtrTddhUWkGcovW29pbW2FaQVvHLdAVI6g564oo&#10;8TctkpmZySIJ7QD0xSL7Oc7Fhm1WwzkgBiMpnMAmKnzLjpi5cfUWJM9TGAAOmxoSQUPP6Vf8VdWM&#10;/j7v9kvz/wBq6hTDaLeP4AoBcRveyR6HY/vrVfBubgx70xpG4PaPpTji7ak7ysdAc52+FJwptPqU&#10;kBjkjpBwaVO0M46WE8Vy1kBMhSNwT4viK0n2U4ng0ss4VmvEabgcmCegAGNOexO/as9zF/aFnXUS&#10;QC7GckYJM0v4C4VdjOTChfxScnfoAfnRe6BpPodzn7OHS5DIcBdIkQNwep2xWF4jgLZ463bLN7N8&#10;sA0AwD16TG9WXheYj2aM0ZmcH0nr5CkfHcBxesXHGnTtnPlEY7U0LZpJJUj6Vx93h2X2SWbaoFgq&#10;UVjI3OrO4jeNjSI824nhUK8Jc028/wBWwDKp3OicgZ2msz/6ivAS9swsatJ36En+VMOGu+2XwkZn&#10;BMfLHStbXINEZbIbct51cCZYMXCm4SAZYDvv5b7Yqjm3FKL1t1UIxAJ0nEmYmPh8xSjhnILLOZnG&#10;wB/ZruLsYnrvS3uPppD8c4Ok2yiz0bSJM/i/2ilXOuV+0Qvbj2hEwIAb5dfP51WH1IGABMbztmi+&#10;H4mPCdxWTo0obAnBcy4pLK2S7ojrMEQSDIwTkDer+QhQWM+60nO4AEA+ROPjS/miEXPaaiehkkx2&#10;idh0j0q/kreG6TkHSB6k6vojUZcWCHNGh43mDW0tuoErmT3DE5PffPmd6Lb7WjiNJYiRkIrQQfNd&#10;53M0hvWnNuclRPw/c0X9kuUIFPFMwLHwhYmF1QZMdSPyFTrUmVkkmmJ/tPxHELctu6FbQ2bEFj5A&#10;4gfWpcHzMowuIQGG0wRHUEHBBxv2rW89bw6XQFCIBnr022xOPPyr5zzThfZnUkgdV6fCqRpqiUlp&#10;dhvP+dX+KdbTXDcLMAqiAsnyGPifOttyz7J2VRR/GrqAyCpCjbUASQTt36bV8r5Pe18TbnIEk/BT&#10;H5kVsmcknxGDuJP50Mn40gQWu2mVfbHhPHbFptcMVDqIDYBkZOJkb0ovcmu22t3LhlXEgg/ez4W6&#10;zInzp2Lpe/atW4JEkySBt1I2wD8qZ/avilZEtktjTJEYkjMncxOfOmjJpJAlBbsRpxEjcD1pt9ne&#10;dW7ftAltnvMNKOwi2qsBLfiJM9sgDMEmtryXl3BpbVktqZAJYpLfEkfkMVneZJatcUt4IVQv4lEA&#10;AyCCQNwR089po7C23tQHzLlV/hbQvswuIwGpk38pV40gGdp3+NC/Z/muhGYjUWMThWU7L4hPhIGw&#10;6j563ief8M9i7bbTo0sEGk+LUM6T3UyZoDlvK+HtWStzx3CN9wrH8IxgRuZkx6UG4r9zKMmLuONu&#10;4uq5a1FB4ntofaQTClivhgf3hny3rQ8j4B7aj/pyQVEoJKkZVmb3jmfKeopbZuMfAh9laRSraoZm&#10;mJJmcmI/kBQ1/iLlx5DHQmYHQAyT69Z+NDUM470hx/A2/wCwX/I//lXUq/8AUT/juf5jXUbBpM4r&#10;cVw4OpCLZJMYJnHiGe3wNV8RldWCCJ9f32oF7DrbS9buEo2JEgqfwnOKt4bmBuD2dy9dt3AxZXOp&#10;lYFV8DAHUD4QQQDu3ka6ngw8qX+iftyVwW8JxHhgmDt6g1urXILHCqtx4e6wxMmJGYAEbGseOcDh&#10;wfZhrt3+0uqulCDvbt58X95if8IoTiPtHffxNcnUZJikfjqXDX+QrI1ymbLj+PVG1SsnoIx5EUh4&#10;vmIuE5DEYIEeHygbUhucW1wEEBgd41SfkdqEHCqDq0sp7hnBPqSaZeBOuUH+piuhpxPBod8dfL5U&#10;s4NAlxkGeoj869uJIjXc/wAw/VZqnh+FCXC6l1bbMH61l4WVLcV+RG9g3iH0MHHx9KZ3Lto210hi&#10;/XOPhSi4moQWP+Uf+VS4W1pWA4jzB/SaV+JP4GXkIa8Bd1m8HMHDJkmBsFJ67GSfI0TzJwly1cID&#10;LcGVkDI79c5E+QpKlmH1C4mRH3//AB8hVvG2nuKAGtggYOsCIMg+KMyaV+NO+B15EaoO4x1eYWAe&#10;m9BcscANaBJKEOx82B0geSqB8S1XqtzSFItmPwssn85iocPwdxbhc22AKwSATOfL47UrxSSpoHsj&#10;aaCm4i4FKidJ7THTp8KG5Xzn2Nw23B0Pt69o6zV/tDBBDL6qR+lIub2wVLKZIyO898elTWJ3TRZ5&#10;VWxt+G55bgIQ2kCJOcAY9e1IOZhHRiojOAT3+nSgODvFlUlSpIyCD2yKve8DQ0NMzyKSEPJLWjiy&#10;p6q0fX9K11q3kVlUQfxCkBi2T0gDYyN+sVqLbkiQOlNlTbQmFpJr7Bvs4wXjLhuGAGYT2ESv5GtD&#10;9oHR7bBMlCIx0U/7zPrWY5PFy+0/euaTHkAPoK1XO+OS0jCJZ0nV3jAWOw79aDTsKqifKefIUWHE&#10;AAQOnfaquf8ANvaWytoByDLdRAnr1by8jWN5HwyMobqSZ+Zn863HIuItW4DCQ20iYJIEmem+fOg4&#10;0zKVoyvB3vbMGbCjYH8/0o9+YMo0wWJMLHU9P5Ul45/Z3HRTsSQPI5x5Uz+xdlr132r+5b90Rux2&#10;J8h+tM4iqZo/ZNathN2OXI2Ldh5Db8+tT4Lj7VlwrPpc7+U7A4iDI/eaI4lVWXOEUEknoAJYn4d6&#10;+dNfu8RcZwCFZifOD08hGKVR1G1UfTP/AFNw/wDaW/8AMtdXz7+jj+AfKuo+v7Nr+hHyDjblvUgQ&#10;vbfcfhI+8Pp/xRnH3wwyw1AAjv8AHzxRf8VpEKqiRHXtE79NxNUFk0qjJqA/vf7V6kvDlJ2jijm0&#10;qmQF4uuqZncd6CvOyDHiVsx/KjwlsY0sPTv86k6AgaSoOcwevl6z86m/EyLob3RfZFB4Rp/Dj86k&#10;jTmr7djwjxLIGZYSTn9xVvAoguIbis1sMCwWCSN47Z2r08bcIK+aOaSUpGo5X9mUbhpuFvbvbZ0G&#10;o+ERCSvWTB+MdKWfZ3kycQl25ddkW2AZUL2YtMg7ACm3D/a7/wCo1PbRbWVD6D7QLkqCQdtUEgCM&#10;15y7nFmxa4r2dwa2uM1sFTlSF0YI6ZEHtXO55KafdG0LoW8V9nVNpL3D3fao7qgDLpMs+gZ/xQNh&#10;V1/7KKhCNxVpbrCQjSsz2YmYnyqh+c3uJe3buXVtKGBDABQrDKMfQx1gTPStbwzP7Nxxz8PctQIK&#10;mZ7kiAJ2jSAZoSco8sZIxHL/ALP372rQohWKlmaBI3A7/KocZye7auLbe2wZzCQQQ5JAgEY3Ix5i&#10;tOtlrnLEt8OpY6odQRMa2ZgfiVPoaZ3bAVuAsMQ1xWDnri3aaT6F4jvHlWWZp/5M0YLieWXbbKly&#10;24Z/dXTk5jwwc7jbvVLcK4JGhwV94FGBWdpxIkd6+mKqcSUuD3rF9x/l1LHxGhvgKA4G9Ccffkj+&#10;suD19mkL9ay8j63BRgUusNrhHoxFWDibn9oT6uD9TW0u6OB4O0yWrb3X0gl1mSyliT10iIABH1rJ&#10;835iL7K/srdtgIb2YgPmQY77jc9KrCSn/bsbddgwd/wg/wDYp/Sq/agkyiGd8RPyP51WKo4i3Ntl&#10;OJWM008cK4Q0ZSvkYMttT/0lkqDKtcG/YljVpuWgNIS5BGf6wb+UpMbUg4JHC6buV2UgwwAkD5dD&#10;vGMjA9v8BcEOLrlTmVJmNpIz6V56nDZSRZqXKY54NLFslrZvW2JmRpbffcjei+Pu2r4Aa4ywIzbA&#10;/wBLmkNpiqDxa8xLTq+Q6V3FJdEFSgx7p+oO3wptWBvhg/NLkZcPy21b9ziUGZAK3MfJKa8NZG44&#10;i1tuWA/1gfnWMfjbymHt+hE7fnU04+d1Oex/2rPH475bRlPJ0aXmX2aa8xe3dsaiumPaJ3JkQx/Y&#10;rU8o5e3D2FTQWj3jbVnknqAonH6V864S57VtKhgfPaigCNzMfrt9DR9GGf4xe4PZOO7WxueaLFoi&#10;4WUXTgFYOnfZtjsCD3pdwvBmALaEz846sTEAVRyNCwFx8quoCdpwfh8q0g4lbUCAC3Q9RkTIyNzj&#10;bpXm5l65OPwdcZJxUjz+h1/s/wAjXV77c/i//HXVHWbUfMisuomF61Zd4N5JBBHSP+Jr3iLeUzEz&#10;nt5/rRD8tMSt1G+JBr6ald7/AMHnt/a/kXujjdfyioLcI+78qONm6vRvUGRVftnmCJ8is1S18sTd&#10;/BULskYIq8NUvbgYZAPgV+kVrfsM9i7r4e5atOctbLIpMfeXVE43GfxVLJk0K07HhG3uqMj7YBiu&#10;qCNxMGvQ89Z+M005ryj2N90bOjBMZZCP6t/kYPmKXPwtpjhgPUf800W5JNbpi6ktnyRKn9iuEdhX&#10;v8Edg49A5/WKi3BXBtq+BDfSaOlro2tPtBHD8U9szbd0PdHKz6xVljmN1LntFuMLn4z4ifUvM0ve&#10;1cXcx/iWPrFVh3/un0/2mg0u0FNdMfcr57dsFyjDxnU2pZBOc423qxOeXBYuWItlXJJbxBpYgsZJ&#10;jpG1Z/2zdV/P+dTS7PQ0jhG+A0zUcPz9GsrZ4myLqpGkq+lvCIXbMxiQRilPNb1t3m1aNpAoAXJO&#10;JJYk5JM9ewoEN614LgncT+dGMYxdozTODdq8uA6fOKt9qfxH51f/AB9yANUgbSqmI23FNJWjK0KG&#10;vGM4/Taq7F90OpLgwZ0t3iJkQQY6gzTZ3DRqVTHlH03qm/YU+6qgzJMZ9B2HpXny8WS+GW9iZUlm&#10;xdXKJbcxMKQpP/YV/SPOq7/B3VaBbL6tjbukg+YRxMfCjHs2zGSI8gf1FRYFBCO0HcfqVMg/Gpy8&#10;ea3oKyRYNZvMupG1J0IOkgxuCo6j0ojRaZfH4SeqgAjsY23jFHNeaAParcA6MpAHwBVZqpLNtjJR&#10;G7SUGfVFU9TvNI8U6/SwqUb5LeScNbtKSHDznUO+8kT8M0Px469CevpRgtFQdFrT3AMie41KcVRc&#10;4u4qgeztqdRyVBJGIPYZJrYNUcqdBnTjQ/5CwFtLRIF2WYBhgHpno8A43A3po1gPB9nAGRB3kfQz&#10;+Xwpd9n+EDIl0tJk+EKoAgkjJ2HoOpp3xCu2zqF/CYzv1Mj5VzeQ7ySfdlscaiqBf6Ktf2H5CuqW&#10;q72b5n+ddXPUg7nzx7ZaAO9XNy9/u+Id4I/SibSPbkjG26g9+hFMuG5i5H/8ZI/EoX89QFfTxlF8&#10;s8+alewiFu6v3W+Brn4y4N5A7MP51qTzHSJezI/EpMfSPzqR4vhX95XQn+6D/pk1TUlw2Tep8pGY&#10;TmXQqvyj6RV3DcyCXEuWwFdGBBB3jofI7U9ucJwj+7cSezeE/wDuoW9yO2cgfEGfpQcNXw/4B7FF&#10;7poZfaHjxxGi+qhQqwQDJKE5BP8AdMkds1m7vLrc5YoTtk6W2gjB/LvTPhrgskpc9xtjBPkwP1oL&#10;iVDobYclUaVYb6DG09RtXL4qnGUsU065T/4dvleuUI5cTSdU1/0Dblz/AHXVvQr+pFVtwt5fuk+g&#10;P1FW3OBuKTpbUOn6VAe2XofhP6V10l0zj1X2mV/xNxd5Hx/nUzzB/vLP+JQfqKsHMbi4M/H/AHqX&#10;9Jz7yKfVR9aN/DNXykUrxlvrbX4CP9JFRd7R2BB/xE/WaKHFWW3tj4M30JivHtcO22ofI/oKV2+0&#10;akt6aNf9n+W8LxfD5tqt1BpZlJBBjwXIBgz5jJBrJ3OW6bjrcADglX9Rsw8iBv8AGjvs7zBeFvqQ&#10;2q03hfEQCd4k7HPzHWnH2se27rdtgxGlzG4+6w642+XauFy9eTTJ7Pj9zqjjlki3FccmUucsH3SD&#10;6ED6xVTcuuDYN8M/SaO/o24+o22B0nKn8oPWhblu8m4IrqWnimQ/L5QM1m4u8/ER9YrzU47UUOLu&#10;ruGHzrjzMn3gD6qD9aal8muXwgRrp6r+/jXC95GjRxds721+Ej/SRXuuyfusPRp/1A0VH7NqfaAv&#10;ar/zU0Ydx86JNi0dmI9QD9Iqt+ESDDA9Ygjz2k0Jakm1uZSTfZ7BkwYqxySBqJMbZqtENXKmQIkV&#10;OdDpMf8A2YvO39WANABJ6EQTt8elOuNQe6VYKOzaSPTtSD7N3wLns+rMVGO8HJnoQTtWuayRifTb&#10;H78zXhZ4uM7fZ34ncTNeztf2z/8A3jXVo/4Ve6/5v/2rqkPRkk5PdfNu6rf9x+oml3D8So1K6oQT&#10;BLySIJ2Izv8ASo2uA4Zdv4i034kOr8wR9KXcXbVZCuXWD4iCCdzmeua9HHKdO5WjllFN8UNrC2nG&#10;pJHiAGm4GU5ydO8RNULa8ULrG8HBBHxisamsRgxvEbjuRTa3cLz/AFrwAPCScY6g/wDNNHO07kLo&#10;XCH3tUPvhT6gqT+RFRW2m6kg/wB0yf8A2mlzIQBmSTH1mqVunXpYRiZq8fIgL62OLjXNvaah2f8A&#10;k9V2XdG1C2pPpiOuFIxQ1jiclVY/Bon50xXhHOcerLn5gTVVnj/6EeJ/B4eaifFaj0MfkQasTjLT&#10;b6h6ifof0q5OF0iSZI6Az/rmhAim5h/ZmDkr1I7jrntVl5L6JPCvgJS5bP3gfjH1qz+DRs6VPpB+&#10;lDNwl0nDWrn+WfzE1Tf4S4M+zI6EDMEb4BNM862vsRYfhhh5PbP3SPnUG+zk5Un9/KgV4u4mNTr5&#10;SR+Roq3zq6PvA+qj6gTRc4voKhNdlD8mdDMz+/jTnllwPbNp8lRBHdTsf35UKOeMfeRT6SPrNU3u&#10;Kts2pddsx0hp+lc3k+PHNGk6fX0dfieRPBO2rXf2eXrbJqSfEsQe6/dJ+nyqp+Ku28EsPjUmfUQT&#10;dDdPFqBg9NjT+0LbIqm4jwBiRO2fOqY/ZSt79kcrhqbS26+jNnmZPvBW9VB/Svf4y2fetr8JH0MV&#10;oX5RaM+EfACgbvIU6SKslIjqgL1tcM/UofOI+EKTXrcntH3bq/MfqwP5Vc/ID0b9/lQ93ktxdjQa&#10;l2hlKPTZF+SkZDj4z9IqpeFuKDJECYyOojoZrxuDvL0/Oo2RcmGBAgzP78qlNbO0PFu9mWLbjJ29&#10;atTB+HWpcK8kDA+h9f51a4Gox8u3lUJyfDLI7lvEi1dVzkAkxicjGYmt/YcuqXBIDKDETuAQNvPp&#10;3pFd+zKC17QXCDo1nUoI2kgEZj5085T/ANC1/wD5r/pAryPInGatc8HXig06Zfpby/OuqcCurlL6&#10;T5y1+lPHcuNxiytpJ6HvThrNUshqsXXAsknyZX+iL2vqOkziPX9Kd8Pyq2qkHxE7nP6UY0/GvC37&#10;H8tvpTyyOROONRFtyy8SPXzGOxoBgwkmROP1P6VoAT6+lLeItG4+cKMevp/OnU/kVwrgXFiASBMf&#10;L4+VHcB9oLjNodJJONG/yY0S1tY0xjtTXlvLkQe0KiWGPIf74oalLZozTjumU8Rwty5OpyoAwB3P&#10;UkVB+COJdjAjOc9M/OmLuScVUbRncU8ZaeHQjuXQI1y5q1tpdh0YYIjrFdevOQFg7nI+Z6+dEvYM&#10;biaiUiP3+dPDLTtCyi+wNOYgSDcg9mkfXFWLdVhOlGHeB9RVl/hVdWGkSep79P0oOwXsA29Z0xjz&#10;HX4yfzroXlS7RPQghkQidEZ6Mf8A5TVJRO7D4A/yr1LiwF2Ez1q5uDdetN/WRjymFYm+GUrbB2df&#10;jI/Qj869Fpxtn/CQfoaH4u66xNrWOsMQR85FTS4NIJkE9D0qsPKxy7A8UkWoXXbUvzFGcPxlyJN6&#10;Mx4pb9DVCFgAQ5z0mMdPzmi+HfOi5aDhiMk6Y3+8P1p/clupCPHfKCrPF3Zw1p/+6PykfSptzjTi&#10;5aIPk3+2aHXhrLNoCXFbbwkNPfJxFV3+FtwArtAnJXzzI33xVF5G6SZL1LtBqc4sNhvaL/2g/rXl&#10;32FweG4JMYIIMTnfG00Fw1uMSseQAP5j9av4hIEshAidRIP+k/pRyZZU7qjQxxvaxSWGY+FekTJn&#10;MfpXoECCAR32Pz/nUkSXUHqVH0FSlJJbl0r4PoHObmjh2Ue8wFtRO5aFgfCT8KLs2wiqg2VQB8AB&#10;UeJsBmQn7jagOkwQPlNetXzspWqPSS3LINdVf76/zrykGMW9DXNjXV1WQjBh09KpO59f5V1dTAIG&#10;rOK98+grq6m6FfKBXrSt7g9f1rq6jHkXJwD2/vev61ButdXVpghwWL0rrnX415XUIchlwCj3R6UF&#10;zTdf8J/1LXV1XfBz9gbVqF9y3/gH0FdXUmXgpj5FnH+6377UhHvV1dUoFZDpvdtf4D/qark6+ldX&#10;U/wBcBXC+8vr+hrrnuJ6N/qNdXV3Yf1I558A69K8ubP/AIf/AJV1dVvI6Ex9lHC7/D+VWcL/ANVP&#10;8Q+tdXVPJw/2Gj+o+k9TXGurq8M9FEK6urqwT//ZUEsDBAoAAAAAAAAAIQCVx7vQnCEAAJwhAAAV&#10;AAAAZHJzL21lZGlhL2ltYWdlMi5qcGVn/9j/4AAQSkZJRgABAQAAAQABAAD/2wCEAAoHCAwMDA0M&#10;DAwIBw0ICAwICAgICB8JCggZJSEnJyUhJCQpLi4zKSw4LSQkJjgmKy8xNTU1KDE7QDszPy40NTEB&#10;DAwMEA8QERISETEdGB0xMTExMTExMT8/MTExMTExMTQxNDQ/MT8xNDQ0MTE0PzE/MTE/MT8xNDE0&#10;MTE0MTE0Mf/AABEIAOAA4AMBIgACEQEDEQH/xAAbAAADAQEBAQEAAAAAAAAAAAADBAUCBgEAB//E&#10;AEYQAQABAgQCBgUKBQMDAgcAAAISAAMBBCIyEUIFEyFRUmExQWJx8CMzcoGCkaGxwdEUQ5Lh8VOi&#10;sgYk0qPiRGODwtPj8v/EABgBAQEBAQEAAAAAAAAAAAAAAAIDAQAE/8QAIREAAwEBAAMBAQEAAwAA&#10;AAAAAAECESEDEjFBIlETMmH/2gAMAwEAAhEDEQA/AOxwxVYxS8TomFZWFYaeH6TpzLGSjKlgaas6&#10;ax/DSkbhJiTWE9VfYYSHJQ4f868N1WlJSw31xKlrrxsvVKhZkI/+FeZa2lKeiDoT5KVYjXKGLel+&#10;z/Lpi5fJ5nU+8oqOtkc9e3bg1eGnXldGKRlZjw7aRvuvFfJ5Z/QoF68Yrww2VC759KTJ8Mx7VExv&#10;yKjP2Kk4NJRO6qeQF2MERr16/j01Lx+SmxOUh63eSBj9v+9eO6orkNe5YxCS8f5Unm7L0sLn+Zq9&#10;VWAUow8ypUbJ39KlWreVJOvWuf8AtW7doiRjp/5++sXunrZzwZD0GvRjFSO2FTsxmiDtu+DZ8dlL&#10;/wAVq3b6T8uMz1LTvR3Kg43PFz0hlryTi29FEvZnT9unHl/dMcr4Hwcq9xwpW3jzb6ctnbXrnyy0&#10;TctGMcKzjTKJjQFiac0qC1hivOFE4V9GmYTsMK+4VrDCtE0WafA03ZsJUEYVQsaR/wA6ndYhJafY&#10;nllsrCx8VFxw0yjSl5SXjrx3RRIHjcSUacb9qkDci4xY9vk8sPfTF7DTp+3U5eJsTBZm5Mon6fgr&#10;FkpMzIZhs7XXhwS1AzM/zobzDgiDBPRNj8eFH27rNMWYlJeC8oeAd1L5nG+pQEyOeH4UQdF3bpSm&#10;Af5fpf8AiqmOVIskzcoHW6Pq6+8FuEvL5W6TIiaEft1SyxktWhDkouSEjqmNeyiXctaCTjrft4/l&#10;TmPVcMdazxKJSK017CRlLkpYyaVozB3vRRr7MdOj9sPVST3oWCvXCdJ10PraWvOSift0KdF3rN9R&#10;245FbObfs+uufN5JeOFVxeBlq+xS+WsAXJ7DDZyVOl7ZjEngN3Yokzk+SGNe/wAUVGS1bIU1dwKu&#10;C7LYICffjUrGRvIk9dPYBvrns/DuMs4WXEsw30675Jj/ALP1pTLXQRzy5Bzj6qXzOaEtKqypSgZp&#10;Qv5gkmO187/aptzNxdBzOYkfGt9JXLqepVbxW2w1PDo7NyRovCp3RjkY1Wwt17ZeoiycTWyKYGWW&#10;nT/+umRlyNynQq0jsFAKYSidv50Vo6jEShQ9MdXJUPJaa4OZxglq1Kf0P7UrhHWifYr13I7S3P8A&#10;WiDLISJT115H/TLI3lrcgZbt9FuJI6aHmMWSiIS0wns40bBxJPg8FNZ8CwGTKKenTz++ks9lWIo6&#10;zPZ2fJ4Y+vj3caopx3VO6RxbKNqetnRPu9VTtSlgpfQmUV06ZAEfrTGJu3dsHr+h76HkLOiV0sJ8&#10;k/V39lNhE8vsTrZXOnP6bslWjrhLZo/CvliTvodu6mlI7H8nPn7PTQruNL2WBwI7kVPRrpPM3ole&#10;wPjjQrtzmpfgkft1Cr3iGp/0D1q+1Dx0LBpJHfCvcTFRrQJLUd3gH4VNaU4AsubjL26dWC5V8d1S&#10;8cYuXNTAvLxUopLjMqRh43WVEaRvn5V5kDFTWit28ylp5a9uYpGOjx/HfVMX0P8A4Zz2YJ1Ff4qY&#10;7pSqtk8LF9SYD5NmLAxw9FP5u2FbY2TEBow+/wCquce3dO3Cd0bkOtMmnF7AOf391NZno+0CY0QO&#10;JJBgQICvb1/ad+urS1KA+n3RNiOpVawZO6FQbGbIaKLHgpzDMzUT/XVf+V/gHI+cdKVDVykrt+g4&#10;31KSqF+XolI1cuxpZZlbTzvZ46C76aidfJRXkWnocEI76m6quoeIdsCRkd1G4eKsZbBG2S94GuiY&#10;KrLMCIZ1ayD87d2Bv8aNdSMdP9HfRbi2xho54UG5imYmEvb2UWs3DdJ2YvatU/jj2VuwTIrYacgJ&#10;nT/4e+iXBtju5Kkobes3Ue3CurkE48nt1m2Ez4F7dMDGJ1fHurCuFVVoJLx68X9+i8DMcg4ejh9V&#10;N3NSjXyuk3CIzPO4aPjjWczfMjGGjXRSSWti+k6/lUHIz1vZ4P2pvo6wZNI1kXFdSXxwo9nNAqMX&#10;FuGjZx/ajEz7aa28wK8nYSkrVprx8/30rl+jzaSaQvPrt8Ie7D09vCmHmDq1QpZZvVtcarXogL2A&#10;Z3LlS0Tb2MeXd+NJHo3MszLtA7wIYv1fnVIZq0mPtfYpnC7/AE/6lFTFD9mjkXmmFFzCGuENYrAz&#10;LuqMm+QCqn/U9p3SGAHdnCeyeH68KmZTLdRFJa98/wC1eek1WfhRY1pW6Pv3bUrTtaA/nhyY4/nT&#10;axT+lQcpdV8KK+m4Q9FM2cflEJ6oTnDCHDH+9Wn4Tf03HqrJV1Of9fuoGOatCRU3PY+z0/XXl83b&#10;8noCshQHJ39tT+j0pzvlyD0DZ9ddVY0kclwauJNAHW3838eqmRhdsIlQkxs39lay2TV2+L8upFp6&#10;Bzvz+/Gq97LBmUdWnXz9lVhPuk6ZHzD8NM2cnIym9fJWmDs0RotzGRJKY1n7f11GZ3Wxe2GbGUI1&#10;Smp8/JTXWEmPM6DbsralAsfn66JwO01SVn4Y+nqx5qxhe06a86tS1Ns8g/0/3rOYtxCeyHxhXPfp&#10;xjG4k4/booxju21GeYUtE5Tho86q4KJMlqhroeKvbRUsPLjPLu5KxanLdp3wHH5OgXLurTQ/4pS3&#10;bPsVrpb0xIp9Zy81I37pSXOv2rGDaM5PXKHuqe82hcIi5McgnWXe4bMldShE+PfSTwk0Drc9dbV2&#10;cE1CDnAbPrpvLWxGY59b/Stz24duA1ibQ0TCbPJOlbWDC3BltfT76faJMUtT1+pvh38K5m/0lC8X&#10;dOly+7y4UbycNnpR6QzatFLYQJ+Ok8vmut083g5Pq76F0hnpmJDYvDfye+i9BWLW+eoPQJ4D1enz&#10;qT11iGli0o5bIItKUNHPr9NazTVgx5X+VEzGaNoykGvj08KVzTN3VokxsHP9VV/mZxfQdb6HsA35&#10;Sm6mZ/oxiTCmBydoY7/fhVHo64DomAvbptPSTKtSVSdrTOd6MzF21IGGvZ47dX8clMm6XBQhcmP0&#10;9XCmbNkRkiJb/rrd96dVOZ9Z6Y61ieMbVtSWrn9vGp964LqKiJWft1vPWLCndc2mOR4/hSWTc0bR&#10;8E/81JvuCS4dRbu6DEgexWXcSUSdPx20hbuPTJUXN5rqiY60xs/vV94T/T0W00uqQcKM8UubZrhz&#10;/dS2RN0JJaAx/j3U1cuctGf+umP6DN9SMtdMvVqNTnjqkq2r+nTWezT6akNO/CJlqpfM5kxitafg&#10;pNZgrdQZqXtUatviNlYODLBiUgEPm/8AFaEpKWvbB7Os4eVbxZJLUIj2MPjjWXmChKUNHJ/M9/D1&#10;UplSjW2xbM3YtadNTbt1Jaf6Kpgdb/KDteOeM330vmskDmbRMIPeB3+r0ejjUKmq6hS0ihl1oBR5&#10;NdIdN3bViC0Bz0Dy8/wpxsnSdEPBSF4SamQyxz6+3jj6atS/nAr7pHfSSV8JaB4Br7fOuhsu+YlF&#10;+P2Pv9FROkbFiGkizdHzMND4/rhV7ou9dWWtO7v6k9dPgO310PEuvWK2s0HnsetQMWOS5Md/nhQc&#10;10Jl2YpMJv56evh3d1MrNE3HPWf5fU64Y+r6qKbkkVvNkbP1qvqm+h9mvgvmMuHC1EC1ZBAHj4d+&#10;P1YUlY6OAvJaGZzs6PV8flTWavhR2BfphS1hPMtG1ttRFy8+f3YUGp9jU2A6SILitCY3/vUzHFFE&#10;lNp+Dfwwrq7OStFFEahzvW/xqR0z0b1S6+wup1lsf6nHH1d1Tvxv6KaXwbtAiCJ0gfbo4aOoT3zp&#10;O1m1q0B9dyfHqr7LXbocEBCE5tw6vv8ATSTX4Y0U7VxrTLZz/p5V62tUlyVgYqKRh9ulL2b+hKFU&#10;fF0OaeZkLqVHcx/X5Uj0LjNXVsQZswoouNyKdEyFs2pR/m3pv66msdJi+IfvYx9ipmYzSDKSno0f&#10;2p/pC38mk3/DaE/w7q5Q3prWqXkrGjpWnd3LkStVIZnMS2qm74iElAKGjn7aiXUhKXxjW3TRKZG8&#10;c8FpU/p0rmc8o6VSLdL3nXmrysspHujbqVxJa4f7ONdHlgVqrm+izEJeOreSV3c1CdX8Pzob+8HO&#10;BZQZ06g9G+hLLaInQQICvpG64GYVkG84e/0efGvc7jMI8tkJ/T4YeirUtTJp9A5TMxsR3oaPvxof&#10;WKcjrTpQ4pFIBuFby+YW5QlyaNnlU09xCwzmlfKMrWluExrh5492FZVyG5T0LR+tO4ZwLSkB9N4D&#10;7uPpqdls8E2SeuM0NHPWtLfpqeiDWtKM/p0zlswpEDXPkns86UeWu2pXUhDwb+r7qFls7HMKRhMa&#10;Hyfh31FaqHnCm8xBdVHVv0aPupgZvcWGExo1znQML3UBPqrV7rmd/Jhj+laFybMiBD4x+qqpY/oR&#10;C/cSUjrXgpmxnOoSPjj1g8qFlrc20twf2PTSfSuppeChjX9C+8OuymbLJWxQrd3ErSzM+CFcl0fe&#10;ZiZPwb/wq7YuoFTKlyPf/iqTfsTc4yRm2rF4GMDqY5+z96pXAbthEoNXhAeh9vZ6KTzYN1lrcBAa&#10;++tZa8cudOv6f71NJJsbfChly4E3dDGh+iH1dtT81YYWr5Y+MfHupZdPoXEGLT16GP5eGPq4ce2t&#10;Z/pYMCBcn9gduPbx7aVOWuGetJm7i0FFOnckL51wtcrtw/l/VxpK1hMlLRCnbGZYRsBDRrc+fD00&#10;ZlbrNbPc9lWyi03o1vt9GNcxcsu1e6heCYf+p3V2GYbZa2LS4DQOz1efZSF+8EZGD9uqVEtnTWFq&#10;65btBnsqPmXqWkRbpt3F7D+n/Lqbm2itXPU7fAyhe/cl9EUpiE3AFutZq4Tbkv8AhVHo67agSEHP&#10;X7dQmFTK7iMv5CySy6N0b0gSYO79B/pQ7gd+9Aj5qU2/5fo+OFUczlCrCJICh4Pvq8p7qJtrAuWu&#10;SaZUzDf4/dXtxxKRWmsY4EA6tUOTvwqfms44RUIz16Ks6UrpPNYb+ONpErn/ANn7VNzmeQvKLHy2&#10;uHIMce6gdIoE7p8+iozxPPo9ivPVv4WmStcyrzKJlr0zb7sP1qvlMocuCJCV3XPn/wAVyuW6SVhl&#10;7yJb3j68PXVQdI2MyVBaoT1iFKMS06k/hQzGJfyXjCHj7MezHHCgdIWQMtl4/wDwkctN73x/xU3o&#10;9sXE3r3aK6Oz/wByUEALWlxevs4fHbSnKT/0L/k5+90mSTa9jf7qr3skVbDDdlAFi92zt4Y8ONKd&#10;M9E2DCAhOWsP7qYwui1YAm3AQc+LforUs32OePMHRZtWgRvOrfrn6+PnUHpDTI+3W8ekdxi//k+7&#10;9KVzjbJR0EcnPcoXSa4bK70B/Fq1ctEz3nYMW/Tw9VdXcvyJS0cm/wDGpX/Tqirs4cr2a+HD0ffV&#10;45a1dRWjf8e6nE/zwymtOZ6Su3ZQKgn8t7fv8sKVGZunTdWnx13V3K2kUFsvCDg8fRUXpDIZa1YZ&#10;NptXY2bPPd4+rDDHH0YcfTjj50a8T+6bNI5W6xJRr6zmPlI6Ho/Cj5joPMmBUJQnec5geWHD0/2p&#10;ANC4izqDg/qqfo19K8ZbyudaStDk8f4cKcyF0/xJmvEPp8fV8d1czjeu2riYUJ1T/wCn82TefXmf&#10;PPsDGPb6MPOnL6g1PDr7skVE/YFTc9i+pdq1D5b5zx/VX1jpa1tl/wCyl7/SSKUDv2f4q7aZFaUM&#10;zf0aYfQqbmb00Z8mjwU1nig0TtqRfxryeS3uClD+btSl1XyxgZ+3SuWLsXCY69gh519kM5BIvbsG&#10;vZVrIW7F1N84e+ejh5UolU9RrbS6Gy2YQKDLabmIaxTtzbqhrr6wDaSXjjo/Ol797cf6Pjur0/Pp&#10;L6DzkyhzlyHt+XvqRjlVfa1afH4PKqjuQ1Jbxz93H8KUy+aMXE65/wBfdQqVT6JPBO70bAJmbQ5I&#10;b8al3RLlhya6vq8nu+PKpmfwSC2OfJycffU6hL4Oaek3MdHlW9PJ/v8AKt5Tom7f+YhZ6nnb9fl9&#10;1N9F27V+8bDuiQE+pDhPy8/P11cOXtBFZZCQkLg66YeHr4+fvrZ8em1ecI76Nzdoq6jl2QNgcH7u&#10;31+uq3R3SJulBnqbuWBF4flj91OXj1tvXoOl3Pqxr4YWrASGsvXPx449nCqKfV8J+2/RLFF30vYM&#10;J/zKl59wbB1ocg8++rKtm/emS59TC3r0Dh6MffxpnNZW0wbRhvM3Z4fX299c59kcnhBt5APWpxh8&#10;nBwpK7b6rceuQ5Brf1YV0WdxtZc2rSXUmcBZHFugZvCB+ShOZGvZb4+vHHDt4VnovwXsyTlLF+6p&#10;2jdBY59FW8hlLtrU29+vXXuWvm0taEdIh59vbT4UvBr562ZSDT0KlM6Z6KWeBaJ8DL+7HjhX2Zuk&#10;Ja/p+Cpd/pEFN6/sc/Ck2tMSG+m84LVt33BiyOTf2cuHnxx/GvzdXrt+87uzrr00P0rq+ks6bo6o&#10;IXjei3D8qn3sqWUo64fpRqt4VjguQUjLXRligyoiEINvf/ivuh8slJrbsA935U9mrBQmR13U8g39&#10;2PDj3UJnUJ10TNu7duFiERLXye6mrcZwehQnCt5fG0fmjo/l/X6aMuqlM7tlKZQGytmRzUbI9HWk&#10;OvukXpvQP7eumiApe3WbmZAMJbBAaKz1W7RPfwhdL5QhRAgm11Is63w7qb6A0qSDH8nXohw7++vr&#10;2ZgzP+bJ763azClIQfsOjKSrUNtucKdy54lU7Fs3CkXBuGv+XhVDKMsqR1bPw/eg5hkW0UtI5/Hj&#10;Vanek1/gt0m4j2W4frh7sKj2cwQkUhJ/Nz8v806m8wlJQPgNROkYi5pWz/ZjUafdKSt4Vbl6R/51&#10;OzbDMSxIDZOlf4xr5A63mXATffj6caPh0CwjBtps9c3wHZ68cPx7Ma3tLhuev0B0bkSmLvNPR4OP&#10;lXS5AHLlAkWZub9EO3041NwtqwwbE2QzMPjdfnjhVLP2rDGsiGy9r0dmPrx9XbhTlMynpYFkmzq+&#10;WL3huc/dU/MXBYEfnlOYsz2e/H1Y14OlbECZTnGEBv7uHfSWazAckQ9cdHnTprOE0jFrMoXpCbWZ&#10;jPXos4d3Z6OzGqMM2GbViDQvG88y49WMMeOnDD0444frQMtCwB1ph116DmMH6atWL4hEQ9ht4Ds9&#10;1bC505sn9I5Y9ebr1pgwn5YdvDuqdnLjLhARYnPnt44Y8e+m+kMOvvFzf/aBdTB4Dtx9dK5ppshG&#10;HUjXz9Z/ajX7gkSM7mFaUkWFvm/u4+dV+j8119nrRyaH7GPdX1zIWLvVTneI/kw0Pyxw9f8Aat5e&#10;zasGBhZLahZ88eOPx7qMy0xNpoUz/wDEoqMH935VPy91XSWv/Ae+r7RBXPUG6yVEaCHyfy8O6hU4&#10;zZYwAY6ufnh+NDwy13rNLEPr14V7azZaieTx1nOZ8hw2Q5x50uYd0Dkpy3QNlzY5OPrwpy9mo7TD&#10;25/lU1dJWLSK0a5d/d6/Ol7nSJRgdanOY/WtTxHZ0Jl80negTAj9/wAKfv3AbCGtvVrHf6qm2svp&#10;68l6Nbc9/fWrV9NKJcZz6muXDWjt56orRP7H+KSzlwFL/wBSvcy47t06TzlwJEHX42Pj1Vlv+SUr&#10;pMvZxPl9imui80GmVCQH9eFAtWCWZmZpp27EUyephr0Cozv0q8HR0ugeotWJu84Wb09HHHHtxxw/&#10;anb7VoQgHOXsAfV99RT0iQUhrX8v2KtvGVspc4P5V6JrV9J0sE70TGMbKbqb0nl4mYm9fyg/ansz&#10;bUNW2lLqRBmmyPm9E2ONTrHw2fotkcrYHy6La32Z8fqwww9WPH1+ddThghYLYEt8Bxhb4+jDD3YY&#10;+mo/R2Ud8kzgAze9t9v4e+r2avSCKMKt4+Tpl1rBWAW04QnoHJ2fr20PPYkhRQG7WOE/x7OH70os&#10;6iXqYMPnhrh+1S8bxu3AdcKx2ksMSY1kcva6vbqnMaPm/PDu4d1LZi8Q4pQ55/lTmWB6wmUC99Se&#10;mL1oSEprk+/0/hWUuJiXXg9jnihFISbMG6Ic/ayyk04sbwJw+rCuZ6NzILfW64A+3D3U2ukC0dDj&#10;4+ys9ma56FzPSs7jQgBP5Ge/h6KWGeuztNr5n2Pz76VeBvJSMN2gUS4jaJKnH+ug9HiOhxzugrRL&#10;2OP491axzXWiSgIfGFc/0feTkIuXPVW3buskk/1+Xp/OtVMDWA+lMw75JlAzLcNHo86Rv3CBq59E&#10;6uHKAhG6Zvk/zSvSGTtKwUrXUsXoa3h+/b6vdW+jfWKaXwm5QSZ8PPXnSKKZUYboUtcby60LUN/x&#10;jQLmavu3PqpkPW/fjWJasHndD4ZNXzE/HnWL3RTtWetDmw9kNHDH9aZs9Im1bJOhw1+xWrvSd02E&#10;bQHW+NjBiPlh305wxtk851sEmceeqfRDMdVSMjaTUT//AHVIB2jqmE9Yhrrv0ysw6l3jduaC3P5x&#10;7APvry7lY6/jtqhlshHSkN/g/Snla0x3+3WeurpH2w5S7jrRkJfHZSxxkt2mupfRlgqZM1NPXs9H&#10;D+9TM/YEkrVobJsAfOf3qThr6UVJklQKho1/HGukARsgrXAflXJ3r5bKMwhIMP8AL311XRbllhKH&#10;zPJ8emn4s1mWvhHzebZZjt8HJ7/fSV28kdE73PAa6fzeVaSQm5taIU70Z0YrCSZ3g/HZ3UMqqw3U&#10;kS/+n83flNm6AAvYHpw9WPuq1mAs3GN0AjW2Hg+2s4iLZR+x/ao9n+JsZk9U4Bv/ALqyxhC55cO+&#10;rJ5iYX3qLLJtBEmahs8eNc8cSVq21ZuNSSSf/CpmZtTSI3Q1h0bXeHSwNzPiclO82EAA4AY+qXdh&#10;7qn53CZm93xjTeVySbUtCFBz+Xa+SJmpcnlWdaEsTIA0NI7Xqp/L3pbaPjkiLaT3jk3/AFUrbzNo&#10;6jog+ek+9G3/AIEYv2lKQfXbYUY5XMpFQgZkffVg4lWQ4DXFgPh9/GgYZt9fYtQ0/wATbm+fsxrf&#10;UHsGeWu2EZGE/m2BOfljVfoqUJaHNr2B7++i3mSZb+f/ADSmObctMIcnjHl7qSSTA3oyWtRZb8Dh&#10;hoqF/wBR4SibUJc/t8O3s/erlm4kSeZ+3QekMsFbSR1Dn56Vb6nS0mctlMDdMWZp6GHz1Z6KygU7&#10;DhZFrYJ7+PnjQLNuxKTUEGX8YVnPZVX7+WdlNkXi7wG/jhjhjhjh39mGNSko2A6W6FdpBWj1wb6m&#10;fgxx9HHDu86dsZUEkMhwFdRjiYxSh9Meuk7itWrd1PQYJv49/CqqVug9mzg76eWzLMGLE11M+Ovu&#10;4Y0/ls8rrlHVAjX3VPzHSrzNuF21aCD0MD9/XwrzL3eqe2ev/OFGuPg84fqytLdKtNMauWFExwUZ&#10;ULMXzKK3DkrXPCCFBjfuvdoGzk7fzoDy66yMh/8AjwpnM50goyAUJ/j+dLhz1Jbxrc4VNpbg0znc&#10;Ml1/SV20WGPnrz2dTh2YcPPH0ffXTYZAWBoTAHI3PrP3pG30aVcN20+pg5t9r6zt7O7sxwqxdQRR&#10;Xg1/v7q6Z/TarcF7wSJQ3P8A9PvxptIA7noGzf8AXQ7MYEnb/Lrxsjd9uewd1VSQGydibqvK7CCf&#10;J7Poww4+v1Vt5cy61Qk/Hwr27nymYqBEv/qUn0nmw4xeoOYh7uGPGh/K3p3RfpTNdVGOsj5zwduP&#10;f6uFLu/a0soNMbJ0n0jmSh1SUPG98+6kstg9PtjX+/lRdFFPC3bz2WEkk+tY0CGOvy4+rt41g3bq&#10;vdabEDqm5/OY1z2ZzHyhR19Sj1fg7O366sW+k52dUAnyDkx7sPXWqtOc4PXstYUkrQCcnOGsY4+u&#10;uW6eysHa0wTC1Dn7ezCrOWzV0nqpT8DvPFv76hZoXTeRvttb7bnMPj6McKTremysZroq7fNw2knA&#10;WVo5KvHSE9EtUH/p8PXUTKlFzOuA+UHlVLIX7V03etQBeyy9nnR3TqR50dnbt+5G7Np2Zzfl6qau&#10;5nqnCWnn9igTFppA6f27qn5m7dTV3+v3edFs5SV30gCjFTcFrhiHbw7sMaJwbOhO872uE9/bh6e2&#10;p3RzN8lOG9BgclXui8gbVx3TOOZskQ8HDH09vvrUmzHiFT0Nfu2y1Oy9Wjsn2UTI5W7l7nW/JPkg&#10;+I7MfX2euuhsKR+g6W6QExpQC1a6Xol1GezYhfz7e0Af6nP24fpU3P3E/kkpm9rY5PKs5myzbTT9&#10;tw0dvf7qnPPGR2M+x++NZr/TVP8AhOeRu2tx/wDvr15I6UVvjR7Of624pFg6hDy/enSAyY8jrWha&#10;dzbziS1HVycgFK5nMMr/ANlCy4RUo7P6HR3bmtW189a1TkisE+kM0WTHR+9fYKNmMeTnoOASZkdM&#10;4ex7qfz+XSEbR2R0ft3VKZdNsbeLBHopvrF8rpejqXr93CuiAPMvsQ/Opljoolhh3ZeB8GOP1YUx&#10;mc1asCSQ/r1vh5VSV6roW9fD3MtaoLT7H5YUtmcdMZf76nHpMG8k4APnfJVV4gmaIBgWJ7+HfXL+&#10;k8O+fSHnL0NPNS2F8brv9dURaDudetnt8nd2UxmMpaNtXTAQ1hw7/VU1423o/ZI5V3DfWuA8Adbv&#10;YO0Vqgtn30TpDJK7cPVBzgvYHZ6PLCklau2Ii/OT+b1z9NdgvoOxlzMy21Yu5SFssnTp1jZ76J0R&#10;bKezTpc3rq3mrcgrX+sNfJTmdWhqu4clcGoo3YMawOTjSzwd+4rrc1p+OGFUscorFybMyL0Jv8P0&#10;otjLmaZhr8HvrEbpIsYpJkr2IVuzYaRhab16AOf9sPOt3LxV5XSYLY/b8/Pjwrpuh8uurMyxMbGI&#10;ev8ACuS14a6w57NNEIwcp9TDnGPow99HsYK0Cb4nPQ4ax6PXVjM5e0LxfVT+Wm/y4/d+VD6TvC1A&#10;QD67e+yAw8/r4dldmB9tJwwVhTszyw5GOA+r7qt5XpBIGY1bG57+7GlL3VCwihA7N/3dvvpXKzii&#10;J7y5vX1fbh2VsvPhz6i/fzUhGPPOsHMkL5XQWIbJ0FKRK8HJU/pDMi0E4tvYBycf0wp9QEt4Z6es&#10;Bhq0+pMFoex+v0VxavIyjtp/OZtX5TnLYANnnS2XMlq+xWaWlYhfLYuSqnls0jzQ/wBSncoChAmH&#10;0Kl3h1V4lbZnfsuYce2sfTm9P//ZUEsBAi0AFAAGAAgAAAAhAIoVP5gMAQAAFQIAABMAAAAAAAAA&#10;AAAAAAAAAAAAAFtDb250ZW50X1R5cGVzXS54bWxQSwECLQAUAAYACAAAACEAOP0h/9YAAACUAQAA&#10;CwAAAAAAAAAAAAAAAAA9AQAAX3JlbHMvLnJlbHNQSwECLQAUAAYACAAAACEAYqS0dxoDAACeCQAA&#10;DgAAAAAAAAAAAAAAAAA8AgAAZHJzL2Uyb0RvYy54bWxQSwECLQAUAAYACAAAACEAGZS7ycMAAACn&#10;AQAAGQAAAAAAAAAAAAAAAACCBQAAZHJzL19yZWxzL2Uyb0RvYy54bWwucmVsc1BLAQItABQABgAI&#10;AAAAIQA4q8lw3wAAAAcBAAAPAAAAAAAAAAAAAAAAAHwGAABkcnMvZG93bnJldi54bWxQSwECLQAK&#10;AAAAAAAAACEAfQFRFWMxAABjMQAAFQAAAAAAAAAAAAAAAACIBwAAZHJzL21lZGlhL2ltYWdlMS5q&#10;cGVnUEsBAi0ACgAAAAAAAAAhAJXHu9CcIQAAnCEAABUAAAAAAAAAAAAAAAAAHjkAAGRycy9tZWRp&#10;YS9pbWFnZTIuanBlZ1BLBQYAAAAABwAHAMABAADt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31526;height:23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D6yTMAAAA4gAAAA8AAABkcnMvZG93bnJldi54bWxEj1FLw0AQhN8F/8Oxgi9iL5a2KbHXIoIi&#10;KAXbUvRtzW1zMbm9kFvb+O89QfBxmJlvmMVq8K06Uh/rwAZuRhko4jLYmisDu+3D9RxUFGSLbWAy&#10;8E0RVsvzswUWNpz4lY4bqVSCcCzQgBPpCq1j6chjHIWOOHmH0HuUJPtK2x5PCe5bPc6ymfZYc1pw&#10;2NG9o7LZfHkDXfPyOb5y2+fHPTXrt/ep2I+DGHN5MdzdghIa5D/8136yBiazeZ5P8nwKv5fSHdDL&#10;HwA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vEPrJMwAAADiAAAADwAAAAAA&#10;AAAAAAAAAACfAgAAZHJzL2Rvd25yZXYueG1sUEsFBgAAAAAEAAQA9wAAAJgDAAAAAA==&#10;">
                  <v:imagedata r:id="rId11" o:title=""/>
                  <v:path arrowok="t"/>
                </v:shape>
                <v:shape id="Image 1" o:spid="_x0000_s1028" type="#_x0000_t75" style="position:absolute;left:30843;top:95;width:31355;height:230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v90vBAAAA2gAAAA8AAABkcnMvZG93bnJldi54bWxEj0GLwjAUhO/C/ofwFvamqYqi1SiLRSje&#10;rO790bxt6zYvtYna9dcbQfA4zMw3zHLdmVpcqXWVZQXDQQSCOLe64kLB8bDtz0A4j6yxtkwK/snB&#10;evXRW2Ks7Y33dM18IQKEXYwKSu+bWEqXl2TQDWxDHLxf2xr0QbaF1C3eAtzUchRFU2mw4rBQYkOb&#10;kvK/7GIUjI9uM0mS4S45/aTZNj0fzNzdlfr67L4XIDx1/h1+tVOtYA7PK+EGyN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sv90vBAAAA2gAAAA8AAAAAAAAAAAAAAAAAnwIA&#10;AGRycy9kb3ducmV2LnhtbFBLBQYAAAAABAAEAPcAAACNAwAAAAA=&#10;">
                  <v:imagedata r:id="rId12" o:title=""/>
                  <v:path arrowok="t"/>
                </v:shape>
              </v:group>
            </w:pict>
          </mc:Fallback>
        </mc:AlternateContent>
      </w:r>
      <w:r w:rsidR="00AB41FD">
        <w:rPr>
          <w:rFonts w:ascii="Century Gothic" w:hAnsi="Century Gothic"/>
          <w:b/>
          <w:bCs/>
          <w:sz w:val="32"/>
          <w:szCs w:val="32"/>
        </w:rPr>
        <w:t xml:space="preserve">PRODUCTION </w:t>
      </w:r>
      <w:r w:rsidR="00031BCE" w:rsidRPr="00F72BBD">
        <w:rPr>
          <w:rFonts w:ascii="Century Gothic" w:hAnsi="Century Gothic"/>
          <w:b/>
          <w:bCs/>
          <w:sz w:val="32"/>
          <w:szCs w:val="32"/>
        </w:rPr>
        <w:t>et commercialisation d</w:t>
      </w:r>
      <w:r w:rsidR="00AB41FD">
        <w:rPr>
          <w:rFonts w:ascii="Century Gothic" w:hAnsi="Century Gothic"/>
          <w:b/>
          <w:bCs/>
          <w:sz w:val="32"/>
          <w:szCs w:val="32"/>
        </w:rPr>
        <w:t>’ATTIEKE</w:t>
      </w:r>
    </w:p>
    <w:p w14:paraId="13FBD91B" w14:textId="567F12E2" w:rsidR="00196077" w:rsidRPr="00F83D8F" w:rsidRDefault="00196077" w:rsidP="0073025D">
      <w:pPr>
        <w:spacing w:before="120" w:after="120"/>
        <w:rPr>
          <w:rFonts w:ascii="Century Gothic" w:hAnsi="Century Gothic"/>
          <w:sz w:val="24"/>
          <w:szCs w:val="24"/>
        </w:rPr>
      </w:pPr>
    </w:p>
    <w:p w14:paraId="7DF1376D" w14:textId="3106B5FA" w:rsidR="00964634" w:rsidRPr="00F83D8F" w:rsidRDefault="00964634" w:rsidP="0073025D">
      <w:pPr>
        <w:spacing w:before="120" w:after="120"/>
        <w:rPr>
          <w:rFonts w:ascii="Century Gothic" w:hAnsi="Century Gothic"/>
        </w:rPr>
      </w:pPr>
    </w:p>
    <w:p w14:paraId="4CFE21D9" w14:textId="160F9FE7" w:rsidR="00964634" w:rsidRPr="00F83D8F" w:rsidRDefault="00964634" w:rsidP="0073025D">
      <w:pPr>
        <w:spacing w:before="120" w:after="120"/>
        <w:rPr>
          <w:rFonts w:ascii="Century Gothic" w:hAnsi="Century Gothic"/>
        </w:rPr>
      </w:pPr>
    </w:p>
    <w:p w14:paraId="6749C95A" w14:textId="397C06BA" w:rsidR="00964634" w:rsidRPr="00F83D8F" w:rsidRDefault="00964634" w:rsidP="0073025D">
      <w:pPr>
        <w:spacing w:before="120" w:after="120"/>
        <w:rPr>
          <w:rFonts w:ascii="Century Gothic" w:hAnsi="Century Gothic"/>
        </w:rPr>
      </w:pPr>
    </w:p>
    <w:p w14:paraId="661ADEF1" w14:textId="2FE7A76E" w:rsidR="00196077" w:rsidRPr="00F83D8F" w:rsidRDefault="00196077" w:rsidP="0073025D">
      <w:pPr>
        <w:spacing w:before="120" w:after="120"/>
        <w:rPr>
          <w:rFonts w:ascii="Century Gothic" w:hAnsi="Century Gothic"/>
        </w:rPr>
      </w:pPr>
    </w:p>
    <w:p w14:paraId="3878331A" w14:textId="77777777" w:rsidR="0073025D" w:rsidRPr="00F83D8F" w:rsidRDefault="0073025D" w:rsidP="0073025D">
      <w:pPr>
        <w:spacing w:before="120" w:after="120"/>
        <w:rPr>
          <w:rFonts w:ascii="Century Gothic" w:hAnsi="Century Gothic"/>
        </w:rPr>
      </w:pPr>
    </w:p>
    <w:p w14:paraId="0AE7CEB7" w14:textId="77777777" w:rsidR="0073025D" w:rsidRDefault="0073025D" w:rsidP="0073025D">
      <w:pPr>
        <w:spacing w:before="120" w:after="120"/>
        <w:rPr>
          <w:rFonts w:ascii="Century Gothic" w:hAnsi="Century Gothic"/>
        </w:rPr>
      </w:pPr>
    </w:p>
    <w:p w14:paraId="546F72EA" w14:textId="77777777" w:rsidR="0073025D" w:rsidRPr="00F83D8F" w:rsidRDefault="0073025D" w:rsidP="0073025D">
      <w:pPr>
        <w:spacing w:before="120" w:after="120"/>
        <w:rPr>
          <w:rFonts w:ascii="Century Gothic" w:hAnsi="Century Gothic"/>
        </w:rPr>
      </w:pPr>
    </w:p>
    <w:p w14:paraId="397A54D0" w14:textId="77777777" w:rsidR="0073025D" w:rsidRDefault="0073025D" w:rsidP="0073025D">
      <w:pPr>
        <w:spacing w:before="120" w:after="120"/>
        <w:rPr>
          <w:rFonts w:ascii="Century Gothic" w:hAnsi="Century Gothic"/>
        </w:rPr>
      </w:pPr>
    </w:p>
    <w:p w14:paraId="650F05AB" w14:textId="77777777" w:rsidR="00196077" w:rsidRDefault="00196077" w:rsidP="0073025D">
      <w:pPr>
        <w:spacing w:before="120" w:after="120"/>
        <w:rPr>
          <w:rFonts w:ascii="Century Gothic" w:hAnsi="Century Gothic"/>
        </w:rPr>
      </w:pPr>
    </w:p>
    <w:p w14:paraId="265D0EAE" w14:textId="77777777" w:rsidR="0019112E" w:rsidRPr="00F83D8F" w:rsidRDefault="0019112E" w:rsidP="0073025D">
      <w:pPr>
        <w:spacing w:before="120" w:after="120"/>
        <w:rPr>
          <w:rFonts w:ascii="Century Gothic" w:hAnsi="Century Gothic"/>
        </w:rPr>
      </w:pPr>
    </w:p>
    <w:tbl>
      <w:tblPr>
        <w:tblW w:w="9072" w:type="dxa"/>
        <w:jc w:val="center"/>
        <w:tblLook w:val="04A0" w:firstRow="1" w:lastRow="0" w:firstColumn="1" w:lastColumn="0" w:noHBand="0" w:noVBand="1"/>
      </w:tblPr>
      <w:tblGrid>
        <w:gridCol w:w="3261"/>
        <w:gridCol w:w="5811"/>
      </w:tblGrid>
      <w:tr w:rsidR="00196077" w:rsidRPr="00F83D8F" w14:paraId="206C0BEC" w14:textId="77777777" w:rsidTr="00F72BBD">
        <w:trPr>
          <w:trHeight w:val="454"/>
          <w:jc w:val="center"/>
        </w:trPr>
        <w:tc>
          <w:tcPr>
            <w:tcW w:w="3261" w:type="dxa"/>
            <w:shd w:val="clear" w:color="000000" w:fill="FFFFFF"/>
            <w:vAlign w:val="center"/>
            <w:hideMark/>
          </w:tcPr>
          <w:p w14:paraId="7B8FB426" w14:textId="129B0D83" w:rsidR="00196077" w:rsidRPr="00F83D8F" w:rsidRDefault="00475286" w:rsidP="00F72BBD">
            <w:pPr>
              <w:spacing w:after="0" w:line="240" w:lineRule="auto"/>
              <w:jc w:val="right"/>
              <w:rPr>
                <w:rFonts w:ascii="Century Gothic" w:hAnsi="Century Gothic"/>
                <w:caps/>
                <w:spacing w:val="20"/>
              </w:rPr>
            </w:pPr>
            <w:r w:rsidRPr="00F83D8F">
              <w:rPr>
                <w:rFonts w:ascii="Century Gothic" w:hAnsi="Century Gothic"/>
                <w:spacing w:val="20"/>
              </w:rPr>
              <w:t>Nom de l’entreprise :</w:t>
            </w:r>
          </w:p>
        </w:tc>
        <w:tc>
          <w:tcPr>
            <w:tcW w:w="5811" w:type="dxa"/>
            <w:shd w:val="clear" w:color="000000" w:fill="FFFFFF"/>
            <w:vAlign w:val="center"/>
          </w:tcPr>
          <w:p w14:paraId="52FF1F99" w14:textId="02C7C5D3" w:rsidR="00196077" w:rsidRPr="006C4E81" w:rsidRDefault="00196077" w:rsidP="00AB41FD">
            <w:pPr>
              <w:spacing w:after="0" w:line="240" w:lineRule="auto"/>
              <w:rPr>
                <w:rFonts w:ascii="Century Gothic" w:hAnsi="Century Gothic"/>
                <w:b/>
                <w:bCs/>
                <w:caps/>
                <w:spacing w:val="20"/>
              </w:rPr>
            </w:pPr>
          </w:p>
        </w:tc>
      </w:tr>
      <w:tr w:rsidR="00196077" w:rsidRPr="00F83D8F" w14:paraId="496813D7" w14:textId="77777777" w:rsidTr="00F72BBD">
        <w:trPr>
          <w:trHeight w:val="454"/>
          <w:jc w:val="center"/>
        </w:trPr>
        <w:tc>
          <w:tcPr>
            <w:tcW w:w="3261" w:type="dxa"/>
            <w:shd w:val="clear" w:color="000000" w:fill="FFFFFF"/>
            <w:vAlign w:val="center"/>
            <w:hideMark/>
          </w:tcPr>
          <w:p w14:paraId="6C122051" w14:textId="4B021BD1" w:rsidR="00196077" w:rsidRPr="00F83D8F" w:rsidRDefault="00475286" w:rsidP="00F72BBD">
            <w:pPr>
              <w:spacing w:after="0" w:line="240" w:lineRule="auto"/>
              <w:jc w:val="right"/>
              <w:rPr>
                <w:rFonts w:ascii="Century Gothic" w:hAnsi="Century Gothic"/>
                <w:caps/>
                <w:spacing w:val="20"/>
              </w:rPr>
            </w:pPr>
            <w:r w:rsidRPr="00F83D8F">
              <w:rPr>
                <w:rFonts w:ascii="Century Gothic" w:hAnsi="Century Gothic"/>
                <w:spacing w:val="20"/>
              </w:rPr>
              <w:t>Localisation :</w:t>
            </w:r>
          </w:p>
        </w:tc>
        <w:tc>
          <w:tcPr>
            <w:tcW w:w="5811" w:type="dxa"/>
            <w:shd w:val="clear" w:color="000000" w:fill="FFFFFF"/>
            <w:vAlign w:val="center"/>
          </w:tcPr>
          <w:p w14:paraId="0E6EBD7D" w14:textId="44FCD318" w:rsidR="00196077" w:rsidRPr="00F72BBD" w:rsidRDefault="00196077" w:rsidP="00520687">
            <w:pPr>
              <w:spacing w:after="0" w:line="240" w:lineRule="auto"/>
              <w:rPr>
                <w:rFonts w:ascii="Century Gothic" w:hAnsi="Century Gothic"/>
                <w:b/>
                <w:bCs/>
                <w:caps/>
                <w:spacing w:val="20"/>
              </w:rPr>
            </w:pPr>
          </w:p>
        </w:tc>
      </w:tr>
      <w:tr w:rsidR="00196077" w:rsidRPr="00F83D8F" w14:paraId="39DF2016" w14:textId="77777777" w:rsidTr="00F72BBD">
        <w:trPr>
          <w:trHeight w:val="454"/>
          <w:jc w:val="center"/>
        </w:trPr>
        <w:tc>
          <w:tcPr>
            <w:tcW w:w="3261" w:type="dxa"/>
            <w:shd w:val="clear" w:color="000000" w:fill="FFFFFF"/>
            <w:vAlign w:val="center"/>
            <w:hideMark/>
          </w:tcPr>
          <w:p w14:paraId="38CDF81F" w14:textId="0594F21A" w:rsidR="00196077" w:rsidRPr="00F83D8F" w:rsidRDefault="00475286" w:rsidP="00F72BBD">
            <w:pPr>
              <w:spacing w:after="0" w:line="240" w:lineRule="auto"/>
              <w:jc w:val="right"/>
              <w:rPr>
                <w:rFonts w:ascii="Century Gothic" w:hAnsi="Century Gothic"/>
                <w:caps/>
                <w:spacing w:val="20"/>
              </w:rPr>
            </w:pPr>
            <w:r w:rsidRPr="00F83D8F">
              <w:rPr>
                <w:rFonts w:ascii="Century Gothic" w:hAnsi="Century Gothic"/>
                <w:spacing w:val="20"/>
              </w:rPr>
              <w:t>Nom de l'entrepreneur :</w:t>
            </w:r>
          </w:p>
        </w:tc>
        <w:tc>
          <w:tcPr>
            <w:tcW w:w="5811" w:type="dxa"/>
            <w:shd w:val="clear" w:color="000000" w:fill="FFFFFF"/>
            <w:vAlign w:val="center"/>
          </w:tcPr>
          <w:p w14:paraId="50B48F02" w14:textId="323B242C" w:rsidR="00196077" w:rsidRPr="00F72BBD" w:rsidRDefault="00196077" w:rsidP="004744B9">
            <w:pPr>
              <w:spacing w:after="0" w:line="240" w:lineRule="auto"/>
              <w:rPr>
                <w:rFonts w:ascii="Century Gothic" w:hAnsi="Century Gothic"/>
                <w:b/>
                <w:bCs/>
                <w:caps/>
                <w:spacing w:val="20"/>
              </w:rPr>
            </w:pPr>
          </w:p>
        </w:tc>
      </w:tr>
      <w:tr w:rsidR="00196077" w:rsidRPr="00F83D8F" w14:paraId="40F44513" w14:textId="77777777" w:rsidTr="00F72BBD">
        <w:trPr>
          <w:trHeight w:val="454"/>
          <w:jc w:val="center"/>
        </w:trPr>
        <w:tc>
          <w:tcPr>
            <w:tcW w:w="3261" w:type="dxa"/>
            <w:shd w:val="clear" w:color="000000" w:fill="FFFFFF"/>
            <w:vAlign w:val="center"/>
            <w:hideMark/>
          </w:tcPr>
          <w:p w14:paraId="3FDEB619" w14:textId="45748B6D" w:rsidR="00196077" w:rsidRPr="00F83D8F" w:rsidRDefault="00475286" w:rsidP="00F72BBD">
            <w:pPr>
              <w:spacing w:after="0" w:line="240" w:lineRule="auto"/>
              <w:jc w:val="right"/>
              <w:rPr>
                <w:rFonts w:ascii="Century Gothic" w:hAnsi="Century Gothic"/>
                <w:caps/>
                <w:spacing w:val="20"/>
              </w:rPr>
            </w:pPr>
            <w:r w:rsidRPr="00F83D8F">
              <w:rPr>
                <w:rFonts w:ascii="Century Gothic" w:hAnsi="Century Gothic"/>
                <w:spacing w:val="20"/>
              </w:rPr>
              <w:t>Contacts :</w:t>
            </w:r>
          </w:p>
        </w:tc>
        <w:tc>
          <w:tcPr>
            <w:tcW w:w="5811" w:type="dxa"/>
            <w:shd w:val="clear" w:color="000000" w:fill="FFFFFF"/>
            <w:vAlign w:val="center"/>
          </w:tcPr>
          <w:p w14:paraId="5DFCA935" w14:textId="1B23426E" w:rsidR="00196077" w:rsidRPr="00F72BBD" w:rsidRDefault="00196077" w:rsidP="00291C6E">
            <w:pPr>
              <w:spacing w:after="0" w:line="240" w:lineRule="auto"/>
              <w:rPr>
                <w:rFonts w:ascii="Century Gothic" w:hAnsi="Century Gothic"/>
                <w:b/>
                <w:bCs/>
                <w:caps/>
                <w:spacing w:val="20"/>
              </w:rPr>
            </w:pPr>
          </w:p>
        </w:tc>
      </w:tr>
    </w:tbl>
    <w:p w14:paraId="749E9BC0" w14:textId="77777777" w:rsidR="00F72BBD" w:rsidRDefault="00F72BBD" w:rsidP="0073025D">
      <w:pPr>
        <w:pStyle w:val="Sous-titre"/>
        <w:spacing w:before="120" w:after="120"/>
        <w:rPr>
          <w:rFonts w:ascii="Century Gothic" w:hAnsi="Century Gothic"/>
          <w:caps w:val="0"/>
          <w:sz w:val="24"/>
          <w:szCs w:val="24"/>
        </w:rPr>
      </w:pPr>
    </w:p>
    <w:p w14:paraId="19591BA3" w14:textId="3F176822" w:rsidR="00475286" w:rsidRPr="00F83D8F" w:rsidRDefault="0019112E" w:rsidP="0073025D">
      <w:pPr>
        <w:pStyle w:val="Sous-titre"/>
        <w:spacing w:before="120" w:after="120"/>
        <w:rPr>
          <w:rFonts w:ascii="Century Gothic" w:hAnsi="Century Gothic"/>
          <w:sz w:val="24"/>
          <w:szCs w:val="24"/>
        </w:rPr>
      </w:pPr>
      <w:r>
        <w:rPr>
          <w:rFonts w:ascii="Century Gothic" w:hAnsi="Century Gothic"/>
          <w:caps w:val="0"/>
          <w:sz w:val="24"/>
          <w:szCs w:val="24"/>
        </w:rPr>
        <w:t xml:space="preserve">Yamoussoukro, le </w:t>
      </w:r>
    </w:p>
    <w:p w14:paraId="6C9205DB" w14:textId="77777777" w:rsidR="00F83D8F" w:rsidRDefault="00F83D8F" w:rsidP="0073025D">
      <w:pPr>
        <w:rPr>
          <w:rFonts w:ascii="Century Gothic" w:hAnsi="Century Gothic"/>
        </w:rPr>
      </w:pPr>
    </w:p>
    <w:p w14:paraId="7B9F567D" w14:textId="29F2D7F3" w:rsidR="00F83D8F" w:rsidRDefault="00F83D8F" w:rsidP="00F83D8F">
      <w:pPr>
        <w:jc w:val="center"/>
        <w:rPr>
          <w:rFonts w:ascii="Century Gothic" w:hAnsi="Century Gothic"/>
          <w:sz w:val="20"/>
          <w:szCs w:val="20"/>
        </w:rPr>
        <w:sectPr w:rsidR="00F83D8F" w:rsidSect="00EF12B3">
          <w:headerReference w:type="default" r:id="rId13"/>
          <w:footerReference w:type="default" r:id="rId14"/>
          <w:pgSz w:w="11906" w:h="16838"/>
          <w:pgMar w:top="1417" w:right="1417" w:bottom="1417" w:left="1417" w:header="708" w:footer="708" w:gutter="0"/>
          <w:cols w:space="708"/>
          <w:titlePg/>
          <w:docGrid w:linePitch="360"/>
        </w:sectPr>
      </w:pPr>
      <w:r w:rsidRPr="00F83D8F">
        <w:rPr>
          <w:rFonts w:ascii="Century Gothic" w:hAnsi="Century Gothic" w:cs="Helvetica-Oblique"/>
          <w:i/>
          <w:iCs/>
          <w:noProof/>
          <w:color w:val="003782"/>
          <w:lang w:eastAsia="fr-FR"/>
        </w:rPr>
        <w:drawing>
          <wp:anchor distT="0" distB="0" distL="114300" distR="114300" simplePos="0" relativeHeight="251699200" behindDoc="1" locked="0" layoutInCell="1" allowOverlap="1" wp14:anchorId="10EBEB90" wp14:editId="645352E7">
            <wp:simplePos x="0" y="0"/>
            <wp:positionH relativeFrom="margin">
              <wp:align>center</wp:align>
            </wp:positionH>
            <wp:positionV relativeFrom="paragraph">
              <wp:posOffset>418465</wp:posOffset>
            </wp:positionV>
            <wp:extent cx="1758315" cy="323850"/>
            <wp:effectExtent l="0" t="0" r="0" b="0"/>
            <wp:wrapTight wrapText="bothSides">
              <wp:wrapPolygon edited="0">
                <wp:start x="0" y="0"/>
                <wp:lineTo x="0" y="20329"/>
                <wp:lineTo x="21296" y="20329"/>
                <wp:lineTo x="21296"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REC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8315" cy="323850"/>
                    </a:xfrm>
                    <a:prstGeom prst="rect">
                      <a:avLst/>
                    </a:prstGeom>
                  </pic:spPr>
                </pic:pic>
              </a:graphicData>
            </a:graphic>
            <wp14:sizeRelH relativeFrom="page">
              <wp14:pctWidth>0</wp14:pctWidth>
            </wp14:sizeRelH>
            <wp14:sizeRelV relativeFrom="page">
              <wp14:pctHeight>0</wp14:pctHeight>
            </wp14:sizeRelV>
          </wp:anchor>
        </w:drawing>
      </w:r>
      <w:r w:rsidRPr="00F83D8F">
        <w:rPr>
          <w:rFonts w:ascii="Century Gothic" w:hAnsi="Century Gothic"/>
          <w:sz w:val="20"/>
          <w:szCs w:val="20"/>
        </w:rPr>
        <w:t>Préparé avec l’assistance technique de :</w:t>
      </w:r>
    </w:p>
    <w:sdt>
      <w:sdtPr>
        <w:rPr>
          <w:rFonts w:asciiTheme="majorHAnsi" w:hAnsiTheme="majorHAnsi"/>
          <w:b w:val="0"/>
          <w:bCs w:val="0"/>
          <w:caps w:val="0"/>
          <w:color w:val="auto"/>
          <w:sz w:val="22"/>
          <w:szCs w:val="22"/>
          <w:lang w:bidi="ar-SA"/>
        </w:rPr>
        <w:id w:val="-2083289796"/>
        <w:docPartObj>
          <w:docPartGallery w:val="Table of Contents"/>
          <w:docPartUnique/>
        </w:docPartObj>
      </w:sdtPr>
      <w:sdtContent>
        <w:p w14:paraId="6E7B6464" w14:textId="3B9AEFAF" w:rsidR="00800D94" w:rsidRDefault="00800D94" w:rsidP="00800D94">
          <w:pPr>
            <w:pStyle w:val="En-ttedetabledesmatires"/>
            <w:ind w:left="360" w:hanging="360"/>
          </w:pPr>
          <w:r>
            <w:t>Table des matières</w:t>
          </w:r>
        </w:p>
        <w:p w14:paraId="426E975E" w14:textId="39281AEB" w:rsidR="0025712D" w:rsidRDefault="00800D94">
          <w:pPr>
            <w:pStyle w:val="TM1"/>
            <w:rPr>
              <w:rFonts w:asciiTheme="minorHAnsi" w:eastAsiaTheme="minorEastAsia" w:hAnsiTheme="minorHAnsi" w:cstheme="minorBidi"/>
              <w:noProof/>
              <w:kern w:val="2"/>
              <w:sz w:val="24"/>
              <w:szCs w:val="24"/>
              <w:lang w:eastAsia="fr-FR"/>
              <w14:ligatures w14:val="standardContextual"/>
            </w:rPr>
          </w:pPr>
          <w:r w:rsidRPr="00195448">
            <w:rPr>
              <w:rFonts w:ascii="Bahnschrift Light" w:hAnsi="Bahnschrift Light"/>
            </w:rPr>
            <w:fldChar w:fldCharType="begin"/>
          </w:r>
          <w:r w:rsidRPr="00195448">
            <w:rPr>
              <w:rFonts w:ascii="Bahnschrift Light" w:hAnsi="Bahnschrift Light"/>
            </w:rPr>
            <w:instrText xml:space="preserve"> TOC \o "1-3" \h \z \u </w:instrText>
          </w:r>
          <w:r w:rsidRPr="00195448">
            <w:rPr>
              <w:rFonts w:ascii="Bahnschrift Light" w:hAnsi="Bahnschrift Light"/>
            </w:rPr>
            <w:fldChar w:fldCharType="separate"/>
          </w:r>
          <w:hyperlink w:anchor="_Toc160814199" w:history="1">
            <w:r w:rsidR="0025712D" w:rsidRPr="00146659">
              <w:rPr>
                <w:rStyle w:val="Lienhypertexte"/>
                <w:noProof/>
              </w:rPr>
              <w:t>1.</w:t>
            </w:r>
            <w:r w:rsidR="0025712D">
              <w:rPr>
                <w:rFonts w:asciiTheme="minorHAnsi" w:eastAsiaTheme="minorEastAsia" w:hAnsiTheme="minorHAnsi" w:cstheme="minorBidi"/>
                <w:noProof/>
                <w:kern w:val="2"/>
                <w:sz w:val="24"/>
                <w:szCs w:val="24"/>
                <w:lang w:eastAsia="fr-FR"/>
                <w14:ligatures w14:val="standardContextual"/>
              </w:rPr>
              <w:tab/>
            </w:r>
            <w:r w:rsidR="0025712D" w:rsidRPr="00146659">
              <w:rPr>
                <w:rStyle w:val="Lienhypertexte"/>
                <w:noProof/>
              </w:rPr>
              <w:t>ANALYSE STRATEGIQUE ET OPERATIONNELLE</w:t>
            </w:r>
            <w:r w:rsidR="0025712D">
              <w:rPr>
                <w:noProof/>
                <w:webHidden/>
              </w:rPr>
              <w:tab/>
            </w:r>
            <w:r w:rsidR="0025712D">
              <w:rPr>
                <w:noProof/>
                <w:webHidden/>
              </w:rPr>
              <w:fldChar w:fldCharType="begin"/>
            </w:r>
            <w:r w:rsidR="0025712D">
              <w:rPr>
                <w:noProof/>
                <w:webHidden/>
              </w:rPr>
              <w:instrText xml:space="preserve"> PAGEREF _Toc160814199 \h </w:instrText>
            </w:r>
            <w:r w:rsidR="0025712D">
              <w:rPr>
                <w:noProof/>
                <w:webHidden/>
              </w:rPr>
            </w:r>
            <w:r w:rsidR="0025712D">
              <w:rPr>
                <w:noProof/>
                <w:webHidden/>
              </w:rPr>
              <w:fldChar w:fldCharType="separate"/>
            </w:r>
            <w:r w:rsidR="0025712D">
              <w:rPr>
                <w:noProof/>
                <w:webHidden/>
              </w:rPr>
              <w:t>3</w:t>
            </w:r>
            <w:r w:rsidR="0025712D">
              <w:rPr>
                <w:noProof/>
                <w:webHidden/>
              </w:rPr>
              <w:fldChar w:fldCharType="end"/>
            </w:r>
          </w:hyperlink>
        </w:p>
        <w:p w14:paraId="27B1CE23" w14:textId="72CE8E8C" w:rsidR="0025712D" w:rsidRDefault="0025712D">
          <w:pPr>
            <w:pStyle w:val="TM2"/>
            <w:tabs>
              <w:tab w:val="left" w:pos="960"/>
              <w:tab w:val="right" w:leader="dot" w:pos="9346"/>
            </w:tabs>
            <w:rPr>
              <w:rFonts w:asciiTheme="minorHAnsi" w:eastAsiaTheme="minorEastAsia" w:hAnsiTheme="minorHAnsi" w:cstheme="minorBidi"/>
              <w:noProof/>
              <w:kern w:val="2"/>
              <w:sz w:val="24"/>
              <w:szCs w:val="24"/>
              <w:lang w:eastAsia="fr-FR"/>
              <w14:ligatures w14:val="standardContextual"/>
            </w:rPr>
          </w:pPr>
          <w:hyperlink w:anchor="_Toc160814200" w:history="1">
            <w:r w:rsidRPr="00146659">
              <w:rPr>
                <w:rStyle w:val="Lienhypertexte"/>
                <w:noProof/>
              </w:rPr>
              <w:t>1.1.</w:t>
            </w:r>
            <w:r>
              <w:rPr>
                <w:rFonts w:asciiTheme="minorHAnsi" w:eastAsiaTheme="minorEastAsia" w:hAnsiTheme="minorHAnsi" w:cstheme="minorBidi"/>
                <w:noProof/>
                <w:kern w:val="2"/>
                <w:sz w:val="24"/>
                <w:szCs w:val="24"/>
                <w:lang w:eastAsia="fr-FR"/>
                <w14:ligatures w14:val="standardContextual"/>
              </w:rPr>
              <w:tab/>
            </w:r>
            <w:r w:rsidRPr="00146659">
              <w:rPr>
                <w:rStyle w:val="Lienhypertexte"/>
                <w:noProof/>
              </w:rPr>
              <w:t>Présentation du projet</w:t>
            </w:r>
            <w:r>
              <w:rPr>
                <w:noProof/>
                <w:webHidden/>
              </w:rPr>
              <w:tab/>
            </w:r>
            <w:r>
              <w:rPr>
                <w:noProof/>
                <w:webHidden/>
              </w:rPr>
              <w:fldChar w:fldCharType="begin"/>
            </w:r>
            <w:r>
              <w:rPr>
                <w:noProof/>
                <w:webHidden/>
              </w:rPr>
              <w:instrText xml:space="preserve"> PAGEREF _Toc160814200 \h </w:instrText>
            </w:r>
            <w:r>
              <w:rPr>
                <w:noProof/>
                <w:webHidden/>
              </w:rPr>
            </w:r>
            <w:r>
              <w:rPr>
                <w:noProof/>
                <w:webHidden/>
              </w:rPr>
              <w:fldChar w:fldCharType="separate"/>
            </w:r>
            <w:r>
              <w:rPr>
                <w:noProof/>
                <w:webHidden/>
              </w:rPr>
              <w:t>3</w:t>
            </w:r>
            <w:r>
              <w:rPr>
                <w:noProof/>
                <w:webHidden/>
              </w:rPr>
              <w:fldChar w:fldCharType="end"/>
            </w:r>
          </w:hyperlink>
        </w:p>
        <w:p w14:paraId="6B3DD826" w14:textId="42FACEA1" w:rsidR="0025712D" w:rsidRDefault="0025712D">
          <w:pPr>
            <w:pStyle w:val="TM2"/>
            <w:tabs>
              <w:tab w:val="left" w:pos="960"/>
              <w:tab w:val="right" w:leader="dot" w:pos="9346"/>
            </w:tabs>
            <w:rPr>
              <w:rFonts w:asciiTheme="minorHAnsi" w:eastAsiaTheme="minorEastAsia" w:hAnsiTheme="minorHAnsi" w:cstheme="minorBidi"/>
              <w:noProof/>
              <w:kern w:val="2"/>
              <w:sz w:val="24"/>
              <w:szCs w:val="24"/>
              <w:lang w:eastAsia="fr-FR"/>
              <w14:ligatures w14:val="standardContextual"/>
            </w:rPr>
          </w:pPr>
          <w:hyperlink w:anchor="_Toc160814201" w:history="1">
            <w:r w:rsidRPr="00146659">
              <w:rPr>
                <w:rStyle w:val="Lienhypertexte"/>
                <w:noProof/>
              </w:rPr>
              <w:t>1.2.</w:t>
            </w:r>
            <w:r>
              <w:rPr>
                <w:rFonts w:asciiTheme="minorHAnsi" w:eastAsiaTheme="minorEastAsia" w:hAnsiTheme="minorHAnsi" w:cstheme="minorBidi"/>
                <w:noProof/>
                <w:kern w:val="2"/>
                <w:sz w:val="24"/>
                <w:szCs w:val="24"/>
                <w:lang w:eastAsia="fr-FR"/>
                <w14:ligatures w14:val="standardContextual"/>
              </w:rPr>
              <w:tab/>
            </w:r>
            <w:r w:rsidRPr="00146659">
              <w:rPr>
                <w:rStyle w:val="Lienhypertexte"/>
                <w:noProof/>
              </w:rPr>
              <w:t>Planification marketing du projet</w:t>
            </w:r>
            <w:r>
              <w:rPr>
                <w:noProof/>
                <w:webHidden/>
              </w:rPr>
              <w:tab/>
            </w:r>
            <w:r>
              <w:rPr>
                <w:noProof/>
                <w:webHidden/>
              </w:rPr>
              <w:fldChar w:fldCharType="begin"/>
            </w:r>
            <w:r>
              <w:rPr>
                <w:noProof/>
                <w:webHidden/>
              </w:rPr>
              <w:instrText xml:space="preserve"> PAGEREF _Toc160814201 \h </w:instrText>
            </w:r>
            <w:r>
              <w:rPr>
                <w:noProof/>
                <w:webHidden/>
              </w:rPr>
            </w:r>
            <w:r>
              <w:rPr>
                <w:noProof/>
                <w:webHidden/>
              </w:rPr>
              <w:fldChar w:fldCharType="separate"/>
            </w:r>
            <w:r>
              <w:rPr>
                <w:noProof/>
                <w:webHidden/>
              </w:rPr>
              <w:t>3</w:t>
            </w:r>
            <w:r>
              <w:rPr>
                <w:noProof/>
                <w:webHidden/>
              </w:rPr>
              <w:fldChar w:fldCharType="end"/>
            </w:r>
          </w:hyperlink>
        </w:p>
        <w:p w14:paraId="3E9A15ED" w14:textId="51CCE2DE" w:rsidR="0025712D" w:rsidRDefault="0025712D">
          <w:pPr>
            <w:pStyle w:val="TM2"/>
            <w:tabs>
              <w:tab w:val="left" w:pos="960"/>
              <w:tab w:val="right" w:leader="dot" w:pos="9346"/>
            </w:tabs>
            <w:rPr>
              <w:rFonts w:asciiTheme="minorHAnsi" w:eastAsiaTheme="minorEastAsia" w:hAnsiTheme="minorHAnsi" w:cstheme="minorBidi"/>
              <w:noProof/>
              <w:kern w:val="2"/>
              <w:sz w:val="24"/>
              <w:szCs w:val="24"/>
              <w:lang w:eastAsia="fr-FR"/>
              <w14:ligatures w14:val="standardContextual"/>
            </w:rPr>
          </w:pPr>
          <w:hyperlink w:anchor="_Toc160814202" w:history="1">
            <w:r w:rsidRPr="00146659">
              <w:rPr>
                <w:rStyle w:val="Lienhypertexte"/>
                <w:noProof/>
              </w:rPr>
              <w:t>1.3.</w:t>
            </w:r>
            <w:r>
              <w:rPr>
                <w:rFonts w:asciiTheme="minorHAnsi" w:eastAsiaTheme="minorEastAsia" w:hAnsiTheme="minorHAnsi" w:cstheme="minorBidi"/>
                <w:noProof/>
                <w:kern w:val="2"/>
                <w:sz w:val="24"/>
                <w:szCs w:val="24"/>
                <w:lang w:eastAsia="fr-FR"/>
                <w14:ligatures w14:val="standardContextual"/>
              </w:rPr>
              <w:tab/>
            </w:r>
            <w:r w:rsidRPr="00146659">
              <w:rPr>
                <w:rStyle w:val="Lienhypertexte"/>
                <w:noProof/>
              </w:rPr>
              <w:t>Infrastructures et technologie du projet</w:t>
            </w:r>
            <w:r>
              <w:rPr>
                <w:noProof/>
                <w:webHidden/>
              </w:rPr>
              <w:tab/>
            </w:r>
            <w:r>
              <w:rPr>
                <w:noProof/>
                <w:webHidden/>
              </w:rPr>
              <w:fldChar w:fldCharType="begin"/>
            </w:r>
            <w:r>
              <w:rPr>
                <w:noProof/>
                <w:webHidden/>
              </w:rPr>
              <w:instrText xml:space="preserve"> PAGEREF _Toc160814202 \h </w:instrText>
            </w:r>
            <w:r>
              <w:rPr>
                <w:noProof/>
                <w:webHidden/>
              </w:rPr>
            </w:r>
            <w:r>
              <w:rPr>
                <w:noProof/>
                <w:webHidden/>
              </w:rPr>
              <w:fldChar w:fldCharType="separate"/>
            </w:r>
            <w:r>
              <w:rPr>
                <w:noProof/>
                <w:webHidden/>
              </w:rPr>
              <w:t>4</w:t>
            </w:r>
            <w:r>
              <w:rPr>
                <w:noProof/>
                <w:webHidden/>
              </w:rPr>
              <w:fldChar w:fldCharType="end"/>
            </w:r>
          </w:hyperlink>
        </w:p>
        <w:p w14:paraId="38480322" w14:textId="4D7A6335" w:rsidR="0025712D" w:rsidRDefault="0025712D">
          <w:pPr>
            <w:pStyle w:val="TM2"/>
            <w:tabs>
              <w:tab w:val="left" w:pos="960"/>
              <w:tab w:val="right" w:leader="dot" w:pos="9346"/>
            </w:tabs>
            <w:rPr>
              <w:rFonts w:asciiTheme="minorHAnsi" w:eastAsiaTheme="minorEastAsia" w:hAnsiTheme="minorHAnsi" w:cstheme="minorBidi"/>
              <w:noProof/>
              <w:kern w:val="2"/>
              <w:sz w:val="24"/>
              <w:szCs w:val="24"/>
              <w:lang w:eastAsia="fr-FR"/>
              <w14:ligatures w14:val="standardContextual"/>
            </w:rPr>
          </w:pPr>
          <w:hyperlink w:anchor="_Toc160814203" w:history="1">
            <w:r w:rsidRPr="00146659">
              <w:rPr>
                <w:rStyle w:val="Lienhypertexte"/>
                <w:noProof/>
              </w:rPr>
              <w:t>1.4.</w:t>
            </w:r>
            <w:r>
              <w:rPr>
                <w:rFonts w:asciiTheme="minorHAnsi" w:eastAsiaTheme="minorEastAsia" w:hAnsiTheme="minorHAnsi" w:cstheme="minorBidi"/>
                <w:noProof/>
                <w:kern w:val="2"/>
                <w:sz w:val="24"/>
                <w:szCs w:val="24"/>
                <w:lang w:eastAsia="fr-FR"/>
                <w14:ligatures w14:val="standardContextual"/>
              </w:rPr>
              <w:tab/>
            </w:r>
            <w:r w:rsidRPr="00146659">
              <w:rPr>
                <w:rStyle w:val="Lienhypertexte"/>
                <w:noProof/>
              </w:rPr>
              <w:t>Organisation des équipes et fonctionnement</w:t>
            </w:r>
            <w:r>
              <w:rPr>
                <w:noProof/>
                <w:webHidden/>
              </w:rPr>
              <w:tab/>
            </w:r>
            <w:r>
              <w:rPr>
                <w:noProof/>
                <w:webHidden/>
              </w:rPr>
              <w:fldChar w:fldCharType="begin"/>
            </w:r>
            <w:r>
              <w:rPr>
                <w:noProof/>
                <w:webHidden/>
              </w:rPr>
              <w:instrText xml:space="preserve"> PAGEREF _Toc160814203 \h </w:instrText>
            </w:r>
            <w:r>
              <w:rPr>
                <w:noProof/>
                <w:webHidden/>
              </w:rPr>
            </w:r>
            <w:r>
              <w:rPr>
                <w:noProof/>
                <w:webHidden/>
              </w:rPr>
              <w:fldChar w:fldCharType="separate"/>
            </w:r>
            <w:r>
              <w:rPr>
                <w:noProof/>
                <w:webHidden/>
              </w:rPr>
              <w:t>5</w:t>
            </w:r>
            <w:r>
              <w:rPr>
                <w:noProof/>
                <w:webHidden/>
              </w:rPr>
              <w:fldChar w:fldCharType="end"/>
            </w:r>
          </w:hyperlink>
        </w:p>
        <w:p w14:paraId="3DAD079E" w14:textId="19E3F681" w:rsidR="0025712D" w:rsidRDefault="0025712D">
          <w:pPr>
            <w:pStyle w:val="TM1"/>
            <w:rPr>
              <w:rFonts w:asciiTheme="minorHAnsi" w:eastAsiaTheme="minorEastAsia" w:hAnsiTheme="minorHAnsi" w:cstheme="minorBidi"/>
              <w:noProof/>
              <w:kern w:val="2"/>
              <w:sz w:val="24"/>
              <w:szCs w:val="24"/>
              <w:lang w:eastAsia="fr-FR"/>
              <w14:ligatures w14:val="standardContextual"/>
            </w:rPr>
          </w:pPr>
          <w:hyperlink w:anchor="_Toc160814204" w:history="1">
            <w:r w:rsidRPr="00146659">
              <w:rPr>
                <w:rStyle w:val="Lienhypertexte"/>
                <w:noProof/>
              </w:rPr>
              <w:t>2.</w:t>
            </w:r>
            <w:r>
              <w:rPr>
                <w:rFonts w:asciiTheme="minorHAnsi" w:eastAsiaTheme="minorEastAsia" w:hAnsiTheme="minorHAnsi" w:cstheme="minorBidi"/>
                <w:noProof/>
                <w:kern w:val="2"/>
                <w:sz w:val="24"/>
                <w:szCs w:val="24"/>
                <w:lang w:eastAsia="fr-FR"/>
                <w14:ligatures w14:val="standardContextual"/>
              </w:rPr>
              <w:tab/>
            </w:r>
            <w:r w:rsidRPr="00146659">
              <w:rPr>
                <w:rStyle w:val="Lienhypertexte"/>
                <w:noProof/>
              </w:rPr>
              <w:t>ESTIMATIONS FINANCIERES</w:t>
            </w:r>
            <w:r>
              <w:rPr>
                <w:noProof/>
                <w:webHidden/>
              </w:rPr>
              <w:tab/>
            </w:r>
            <w:r>
              <w:rPr>
                <w:noProof/>
                <w:webHidden/>
              </w:rPr>
              <w:fldChar w:fldCharType="begin"/>
            </w:r>
            <w:r>
              <w:rPr>
                <w:noProof/>
                <w:webHidden/>
              </w:rPr>
              <w:instrText xml:space="preserve"> PAGEREF _Toc160814204 \h </w:instrText>
            </w:r>
            <w:r>
              <w:rPr>
                <w:noProof/>
                <w:webHidden/>
              </w:rPr>
            </w:r>
            <w:r>
              <w:rPr>
                <w:noProof/>
                <w:webHidden/>
              </w:rPr>
              <w:fldChar w:fldCharType="separate"/>
            </w:r>
            <w:r>
              <w:rPr>
                <w:noProof/>
                <w:webHidden/>
              </w:rPr>
              <w:t>6</w:t>
            </w:r>
            <w:r>
              <w:rPr>
                <w:noProof/>
                <w:webHidden/>
              </w:rPr>
              <w:fldChar w:fldCharType="end"/>
            </w:r>
          </w:hyperlink>
        </w:p>
        <w:p w14:paraId="320A1131" w14:textId="71D2850C" w:rsidR="0025712D" w:rsidRDefault="0025712D">
          <w:pPr>
            <w:pStyle w:val="TM1"/>
            <w:rPr>
              <w:rFonts w:asciiTheme="minorHAnsi" w:eastAsiaTheme="minorEastAsia" w:hAnsiTheme="minorHAnsi" w:cstheme="minorBidi"/>
              <w:noProof/>
              <w:kern w:val="2"/>
              <w:sz w:val="24"/>
              <w:szCs w:val="24"/>
              <w:lang w:eastAsia="fr-FR"/>
              <w14:ligatures w14:val="standardContextual"/>
            </w:rPr>
          </w:pPr>
          <w:hyperlink w:anchor="_Toc160814205" w:history="1">
            <w:r w:rsidRPr="00146659">
              <w:rPr>
                <w:rStyle w:val="Lienhypertexte"/>
                <w:noProof/>
              </w:rPr>
              <w:t>3.</w:t>
            </w:r>
            <w:r>
              <w:rPr>
                <w:rFonts w:asciiTheme="minorHAnsi" w:eastAsiaTheme="minorEastAsia" w:hAnsiTheme="minorHAnsi" w:cstheme="minorBidi"/>
                <w:noProof/>
                <w:kern w:val="2"/>
                <w:sz w:val="24"/>
                <w:szCs w:val="24"/>
                <w:lang w:eastAsia="fr-FR"/>
                <w14:ligatures w14:val="standardContextual"/>
              </w:rPr>
              <w:tab/>
            </w:r>
            <w:r w:rsidRPr="00146659">
              <w:rPr>
                <w:rStyle w:val="Lienhypertexte"/>
                <w:noProof/>
              </w:rPr>
              <w:t>IDENTIFICATION DES RISQUES ET LEUR MITIGATION</w:t>
            </w:r>
            <w:r>
              <w:rPr>
                <w:noProof/>
                <w:webHidden/>
              </w:rPr>
              <w:tab/>
            </w:r>
            <w:r>
              <w:rPr>
                <w:noProof/>
                <w:webHidden/>
              </w:rPr>
              <w:fldChar w:fldCharType="begin"/>
            </w:r>
            <w:r>
              <w:rPr>
                <w:noProof/>
                <w:webHidden/>
              </w:rPr>
              <w:instrText xml:space="preserve"> PAGEREF _Toc160814205 \h </w:instrText>
            </w:r>
            <w:r>
              <w:rPr>
                <w:noProof/>
                <w:webHidden/>
              </w:rPr>
            </w:r>
            <w:r>
              <w:rPr>
                <w:noProof/>
                <w:webHidden/>
              </w:rPr>
              <w:fldChar w:fldCharType="separate"/>
            </w:r>
            <w:r>
              <w:rPr>
                <w:noProof/>
                <w:webHidden/>
              </w:rPr>
              <w:t>12</w:t>
            </w:r>
            <w:r>
              <w:rPr>
                <w:noProof/>
                <w:webHidden/>
              </w:rPr>
              <w:fldChar w:fldCharType="end"/>
            </w:r>
          </w:hyperlink>
        </w:p>
        <w:p w14:paraId="0EC74B83" w14:textId="474241A4" w:rsidR="00800D94" w:rsidRDefault="00800D94" w:rsidP="00013CF0">
          <w:pPr>
            <w:pStyle w:val="TM2"/>
            <w:tabs>
              <w:tab w:val="right" w:leader="dot" w:pos="9346"/>
            </w:tabs>
            <w:spacing w:line="360" w:lineRule="auto"/>
          </w:pPr>
          <w:r w:rsidRPr="00195448">
            <w:rPr>
              <w:rFonts w:ascii="Bahnschrift Light" w:hAnsi="Bahnschrift Light"/>
              <w:b/>
              <w:bCs/>
            </w:rPr>
            <w:fldChar w:fldCharType="end"/>
          </w:r>
        </w:p>
      </w:sdtContent>
    </w:sdt>
    <w:p w14:paraId="5DE179A0" w14:textId="77777777" w:rsidR="00F83D8F" w:rsidRDefault="00F83D8F" w:rsidP="00F83D8F">
      <w:pPr>
        <w:rPr>
          <w:rFonts w:ascii="Century Gothic" w:hAnsi="Century Gothic"/>
          <w:sz w:val="20"/>
          <w:szCs w:val="20"/>
        </w:rPr>
      </w:pPr>
    </w:p>
    <w:p w14:paraId="6394AE24" w14:textId="77777777" w:rsidR="00F83D8F" w:rsidRDefault="00F83D8F" w:rsidP="00F83D8F">
      <w:pPr>
        <w:rPr>
          <w:rFonts w:ascii="Century Gothic" w:hAnsi="Century Gothic"/>
          <w:sz w:val="20"/>
          <w:szCs w:val="20"/>
        </w:rPr>
      </w:pPr>
    </w:p>
    <w:p w14:paraId="7F0FF53F" w14:textId="77777777" w:rsidR="00F83D8F" w:rsidRDefault="00F83D8F" w:rsidP="00F83D8F">
      <w:pPr>
        <w:rPr>
          <w:rFonts w:ascii="Century Gothic" w:hAnsi="Century Gothic"/>
          <w:sz w:val="20"/>
          <w:szCs w:val="20"/>
        </w:rPr>
      </w:pPr>
    </w:p>
    <w:p w14:paraId="1E06A6DD" w14:textId="77777777" w:rsidR="00F83D8F" w:rsidRDefault="00F83D8F" w:rsidP="00F83D8F">
      <w:pPr>
        <w:rPr>
          <w:rFonts w:ascii="Century Gothic" w:hAnsi="Century Gothic"/>
          <w:sz w:val="20"/>
          <w:szCs w:val="20"/>
        </w:rPr>
      </w:pPr>
    </w:p>
    <w:p w14:paraId="1E7E634C" w14:textId="77777777" w:rsidR="00F83D8F" w:rsidRDefault="00F83D8F" w:rsidP="00F83D8F">
      <w:pPr>
        <w:rPr>
          <w:rFonts w:ascii="Century Gothic" w:hAnsi="Century Gothic"/>
          <w:sz w:val="20"/>
          <w:szCs w:val="20"/>
        </w:rPr>
      </w:pPr>
    </w:p>
    <w:p w14:paraId="787ACF72" w14:textId="77777777" w:rsidR="00F83D8F" w:rsidRDefault="00F83D8F" w:rsidP="00F83D8F">
      <w:pPr>
        <w:rPr>
          <w:rFonts w:ascii="Century Gothic" w:hAnsi="Century Gothic"/>
          <w:sz w:val="20"/>
          <w:szCs w:val="20"/>
        </w:rPr>
        <w:sectPr w:rsidR="00F83D8F" w:rsidSect="00EF12B3">
          <w:headerReference w:type="first" r:id="rId16"/>
          <w:footerReference w:type="first" r:id="rId17"/>
          <w:pgSz w:w="11906" w:h="16838"/>
          <w:pgMar w:top="1417" w:right="1133" w:bottom="1417" w:left="1417" w:header="708" w:footer="708" w:gutter="0"/>
          <w:cols w:space="708"/>
          <w:titlePg/>
          <w:docGrid w:linePitch="360"/>
        </w:sectPr>
      </w:pPr>
    </w:p>
    <w:p w14:paraId="5A9F73E8" w14:textId="77777777" w:rsidR="007239B6" w:rsidRDefault="007239B6" w:rsidP="00F6081B">
      <w:pPr>
        <w:widowControl w:val="0"/>
        <w:autoSpaceDE w:val="0"/>
        <w:autoSpaceDN w:val="0"/>
        <w:adjustRightInd w:val="0"/>
        <w:spacing w:before="120" w:after="0" w:line="360" w:lineRule="auto"/>
        <w:jc w:val="both"/>
        <w:rPr>
          <w:rFonts w:ascii="Bahnschrift Light" w:hAnsi="Bahnschrift Light" w:cs="Calibri Light"/>
          <w:color w:val="000000"/>
        </w:rPr>
      </w:pPr>
    </w:p>
    <w:p w14:paraId="0AC55B8A" w14:textId="3C941375" w:rsidR="0044629E" w:rsidRPr="004604B3" w:rsidRDefault="0044629E" w:rsidP="0044629E">
      <w:pPr>
        <w:pStyle w:val="Titre1"/>
        <w:numPr>
          <w:ilvl w:val="0"/>
          <w:numId w:val="30"/>
        </w:numPr>
        <w:ind w:left="426" w:hanging="426"/>
      </w:pPr>
      <w:bookmarkStart w:id="0" w:name="_Toc137477677"/>
      <w:bookmarkStart w:id="1" w:name="_Toc160814199"/>
      <w:r>
        <w:t>ANALYSE STRATEGIQUE ET OPERATIONNELLE</w:t>
      </w:r>
      <w:bookmarkEnd w:id="0"/>
      <w:bookmarkEnd w:id="1"/>
    </w:p>
    <w:p w14:paraId="7FC14864" w14:textId="23FCA9C1" w:rsidR="00ED5A1D" w:rsidRPr="001A2950" w:rsidRDefault="00ED5A1D" w:rsidP="004C0517">
      <w:pPr>
        <w:pStyle w:val="Titre2"/>
        <w:numPr>
          <w:ilvl w:val="1"/>
          <w:numId w:val="30"/>
        </w:numPr>
        <w:spacing w:line="360" w:lineRule="auto"/>
        <w:rPr>
          <w:sz w:val="32"/>
        </w:rPr>
      </w:pPr>
      <w:bookmarkStart w:id="2" w:name="_Toc138327596"/>
      <w:bookmarkStart w:id="3" w:name="_Toc160814200"/>
      <w:bookmarkEnd w:id="2"/>
      <w:r w:rsidRPr="001A2950">
        <w:rPr>
          <w:sz w:val="32"/>
        </w:rPr>
        <w:t>Présentation du projet</w:t>
      </w:r>
      <w:bookmarkEnd w:id="3"/>
    </w:p>
    <w:p w14:paraId="7853B504" w14:textId="27205992" w:rsidR="00B73A62" w:rsidRDefault="00DE69E3" w:rsidP="00F70C71">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DD60CC">
        <w:rPr>
          <w:rFonts w:ascii="Bahnschrift Light" w:hAnsi="Bahnschrift Light" w:cs="Calibri Light"/>
          <w:color w:val="363435"/>
          <w:w w:val="106"/>
        </w:rPr>
        <w:t xml:space="preserve">Le projet </w:t>
      </w:r>
      <w:r w:rsidR="00684183" w:rsidRPr="00DD60CC">
        <w:rPr>
          <w:rFonts w:ascii="Bahnschrift Light" w:hAnsi="Bahnschrift Light" w:cs="Calibri Light"/>
          <w:color w:val="363435"/>
          <w:w w:val="106"/>
        </w:rPr>
        <w:t>vise à</w:t>
      </w:r>
      <w:r w:rsidR="000D3D20" w:rsidRPr="00DD60CC">
        <w:rPr>
          <w:rFonts w:ascii="Bahnschrift Light" w:hAnsi="Bahnschrift Light" w:cs="Calibri Light"/>
          <w:color w:val="363435"/>
          <w:w w:val="106"/>
        </w:rPr>
        <w:t xml:space="preserve"> </w:t>
      </w:r>
      <w:r w:rsidR="00D67907">
        <w:rPr>
          <w:rFonts w:ascii="Bahnschrift Light" w:hAnsi="Bahnschrift Light" w:cs="Calibri Light"/>
          <w:color w:val="363435"/>
          <w:w w:val="106"/>
        </w:rPr>
        <w:t xml:space="preserve">promouvoir la valorisation des produits des </w:t>
      </w:r>
      <w:r w:rsidR="00AE6DB0">
        <w:rPr>
          <w:rFonts w:ascii="Bahnschrift Light" w:hAnsi="Bahnschrift Light" w:cs="Calibri Light"/>
          <w:color w:val="363435"/>
          <w:w w:val="106"/>
        </w:rPr>
        <w:t>producteurs locaux</w:t>
      </w:r>
      <w:r w:rsidR="00D67907">
        <w:rPr>
          <w:rFonts w:ascii="Bahnschrift Light" w:hAnsi="Bahnschrift Light" w:cs="Calibri Light"/>
          <w:color w:val="363435"/>
          <w:w w:val="106"/>
        </w:rPr>
        <w:t xml:space="preserve"> et à </w:t>
      </w:r>
      <w:r w:rsidR="000D3D20" w:rsidRPr="00DD60CC">
        <w:rPr>
          <w:rFonts w:ascii="Bahnschrift Light" w:hAnsi="Bahnschrift Light" w:cs="Calibri Light"/>
          <w:color w:val="363435"/>
          <w:w w:val="106"/>
        </w:rPr>
        <w:t xml:space="preserve">garantir </w:t>
      </w:r>
      <w:r w:rsidRPr="00DD60CC">
        <w:rPr>
          <w:rFonts w:ascii="Bahnschrift Light" w:hAnsi="Bahnschrift Light" w:cs="Calibri Light"/>
          <w:color w:val="363435"/>
          <w:w w:val="106"/>
        </w:rPr>
        <w:t xml:space="preserve">l’autonomie financière et le </w:t>
      </w:r>
      <w:r w:rsidR="008154CF" w:rsidRPr="00DD60CC">
        <w:rPr>
          <w:rFonts w:ascii="Bahnschrift Light" w:hAnsi="Bahnschrift Light" w:cs="Calibri Light"/>
          <w:color w:val="363435"/>
          <w:w w:val="106"/>
        </w:rPr>
        <w:t>développement</w:t>
      </w:r>
      <w:r w:rsidRPr="00DD60CC">
        <w:rPr>
          <w:rFonts w:ascii="Bahnschrift Light" w:hAnsi="Bahnschrift Light" w:cs="Calibri Light"/>
          <w:color w:val="363435"/>
          <w:w w:val="106"/>
        </w:rPr>
        <w:t xml:space="preserve"> des activités </w:t>
      </w:r>
      <w:r w:rsidR="000D3D20" w:rsidRPr="00DD60CC">
        <w:rPr>
          <w:rFonts w:ascii="Bahnschrift Light" w:hAnsi="Bahnschrift Light" w:cs="Calibri Light"/>
          <w:color w:val="363435"/>
          <w:w w:val="106"/>
        </w:rPr>
        <w:t xml:space="preserve">de </w:t>
      </w:r>
      <w:r w:rsidR="00431D32" w:rsidRPr="00DD60CC">
        <w:rPr>
          <w:rFonts w:ascii="Bahnschrift Light" w:hAnsi="Bahnschrift Light" w:cs="Calibri Light"/>
          <w:color w:val="363435"/>
          <w:w w:val="106"/>
        </w:rPr>
        <w:t xml:space="preserve">la </w:t>
      </w:r>
      <w:r w:rsidR="00D67907" w:rsidRPr="00DD60CC">
        <w:rPr>
          <w:rFonts w:ascii="Bahnschrift Light" w:hAnsi="Bahnschrift Light" w:cs="Calibri Light"/>
          <w:color w:val="363435"/>
          <w:w w:val="106"/>
        </w:rPr>
        <w:t xml:space="preserve">coopérative. </w:t>
      </w:r>
      <w:r w:rsidR="00431D32" w:rsidRPr="00DD60CC">
        <w:rPr>
          <w:rFonts w:ascii="Bahnschrift Light" w:hAnsi="Bahnschrift Light" w:cs="Calibri Light"/>
          <w:color w:val="363435"/>
          <w:w w:val="106"/>
        </w:rPr>
        <w:t xml:space="preserve">Aussi, le projet permettra de satisfaire la disponibilité et l’approvisionnement régulier en produits agricole </w:t>
      </w:r>
      <w:r w:rsidR="004C381D">
        <w:rPr>
          <w:rFonts w:ascii="Bahnschrift Light" w:hAnsi="Bahnschrift Light" w:cs="Calibri Light"/>
          <w:color w:val="363435"/>
          <w:w w:val="106"/>
        </w:rPr>
        <w:t xml:space="preserve">locaux </w:t>
      </w:r>
      <w:r w:rsidR="00431D32" w:rsidRPr="00DD60CC">
        <w:rPr>
          <w:rFonts w:ascii="Bahnschrift Light" w:hAnsi="Bahnschrift Light" w:cs="Calibri Light"/>
          <w:color w:val="363435"/>
          <w:w w:val="106"/>
        </w:rPr>
        <w:t>dans l</w:t>
      </w:r>
      <w:r w:rsidR="00DD60CC" w:rsidRPr="00DD60CC">
        <w:rPr>
          <w:rFonts w:ascii="Bahnschrift Light" w:hAnsi="Bahnschrift Light" w:cs="Calibri Light"/>
          <w:color w:val="363435"/>
          <w:w w:val="106"/>
        </w:rPr>
        <w:t xml:space="preserve">a région du bélier </w:t>
      </w:r>
      <w:r w:rsidR="00DD60CC">
        <w:rPr>
          <w:rFonts w:ascii="Bahnschrift Light" w:hAnsi="Bahnschrift Light" w:cs="Calibri Light"/>
          <w:color w:val="363435"/>
          <w:w w:val="106"/>
        </w:rPr>
        <w:t xml:space="preserve">en vue de contribuer à la sécurité </w:t>
      </w:r>
      <w:r w:rsidR="00431D32" w:rsidRPr="00DD60CC">
        <w:rPr>
          <w:rFonts w:ascii="Bahnschrift Light" w:hAnsi="Bahnschrift Light" w:cs="Calibri Light"/>
          <w:color w:val="363435"/>
          <w:w w:val="106"/>
        </w:rPr>
        <w:t>alimentaire.</w:t>
      </w:r>
    </w:p>
    <w:p w14:paraId="23065DC3" w14:textId="4567DC07" w:rsidR="00F70C71" w:rsidRPr="00D20228" w:rsidRDefault="003A43B6" w:rsidP="00F70C71">
      <w:pPr>
        <w:widowControl w:val="0"/>
        <w:autoSpaceDE w:val="0"/>
        <w:autoSpaceDN w:val="0"/>
        <w:adjustRightInd w:val="0"/>
        <w:spacing w:before="120" w:after="120" w:line="360" w:lineRule="auto"/>
        <w:jc w:val="both"/>
        <w:rPr>
          <w:rFonts w:ascii="Bahnschrift Light" w:hAnsi="Bahnschrift Light" w:cs="Calibri Light"/>
          <w:b/>
          <w:color w:val="363435"/>
          <w:w w:val="106"/>
        </w:rPr>
      </w:pPr>
      <w:r w:rsidRPr="003A43B6">
        <w:rPr>
          <w:rFonts w:ascii="Bahnschrift Light" w:hAnsi="Bahnschrift Light" w:cs="Calibri Light"/>
          <w:b/>
          <w:color w:val="363435"/>
          <w:w w:val="106"/>
        </w:rPr>
        <w:t xml:space="preserve">La </w:t>
      </w:r>
      <w:r w:rsidR="00AE6DB0">
        <w:rPr>
          <w:rFonts w:ascii="Bahnschrift Light" w:hAnsi="Bahnschrift Light" w:cs="Calibri Light"/>
          <w:b/>
          <w:color w:val="363435"/>
          <w:w w:val="106"/>
        </w:rPr>
        <w:t>vision de la coopérative est de contribuer à l’autosuffisance alimentaire</w:t>
      </w:r>
      <w:r w:rsidR="00782BA7" w:rsidRPr="003A43B6">
        <w:rPr>
          <w:rFonts w:ascii="Bahnschrift Light" w:hAnsi="Bahnschrift Light" w:cs="Calibri Light"/>
          <w:b/>
          <w:color w:val="363435"/>
          <w:w w:val="106"/>
        </w:rPr>
        <w:t>.</w:t>
      </w:r>
    </w:p>
    <w:p w14:paraId="7E96E570" w14:textId="7E2FCE22" w:rsidR="00467B65" w:rsidRPr="00E34C71" w:rsidRDefault="00467B65" w:rsidP="00F70C71">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E34C71">
        <w:rPr>
          <w:rFonts w:ascii="Bahnschrift Light" w:hAnsi="Bahnschrift Light" w:cs="Calibri Light"/>
          <w:color w:val="363435"/>
          <w:w w:val="106"/>
        </w:rPr>
        <w:t xml:space="preserve">Les objectifs </w:t>
      </w:r>
      <w:r w:rsidR="003654A8" w:rsidRPr="00E34C71">
        <w:rPr>
          <w:rFonts w:ascii="Bahnschrift Light" w:hAnsi="Bahnschrift Light" w:cs="Calibri Light"/>
          <w:color w:val="363435"/>
          <w:w w:val="106"/>
        </w:rPr>
        <w:t xml:space="preserve">opérationnels du projet </w:t>
      </w:r>
      <w:r w:rsidRPr="00E34C71">
        <w:rPr>
          <w:rFonts w:ascii="Bahnschrift Light" w:hAnsi="Bahnschrift Light" w:cs="Calibri Light"/>
          <w:color w:val="363435"/>
          <w:w w:val="106"/>
        </w:rPr>
        <w:t>sont :</w:t>
      </w:r>
    </w:p>
    <w:p w14:paraId="2244CA78" w14:textId="072B36C7" w:rsidR="00C51564" w:rsidRPr="007101F5" w:rsidRDefault="00C51564" w:rsidP="00C51564">
      <w:pPr>
        <w:pStyle w:val="Paragraphedeliste"/>
        <w:widowControl w:val="0"/>
        <w:numPr>
          <w:ilvl w:val="0"/>
          <w:numId w:val="21"/>
        </w:numPr>
        <w:autoSpaceDE w:val="0"/>
        <w:autoSpaceDN w:val="0"/>
        <w:adjustRightInd w:val="0"/>
        <w:spacing w:before="120" w:after="120" w:line="360" w:lineRule="auto"/>
        <w:jc w:val="both"/>
        <w:rPr>
          <w:rFonts w:ascii="Bahnschrift Light" w:hAnsi="Bahnschrift Light" w:cs="Calibri Light"/>
          <w:color w:val="363435"/>
          <w:w w:val="106"/>
        </w:rPr>
      </w:pPr>
      <w:r w:rsidRPr="007101F5">
        <w:rPr>
          <w:rFonts w:ascii="Bahnschrift Light" w:hAnsi="Bahnschrift Light" w:cs="Calibri Light"/>
          <w:color w:val="363435"/>
          <w:w w:val="106"/>
        </w:rPr>
        <w:t>Développer son por</w:t>
      </w:r>
      <w:r w:rsidR="00042BBA" w:rsidRPr="007101F5">
        <w:rPr>
          <w:rFonts w:ascii="Bahnschrift Light" w:hAnsi="Bahnschrift Light" w:cs="Calibri Light"/>
          <w:color w:val="363435"/>
          <w:w w:val="106"/>
        </w:rPr>
        <w:t>t</w:t>
      </w:r>
      <w:r w:rsidR="003860A1">
        <w:rPr>
          <w:rFonts w:ascii="Bahnschrift Light" w:hAnsi="Bahnschrift Light" w:cs="Calibri Light"/>
          <w:color w:val="363435"/>
          <w:w w:val="106"/>
        </w:rPr>
        <w:t>efeuille client avec au moins 3</w:t>
      </w:r>
      <w:r w:rsidRPr="007101F5">
        <w:rPr>
          <w:rFonts w:ascii="Bahnschrift Light" w:hAnsi="Bahnschrift Light" w:cs="Calibri Light"/>
          <w:color w:val="363435"/>
          <w:w w:val="106"/>
        </w:rPr>
        <w:t xml:space="preserve"> contrats formels d’ici </w:t>
      </w:r>
      <w:r w:rsidR="003860A1">
        <w:rPr>
          <w:rFonts w:ascii="Bahnschrift Light" w:hAnsi="Bahnschrift Light" w:cs="Calibri Light"/>
          <w:color w:val="363435"/>
          <w:w w:val="106"/>
        </w:rPr>
        <w:t>à 3 ans</w:t>
      </w:r>
    </w:p>
    <w:p w14:paraId="7A594C97" w14:textId="4A1C2FE9" w:rsidR="00DD60CC" w:rsidRDefault="00D14C5E" w:rsidP="00576156">
      <w:pPr>
        <w:pStyle w:val="Paragraphedeliste"/>
        <w:widowControl w:val="0"/>
        <w:numPr>
          <w:ilvl w:val="0"/>
          <w:numId w:val="21"/>
        </w:numPr>
        <w:autoSpaceDE w:val="0"/>
        <w:autoSpaceDN w:val="0"/>
        <w:adjustRightInd w:val="0"/>
        <w:spacing w:before="120" w:after="120" w:line="360" w:lineRule="auto"/>
        <w:jc w:val="both"/>
        <w:rPr>
          <w:rFonts w:ascii="Bahnschrift Light" w:hAnsi="Bahnschrift Light" w:cs="Calibri Light"/>
          <w:color w:val="363435"/>
          <w:w w:val="106"/>
        </w:rPr>
      </w:pPr>
      <w:r w:rsidRPr="007101F5">
        <w:rPr>
          <w:rFonts w:ascii="Bahnschrift Light" w:hAnsi="Bahnschrift Light" w:cs="Calibri Light"/>
          <w:color w:val="363435"/>
          <w:w w:val="106"/>
        </w:rPr>
        <w:t>A</w:t>
      </w:r>
      <w:r w:rsidR="00042BBA" w:rsidRPr="007101F5">
        <w:rPr>
          <w:rFonts w:ascii="Bahnschrift Light" w:hAnsi="Bahnschrift Light" w:cs="Calibri Light"/>
          <w:color w:val="363435"/>
          <w:w w:val="106"/>
        </w:rPr>
        <w:t>ccompagner les</w:t>
      </w:r>
      <w:r w:rsidRPr="007101F5">
        <w:rPr>
          <w:rFonts w:ascii="Bahnschrift Light" w:hAnsi="Bahnschrift Light" w:cs="Calibri Light"/>
          <w:color w:val="363435"/>
          <w:w w:val="106"/>
        </w:rPr>
        <w:t xml:space="preserve"> membres </w:t>
      </w:r>
      <w:r w:rsidR="00042BBA" w:rsidRPr="007101F5">
        <w:rPr>
          <w:rFonts w:ascii="Bahnschrift Light" w:hAnsi="Bahnschrift Light" w:cs="Calibri Light"/>
          <w:color w:val="363435"/>
          <w:w w:val="106"/>
        </w:rPr>
        <w:t xml:space="preserve">dans la mécanisation de </w:t>
      </w:r>
      <w:r w:rsidR="007101F5" w:rsidRPr="007101F5">
        <w:rPr>
          <w:rFonts w:ascii="Bahnschrift Light" w:hAnsi="Bahnschrift Light" w:cs="Calibri Light"/>
          <w:color w:val="363435"/>
          <w:w w:val="106"/>
        </w:rPr>
        <w:t>leurs activités agricoles</w:t>
      </w:r>
      <w:r w:rsidR="00467B65" w:rsidRPr="007101F5">
        <w:rPr>
          <w:rFonts w:ascii="Bahnschrift Light" w:hAnsi="Bahnschrift Light" w:cs="Calibri Light"/>
          <w:color w:val="363435"/>
          <w:w w:val="106"/>
        </w:rPr>
        <w:t>.</w:t>
      </w:r>
    </w:p>
    <w:p w14:paraId="1FE135FB" w14:textId="1BEAFC05" w:rsidR="003860A1" w:rsidRPr="007101F5" w:rsidRDefault="003860A1" w:rsidP="00576156">
      <w:pPr>
        <w:pStyle w:val="Paragraphedeliste"/>
        <w:widowControl w:val="0"/>
        <w:numPr>
          <w:ilvl w:val="0"/>
          <w:numId w:val="21"/>
        </w:numPr>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Transformer et commercialiser en moyenne 500 voyages de tricycle / an</w:t>
      </w:r>
    </w:p>
    <w:p w14:paraId="6D9583BC" w14:textId="68184767" w:rsidR="00804554" w:rsidRPr="00E65392" w:rsidRDefault="00804554" w:rsidP="00804554">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E65392">
        <w:rPr>
          <w:rFonts w:ascii="Bahnschrift Light" w:hAnsi="Bahnschrift Light" w:cs="Calibri Light"/>
          <w:color w:val="363435"/>
          <w:w w:val="106"/>
        </w:rPr>
        <w:t xml:space="preserve">Le </w:t>
      </w:r>
      <w:r>
        <w:rPr>
          <w:rFonts w:ascii="Bahnschrift Light" w:hAnsi="Bahnschrift Light" w:cs="Calibri Light"/>
          <w:color w:val="363435"/>
          <w:w w:val="106"/>
        </w:rPr>
        <w:t>manioc</w:t>
      </w:r>
      <w:r w:rsidRPr="00E65392">
        <w:rPr>
          <w:rFonts w:ascii="Bahnschrift Light" w:hAnsi="Bahnschrift Light" w:cs="Calibri Light"/>
          <w:color w:val="363435"/>
          <w:w w:val="106"/>
        </w:rPr>
        <w:t xml:space="preserve"> occupe la </w:t>
      </w:r>
      <w:r>
        <w:rPr>
          <w:rFonts w:ascii="Bahnschrift Light" w:hAnsi="Bahnschrift Light" w:cs="Calibri Light"/>
          <w:color w:val="363435"/>
          <w:w w:val="106"/>
        </w:rPr>
        <w:t>3</w:t>
      </w:r>
      <w:proofErr w:type="gramStart"/>
      <w:r w:rsidRPr="001E69D4">
        <w:rPr>
          <w:rFonts w:ascii="Bahnschrift Light" w:hAnsi="Bahnschrift Light" w:cs="Calibri Light"/>
          <w:color w:val="363435"/>
          <w:w w:val="106"/>
          <w:vertAlign w:val="superscript"/>
        </w:rPr>
        <w:t>ème</w:t>
      </w:r>
      <w:r>
        <w:rPr>
          <w:rFonts w:ascii="Bahnschrift Light" w:hAnsi="Bahnschrift Light" w:cs="Calibri Light"/>
          <w:color w:val="363435"/>
          <w:w w:val="106"/>
        </w:rPr>
        <w:t xml:space="preserve"> </w:t>
      </w:r>
      <w:r w:rsidRPr="00E65392">
        <w:rPr>
          <w:rFonts w:ascii="Bahnschrift Light" w:hAnsi="Bahnschrift Light" w:cs="Calibri Light"/>
          <w:color w:val="363435"/>
          <w:w w:val="106"/>
        </w:rPr>
        <w:t xml:space="preserve"> place</w:t>
      </w:r>
      <w:proofErr w:type="gramEnd"/>
      <w:r w:rsidRPr="00E65392">
        <w:rPr>
          <w:rFonts w:ascii="Bahnschrift Light" w:hAnsi="Bahnschrift Light" w:cs="Calibri Light"/>
          <w:color w:val="363435"/>
          <w:w w:val="106"/>
        </w:rPr>
        <w:t xml:space="preserve"> des produits vivriers de base dans la consommation des mets ivoirien</w:t>
      </w:r>
      <w:r>
        <w:rPr>
          <w:rFonts w:ascii="Bahnschrift Light" w:hAnsi="Bahnschrift Light" w:cs="Calibri Light"/>
          <w:color w:val="363435"/>
          <w:w w:val="106"/>
        </w:rPr>
        <w:t>s</w:t>
      </w:r>
      <w:r w:rsidRPr="00E65392">
        <w:rPr>
          <w:rFonts w:ascii="Bahnschrift Light" w:hAnsi="Bahnschrift Light" w:cs="Calibri Light"/>
          <w:color w:val="363435"/>
          <w:w w:val="106"/>
        </w:rPr>
        <w:t xml:space="preserve">. </w:t>
      </w:r>
      <w:r>
        <w:rPr>
          <w:rFonts w:ascii="Bahnschrift Light" w:hAnsi="Bahnschrift Light" w:cs="Calibri Light"/>
          <w:color w:val="363435"/>
          <w:w w:val="106"/>
        </w:rPr>
        <w:t xml:space="preserve">La filière vivrière occupe </w:t>
      </w:r>
      <w:r w:rsidRPr="001D049C">
        <w:rPr>
          <w:rFonts w:ascii="Bahnschrift Light" w:hAnsi="Bahnschrift Light" w:cs="Calibri Light"/>
          <w:color w:val="363435"/>
          <w:w w:val="106"/>
        </w:rPr>
        <w:t>une frange importante de la po</w:t>
      </w:r>
      <w:r>
        <w:rPr>
          <w:rFonts w:ascii="Bahnschrift Light" w:hAnsi="Bahnschrift Light" w:cs="Calibri Light"/>
          <w:color w:val="363435"/>
          <w:w w:val="106"/>
        </w:rPr>
        <w:t xml:space="preserve">pulation constituée </w:t>
      </w:r>
      <w:r w:rsidRPr="001D049C">
        <w:rPr>
          <w:rFonts w:ascii="Bahnschrift Light" w:hAnsi="Bahnschrift Light" w:cs="Calibri Light"/>
          <w:color w:val="363435"/>
          <w:w w:val="106"/>
        </w:rPr>
        <w:t>de femmes et de jeunes périurbaines</w:t>
      </w:r>
      <w:r>
        <w:rPr>
          <w:rFonts w:ascii="Bahnschrift Light" w:hAnsi="Bahnschrift Light" w:cs="Calibri Light"/>
          <w:color w:val="363435"/>
          <w:w w:val="106"/>
        </w:rPr>
        <w:t xml:space="preserve"> et rurales</w:t>
      </w:r>
      <w:r w:rsidRPr="001D049C">
        <w:rPr>
          <w:rFonts w:ascii="Bahnschrift Light" w:hAnsi="Bahnschrift Light" w:cs="Calibri Light"/>
          <w:color w:val="363435"/>
          <w:w w:val="106"/>
        </w:rPr>
        <w:t xml:space="preserve">. </w:t>
      </w:r>
      <w:r>
        <w:rPr>
          <w:rFonts w:ascii="Bahnschrift Light" w:hAnsi="Bahnschrift Light" w:cs="Calibri Light"/>
          <w:color w:val="363435"/>
          <w:w w:val="106"/>
        </w:rPr>
        <w:t xml:space="preserve"> </w:t>
      </w:r>
      <w:r w:rsidRPr="00E65392">
        <w:rPr>
          <w:rFonts w:ascii="Bahnschrift Light" w:hAnsi="Bahnschrift Light" w:cs="Calibri Light"/>
          <w:color w:val="363435"/>
          <w:w w:val="106"/>
        </w:rPr>
        <w:t xml:space="preserve">Cependant la filière est confrontée à de nombreux défis dont </w:t>
      </w:r>
      <w:r>
        <w:rPr>
          <w:rFonts w:ascii="Bahnschrift Light" w:hAnsi="Bahnschrift Light" w:cs="Calibri Light"/>
          <w:color w:val="363435"/>
          <w:w w:val="106"/>
        </w:rPr>
        <w:t xml:space="preserve">la mécanisation agricole, la transformation locale des produits, </w:t>
      </w:r>
      <w:r w:rsidRPr="00E65392">
        <w:rPr>
          <w:rFonts w:ascii="Bahnschrift Light" w:hAnsi="Bahnschrift Light" w:cs="Calibri Light"/>
          <w:color w:val="363435"/>
          <w:w w:val="106"/>
        </w:rPr>
        <w:t>l’</w:t>
      </w:r>
      <w:r>
        <w:rPr>
          <w:rFonts w:ascii="Bahnschrift Light" w:hAnsi="Bahnschrift Light" w:cs="Calibri Light"/>
          <w:color w:val="363435"/>
          <w:w w:val="106"/>
        </w:rPr>
        <w:t>amélioration du rendement, l’approvisionnement régulier p</w:t>
      </w:r>
      <w:r w:rsidR="009D30FE">
        <w:rPr>
          <w:rFonts w:ascii="Bahnschrift Light" w:hAnsi="Bahnschrift Light" w:cs="Calibri Light"/>
          <w:color w:val="363435"/>
          <w:w w:val="106"/>
        </w:rPr>
        <w:t>o</w:t>
      </w:r>
      <w:r>
        <w:rPr>
          <w:rFonts w:ascii="Bahnschrift Light" w:hAnsi="Bahnschrift Light" w:cs="Calibri Light"/>
          <w:color w:val="363435"/>
          <w:w w:val="106"/>
        </w:rPr>
        <w:t xml:space="preserve">ur satisfaire le besoin national. En outre, </w:t>
      </w:r>
      <w:r w:rsidRPr="00E65392">
        <w:rPr>
          <w:rFonts w:ascii="Bahnschrift Light" w:hAnsi="Bahnschrift Light" w:cs="Calibri Light"/>
          <w:color w:val="363435"/>
          <w:w w:val="106"/>
        </w:rPr>
        <w:t xml:space="preserve">de nombreuses initiatives </w:t>
      </w:r>
      <w:r>
        <w:rPr>
          <w:rFonts w:ascii="Bahnschrift Light" w:hAnsi="Bahnschrift Light" w:cs="Calibri Light"/>
          <w:color w:val="363435"/>
          <w:w w:val="106"/>
        </w:rPr>
        <w:t xml:space="preserve">sont entreprises par le gouvernement ivoirien </w:t>
      </w:r>
      <w:r w:rsidRPr="00E65392">
        <w:rPr>
          <w:rFonts w:ascii="Bahnschrift Light" w:hAnsi="Bahnschrift Light" w:cs="Calibri Light"/>
          <w:color w:val="363435"/>
          <w:w w:val="106"/>
        </w:rPr>
        <w:t xml:space="preserve">en vue sensibiliser les acteurs à améliorer la production </w:t>
      </w:r>
      <w:r w:rsidR="009D30FE">
        <w:rPr>
          <w:rFonts w:ascii="Bahnschrift Light" w:hAnsi="Bahnschrift Light" w:cs="Calibri Light"/>
          <w:color w:val="363435"/>
          <w:w w:val="106"/>
        </w:rPr>
        <w:t>et s’initier à la transformation et à la consommation des produits locaux</w:t>
      </w:r>
      <w:r w:rsidRPr="00E65392">
        <w:rPr>
          <w:rFonts w:ascii="Bahnschrift Light" w:hAnsi="Bahnschrift Light" w:cs="Calibri Light"/>
          <w:color w:val="363435"/>
          <w:w w:val="106"/>
        </w:rPr>
        <w:t>.</w:t>
      </w:r>
    </w:p>
    <w:p w14:paraId="1BEBC42D" w14:textId="1FC57C98" w:rsidR="00804554" w:rsidRPr="001D049C" w:rsidRDefault="00804554" w:rsidP="00804554">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La culture de Manioc est pratiquée sur l’ensemble du territoire du fait d</w:t>
      </w:r>
      <w:r w:rsidR="00BD2181">
        <w:rPr>
          <w:rFonts w:ascii="Bahnschrift Light" w:hAnsi="Bahnschrift Light" w:cs="Calibri Light"/>
          <w:color w:val="363435"/>
          <w:w w:val="106"/>
        </w:rPr>
        <w:t>e sa particularité à s’adapter au</w:t>
      </w:r>
      <w:r>
        <w:rPr>
          <w:rFonts w:ascii="Bahnschrift Light" w:hAnsi="Bahnschrift Light" w:cs="Calibri Light"/>
          <w:color w:val="363435"/>
          <w:w w:val="106"/>
        </w:rPr>
        <w:t xml:space="preserve"> zonage climatique</w:t>
      </w:r>
      <w:r w:rsidR="00BD2181">
        <w:rPr>
          <w:rFonts w:ascii="Bahnschrift Light" w:hAnsi="Bahnschrift Light" w:cs="Calibri Light"/>
          <w:color w:val="363435"/>
          <w:w w:val="106"/>
        </w:rPr>
        <w:t xml:space="preserve">. </w:t>
      </w:r>
      <w:r w:rsidR="00032DA1">
        <w:rPr>
          <w:rFonts w:ascii="Bahnschrift Light" w:hAnsi="Bahnschrift Light" w:cs="Calibri Light"/>
          <w:color w:val="363435"/>
          <w:w w:val="106"/>
        </w:rPr>
        <w:t>T</w:t>
      </w:r>
      <w:r w:rsidR="00BD2181">
        <w:rPr>
          <w:rFonts w:ascii="Bahnschrift Light" w:hAnsi="Bahnschrift Light" w:cs="Calibri Light"/>
          <w:color w:val="363435"/>
          <w:w w:val="106"/>
        </w:rPr>
        <w:t>outefois, l</w:t>
      </w:r>
      <w:r w:rsidR="00BD2181" w:rsidRPr="001D049C">
        <w:rPr>
          <w:rFonts w:ascii="Bahnschrift Light" w:hAnsi="Bahnschrift Light" w:cs="Calibri Light"/>
          <w:color w:val="363435"/>
          <w:w w:val="106"/>
        </w:rPr>
        <w:t>’offre global</w:t>
      </w:r>
      <w:r w:rsidR="00BD2181">
        <w:rPr>
          <w:rFonts w:ascii="Bahnschrift Light" w:hAnsi="Bahnschrift Light" w:cs="Calibri Light"/>
          <w:color w:val="363435"/>
          <w:w w:val="106"/>
        </w:rPr>
        <w:t>e de production est située dans</w:t>
      </w:r>
      <w:r w:rsidR="00BD2181" w:rsidRPr="001D049C">
        <w:rPr>
          <w:rFonts w:ascii="Bahnschrift Light" w:hAnsi="Bahnschrift Light" w:cs="Calibri Light"/>
          <w:color w:val="363435"/>
          <w:w w:val="106"/>
        </w:rPr>
        <w:t xml:space="preserve"> </w:t>
      </w:r>
      <w:r w:rsidR="00BD2181">
        <w:rPr>
          <w:rFonts w:ascii="Bahnschrift Light" w:hAnsi="Bahnschrift Light" w:cs="Calibri Light"/>
          <w:color w:val="363435"/>
          <w:w w:val="106"/>
        </w:rPr>
        <w:t xml:space="preserve">le Sud, le Centre-Nord, le Centre-Ouest, et </w:t>
      </w:r>
      <w:r w:rsidR="00BD2181" w:rsidRPr="001D049C">
        <w:rPr>
          <w:rFonts w:ascii="Bahnschrift Light" w:hAnsi="Bahnschrift Light" w:cs="Calibri Light"/>
          <w:color w:val="363435"/>
          <w:w w:val="106"/>
        </w:rPr>
        <w:t>l’</w:t>
      </w:r>
      <w:r w:rsidR="00032DA1">
        <w:rPr>
          <w:rFonts w:ascii="Bahnschrift Light" w:hAnsi="Bahnschrift Light" w:cs="Calibri Light"/>
          <w:color w:val="363435"/>
          <w:w w:val="106"/>
        </w:rPr>
        <w:t>Est. En</w:t>
      </w:r>
      <w:r w:rsidR="00BD2181">
        <w:rPr>
          <w:rFonts w:ascii="Bahnschrift Light" w:hAnsi="Bahnschrift Light" w:cs="Calibri Light"/>
          <w:color w:val="363435"/>
          <w:w w:val="106"/>
        </w:rPr>
        <w:t xml:space="preserve"> outre les producteurs ne</w:t>
      </w:r>
      <w:r w:rsidR="00032DA1">
        <w:rPr>
          <w:rFonts w:ascii="Bahnschrift Light" w:hAnsi="Bahnschrift Light" w:cs="Calibri Light"/>
          <w:color w:val="363435"/>
          <w:w w:val="106"/>
        </w:rPr>
        <w:t xml:space="preserve"> jouissent pas assez de  pas de leur labeur.</w:t>
      </w:r>
    </w:p>
    <w:p w14:paraId="3ED1B602" w14:textId="482B71FC" w:rsidR="00804554" w:rsidRDefault="00804554" w:rsidP="00804554">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C’</w:t>
      </w:r>
      <w:r w:rsidRPr="00E65392">
        <w:rPr>
          <w:rFonts w:ascii="Bahnschrift Light" w:hAnsi="Bahnschrift Light" w:cs="Calibri Light"/>
          <w:color w:val="363435"/>
          <w:w w:val="106"/>
        </w:rPr>
        <w:t xml:space="preserve">est dans cette perspective que s’élance </w:t>
      </w:r>
      <w:r w:rsidR="009D30FE">
        <w:rPr>
          <w:rFonts w:ascii="Bahnschrift Light" w:hAnsi="Bahnschrift Light" w:cs="Calibri Light"/>
          <w:color w:val="363435"/>
          <w:w w:val="106"/>
        </w:rPr>
        <w:t>la coopérative</w:t>
      </w:r>
      <w:r w:rsidRPr="00E65392">
        <w:rPr>
          <w:rFonts w:ascii="Bahnschrift Light" w:hAnsi="Bahnschrift Light" w:cs="Calibri Light"/>
          <w:color w:val="363435"/>
          <w:w w:val="106"/>
        </w:rPr>
        <w:t xml:space="preserve"> </w:t>
      </w:r>
      <w:r w:rsidR="0025712D">
        <w:rPr>
          <w:rFonts w:ascii="Bahnschrift Light" w:hAnsi="Bahnschrift Light" w:cs="Calibri Light"/>
          <w:color w:val="363435"/>
          <w:w w:val="106"/>
        </w:rPr>
        <w:t xml:space="preserve">SCOOPS </w:t>
      </w:r>
      <w:r w:rsidR="00032DA1">
        <w:rPr>
          <w:rFonts w:ascii="Bahnschrift Light" w:hAnsi="Bahnschrift Light" w:cs="Calibri Light"/>
          <w:color w:val="363435"/>
          <w:w w:val="106"/>
        </w:rPr>
        <w:t>à</w:t>
      </w:r>
      <w:r w:rsidRPr="00E65392">
        <w:rPr>
          <w:rFonts w:ascii="Bahnschrift Light" w:hAnsi="Bahnschrift Light" w:cs="Calibri Light"/>
          <w:color w:val="363435"/>
          <w:w w:val="106"/>
        </w:rPr>
        <w:t xml:space="preserve"> travers </w:t>
      </w:r>
      <w:r>
        <w:rPr>
          <w:rFonts w:ascii="Bahnschrift Light" w:hAnsi="Bahnschrift Light" w:cs="Calibri Light"/>
          <w:color w:val="363435"/>
          <w:w w:val="106"/>
        </w:rPr>
        <w:t xml:space="preserve">l’acquisition </w:t>
      </w:r>
      <w:r w:rsidR="00032DA1">
        <w:rPr>
          <w:rFonts w:ascii="Bahnschrift Light" w:hAnsi="Bahnschrift Light" w:cs="Calibri Light"/>
          <w:color w:val="363435"/>
          <w:w w:val="106"/>
        </w:rPr>
        <w:t xml:space="preserve">de matériels </w:t>
      </w:r>
      <w:r w:rsidR="003B5EAC">
        <w:rPr>
          <w:rFonts w:ascii="Bahnschrift Light" w:hAnsi="Bahnschrift Light" w:cs="Calibri Light"/>
          <w:color w:val="363435"/>
          <w:w w:val="106"/>
        </w:rPr>
        <w:t xml:space="preserve">pour la </w:t>
      </w:r>
      <w:r w:rsidR="006537F4">
        <w:rPr>
          <w:rFonts w:ascii="Bahnschrift Light" w:hAnsi="Bahnschrift Light" w:cs="Calibri Light"/>
          <w:color w:val="363435"/>
          <w:w w:val="106"/>
        </w:rPr>
        <w:t>transformation</w:t>
      </w:r>
      <w:r w:rsidR="003B5EAC">
        <w:rPr>
          <w:rFonts w:ascii="Bahnschrift Light" w:hAnsi="Bahnschrift Light" w:cs="Calibri Light"/>
          <w:color w:val="363435"/>
          <w:w w:val="106"/>
        </w:rPr>
        <w:t xml:space="preserve"> </w:t>
      </w:r>
      <w:r>
        <w:rPr>
          <w:rFonts w:ascii="Bahnschrift Light" w:hAnsi="Bahnschrift Light" w:cs="Calibri Light"/>
          <w:color w:val="363435"/>
          <w:w w:val="106"/>
        </w:rPr>
        <w:t>de produits dérivés du manioc</w:t>
      </w:r>
      <w:r w:rsidRPr="00E65392">
        <w:rPr>
          <w:rFonts w:ascii="Bahnschrift Light" w:hAnsi="Bahnschrift Light" w:cs="Calibri Light"/>
          <w:color w:val="363435"/>
          <w:w w:val="106"/>
        </w:rPr>
        <w:t xml:space="preserve">. </w:t>
      </w:r>
    </w:p>
    <w:p w14:paraId="521010E1" w14:textId="77777777" w:rsidR="003018ED" w:rsidRPr="005B3A80" w:rsidRDefault="003018ED" w:rsidP="00804554">
      <w:pPr>
        <w:widowControl w:val="0"/>
        <w:autoSpaceDE w:val="0"/>
        <w:autoSpaceDN w:val="0"/>
        <w:adjustRightInd w:val="0"/>
        <w:spacing w:before="120" w:after="120" w:line="360" w:lineRule="auto"/>
        <w:jc w:val="both"/>
        <w:rPr>
          <w:rFonts w:ascii="Bahnschrift Light" w:hAnsi="Bahnschrift Light" w:cs="Calibri Light"/>
          <w:color w:val="363435"/>
          <w:w w:val="106"/>
          <w:sz w:val="2"/>
        </w:rPr>
      </w:pPr>
    </w:p>
    <w:p w14:paraId="607D0D12" w14:textId="77777777" w:rsidR="003B5EAC" w:rsidRPr="004905FF" w:rsidRDefault="003B5EAC" w:rsidP="003B5EAC">
      <w:pPr>
        <w:pStyle w:val="Titre2"/>
        <w:numPr>
          <w:ilvl w:val="1"/>
          <w:numId w:val="30"/>
        </w:numPr>
        <w:spacing w:after="0" w:line="276" w:lineRule="auto"/>
        <w:ind w:left="851" w:hanging="851"/>
        <w:rPr>
          <w:sz w:val="32"/>
        </w:rPr>
      </w:pPr>
      <w:bookmarkStart w:id="4" w:name="_Toc143783747"/>
      <w:bookmarkStart w:id="5" w:name="_Toc160814201"/>
      <w:r w:rsidRPr="004905FF">
        <w:rPr>
          <w:sz w:val="32"/>
        </w:rPr>
        <w:t>Planification marketing du projet</w:t>
      </w:r>
      <w:bookmarkEnd w:id="4"/>
      <w:bookmarkEnd w:id="5"/>
    </w:p>
    <w:p w14:paraId="5D9F3FD7" w14:textId="5686192E" w:rsidR="004A4FAA" w:rsidRDefault="004A4FAA" w:rsidP="007E271F">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La stratégie mise en place pour contrer la concurrence et engranger des part</w:t>
      </w:r>
      <w:r w:rsidR="00082E95">
        <w:rPr>
          <w:rFonts w:ascii="Bahnschrift Light" w:hAnsi="Bahnschrift Light" w:cs="Calibri Light"/>
          <w:color w:val="363435"/>
          <w:w w:val="106"/>
        </w:rPr>
        <w:t>s</w:t>
      </w:r>
      <w:r>
        <w:rPr>
          <w:rFonts w:ascii="Bahnschrift Light" w:hAnsi="Bahnschrift Light" w:cs="Calibri Light"/>
          <w:color w:val="363435"/>
          <w:w w:val="106"/>
        </w:rPr>
        <w:t xml:space="preserve"> de marché </w:t>
      </w:r>
      <w:r w:rsidR="007E271F">
        <w:rPr>
          <w:rFonts w:ascii="Bahnschrift Light" w:hAnsi="Bahnschrift Light" w:cs="Calibri Light"/>
          <w:color w:val="363435"/>
          <w:w w:val="106"/>
        </w:rPr>
        <w:t>débutera par le renforcement</w:t>
      </w:r>
      <w:r w:rsidR="00ED30F5">
        <w:rPr>
          <w:rFonts w:ascii="Bahnschrift Light" w:hAnsi="Bahnschrift Light" w:cs="Calibri Light"/>
          <w:color w:val="363435"/>
          <w:w w:val="106"/>
        </w:rPr>
        <w:t xml:space="preserve"> et la formalisation </w:t>
      </w:r>
      <w:r w:rsidR="007E271F">
        <w:rPr>
          <w:rFonts w:ascii="Bahnschrift Light" w:hAnsi="Bahnschrift Light" w:cs="Calibri Light"/>
          <w:color w:val="363435"/>
          <w:w w:val="106"/>
        </w:rPr>
        <w:t xml:space="preserve">de son réseau de commercialisation actuel. </w:t>
      </w:r>
      <w:r w:rsidR="00ED30F5">
        <w:rPr>
          <w:rFonts w:ascii="Bahnschrift Light" w:hAnsi="Bahnschrift Light" w:cs="Calibri Light"/>
          <w:color w:val="363435"/>
          <w:w w:val="106"/>
        </w:rPr>
        <w:t xml:space="preserve">Des contrats seront établis avec les clients à haut potentiel. </w:t>
      </w:r>
      <w:r w:rsidR="007E271F">
        <w:rPr>
          <w:rFonts w:ascii="Bahnschrift Light" w:hAnsi="Bahnschrift Light" w:cs="Calibri Light"/>
          <w:color w:val="363435"/>
          <w:w w:val="106"/>
        </w:rPr>
        <w:t xml:space="preserve">Parallèlement, cette stratégie sera étendue aux </w:t>
      </w:r>
      <w:r w:rsidR="001A1DFC">
        <w:rPr>
          <w:rFonts w:ascii="Bahnschrift Light" w:hAnsi="Bahnschrift Light" w:cs="Calibri Light"/>
          <w:color w:val="363435"/>
          <w:w w:val="106"/>
        </w:rPr>
        <w:t>4 P du marketing mix.</w:t>
      </w:r>
    </w:p>
    <w:p w14:paraId="3A3750D3" w14:textId="5BADDFD4" w:rsidR="001A1DFC" w:rsidRDefault="001A1DFC" w:rsidP="007E271F">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7E271F">
        <w:rPr>
          <w:rFonts w:ascii="Bahnschrift Light" w:hAnsi="Bahnschrift Light" w:cs="Calibri Light"/>
          <w:b/>
          <w:bCs/>
          <w:color w:val="363435"/>
          <w:w w:val="106"/>
        </w:rPr>
        <w:lastRenderedPageBreak/>
        <w:t>Au niveau du produit</w:t>
      </w:r>
      <w:r>
        <w:rPr>
          <w:rFonts w:ascii="Bahnschrift Light" w:hAnsi="Bahnschrift Light" w:cs="Calibri Light"/>
          <w:color w:val="363435"/>
          <w:w w:val="106"/>
        </w:rPr>
        <w:t xml:space="preserve"> – </w:t>
      </w:r>
      <w:r w:rsidR="003B5EAC">
        <w:rPr>
          <w:rFonts w:ascii="Bahnschrift Light" w:hAnsi="Bahnschrift Light" w:cs="Calibri Light"/>
          <w:color w:val="363435"/>
          <w:w w:val="106"/>
        </w:rPr>
        <w:t>cela débute nécessairement par la qualité des matières premières. En outre, les produits issus de l’unité seront commercialisés dans des emballages assurant la qualité jusqu’au consommateur et respectant les normes d’hygiènes de consommation</w:t>
      </w:r>
      <w:r>
        <w:rPr>
          <w:rFonts w:ascii="Bahnschrift Light" w:hAnsi="Bahnschrift Light" w:cs="Calibri Light"/>
          <w:color w:val="363435"/>
          <w:w w:val="106"/>
        </w:rPr>
        <w:t>.</w:t>
      </w:r>
    </w:p>
    <w:p w14:paraId="56287425" w14:textId="53590E6A" w:rsidR="001A1DFC" w:rsidRDefault="001A1DFC" w:rsidP="007E271F">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7E271F">
        <w:rPr>
          <w:rFonts w:ascii="Bahnschrift Light" w:hAnsi="Bahnschrift Light" w:cs="Calibri Light"/>
          <w:b/>
          <w:bCs/>
          <w:color w:val="363435"/>
          <w:w w:val="106"/>
        </w:rPr>
        <w:t>Au niveau de la distribution</w:t>
      </w:r>
      <w:r>
        <w:rPr>
          <w:rFonts w:ascii="Bahnschrift Light" w:hAnsi="Bahnschrift Light" w:cs="Calibri Light"/>
          <w:color w:val="363435"/>
          <w:w w:val="106"/>
        </w:rPr>
        <w:t xml:space="preserve"> – </w:t>
      </w:r>
      <w:r w:rsidR="004019C4">
        <w:rPr>
          <w:rFonts w:ascii="Bahnschrift Light" w:hAnsi="Bahnschrift Light" w:cs="Calibri Light"/>
          <w:color w:val="363435"/>
          <w:w w:val="106"/>
        </w:rPr>
        <w:t xml:space="preserve">les produits seront vendus bord usine ou acheminé sur l’ensemble du territoire vers les clients aussi bien nationaux que locaux. Les produits seront livrés aux clients à leurs frais. La clientèle disposant de contrats formels avec </w:t>
      </w:r>
      <w:r w:rsidR="0037195B">
        <w:rPr>
          <w:rFonts w:ascii="Bahnschrift Light" w:hAnsi="Bahnschrift Light" w:cs="Calibri Light"/>
          <w:color w:val="363435"/>
          <w:w w:val="106"/>
        </w:rPr>
        <w:t>la coopérative</w:t>
      </w:r>
      <w:r w:rsidR="004019C4">
        <w:rPr>
          <w:rFonts w:ascii="Bahnschrift Light" w:hAnsi="Bahnschrift Light" w:cs="Calibri Light"/>
          <w:color w:val="363435"/>
          <w:w w:val="106"/>
        </w:rPr>
        <w:t xml:space="preserve"> sera privilégiée pour l’accès aux produits. </w:t>
      </w:r>
    </w:p>
    <w:p w14:paraId="52B19307" w14:textId="76ABD005" w:rsidR="001A1DFC" w:rsidRDefault="001A1DFC" w:rsidP="007E271F">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7E271F">
        <w:rPr>
          <w:rFonts w:ascii="Bahnschrift Light" w:hAnsi="Bahnschrift Light" w:cs="Calibri Light"/>
          <w:b/>
          <w:bCs/>
          <w:color w:val="363435"/>
          <w:w w:val="106"/>
        </w:rPr>
        <w:t>Au niveau de la publicité</w:t>
      </w:r>
      <w:r>
        <w:rPr>
          <w:rFonts w:ascii="Bahnschrift Light" w:hAnsi="Bahnschrift Light" w:cs="Calibri Light"/>
          <w:color w:val="363435"/>
          <w:w w:val="106"/>
        </w:rPr>
        <w:t xml:space="preserve"> – </w:t>
      </w:r>
      <w:r w:rsidR="004019C4">
        <w:rPr>
          <w:rFonts w:ascii="Bahnschrift Light" w:hAnsi="Bahnschrift Light" w:cs="Calibri Light"/>
          <w:color w:val="363435"/>
          <w:w w:val="106"/>
        </w:rPr>
        <w:t xml:space="preserve">les réseaux sociaux seront mis à contribution et des prospections commerciales auprès des </w:t>
      </w:r>
      <w:r w:rsidR="0037195B">
        <w:rPr>
          <w:rFonts w:ascii="Bahnschrift Light" w:hAnsi="Bahnschrift Light" w:cs="Calibri Light"/>
          <w:color w:val="363435"/>
          <w:w w:val="106"/>
        </w:rPr>
        <w:t>industries agroalimentaires</w:t>
      </w:r>
      <w:r w:rsidR="004019C4">
        <w:rPr>
          <w:rFonts w:ascii="Bahnschrift Light" w:hAnsi="Bahnschrift Light" w:cs="Calibri Light"/>
          <w:color w:val="363435"/>
          <w:w w:val="106"/>
        </w:rPr>
        <w:t>, hôtels, restaurants seront renforcés pour l’écoulement régulier des produits.</w:t>
      </w:r>
    </w:p>
    <w:p w14:paraId="434B65A9" w14:textId="1057CDDC" w:rsidR="00015E28" w:rsidRDefault="007E271F" w:rsidP="00015E28">
      <w:pPr>
        <w:widowControl w:val="0"/>
        <w:autoSpaceDE w:val="0"/>
        <w:autoSpaceDN w:val="0"/>
        <w:adjustRightInd w:val="0"/>
        <w:spacing w:before="120" w:after="0" w:line="360" w:lineRule="auto"/>
        <w:jc w:val="both"/>
        <w:rPr>
          <w:rFonts w:ascii="Bahnschrift Light" w:hAnsi="Bahnschrift Light" w:cs="Calibri Light"/>
          <w:color w:val="363435"/>
          <w:w w:val="106"/>
        </w:rPr>
      </w:pPr>
      <w:r w:rsidRPr="007E271F">
        <w:rPr>
          <w:rFonts w:ascii="Bahnschrift Light" w:hAnsi="Bahnschrift Light" w:cs="Calibri Light"/>
          <w:b/>
          <w:bCs/>
          <w:color w:val="363435"/>
          <w:w w:val="106"/>
        </w:rPr>
        <w:t>Au niveau du prix</w:t>
      </w:r>
      <w:r>
        <w:rPr>
          <w:rFonts w:ascii="Bahnschrift Light" w:hAnsi="Bahnschrift Light" w:cs="Calibri Light"/>
          <w:color w:val="363435"/>
          <w:w w:val="106"/>
        </w:rPr>
        <w:t xml:space="preserve"> – les marges seront ramenées à des proportions proches du seuil de rentabilité pour favoriser un prix abordable sur le marché.</w:t>
      </w:r>
      <w:r w:rsidR="004E55EA">
        <w:rPr>
          <w:rFonts w:ascii="Bahnschrift Light" w:hAnsi="Bahnschrift Light" w:cs="Calibri Light"/>
          <w:color w:val="363435"/>
          <w:w w:val="106"/>
        </w:rPr>
        <w:t xml:space="preserve"> L</w:t>
      </w:r>
      <w:r w:rsidR="00015E28">
        <w:rPr>
          <w:rFonts w:ascii="Bahnschrift Light" w:hAnsi="Bahnschrift Light" w:cs="Calibri Light"/>
          <w:color w:val="363435"/>
          <w:w w:val="106"/>
        </w:rPr>
        <w:t>es prix seront fixés en fonction</w:t>
      </w:r>
      <w:r w:rsidR="00860C6E">
        <w:rPr>
          <w:rFonts w:ascii="Bahnschrift Light" w:hAnsi="Bahnschrift Light" w:cs="Calibri Light"/>
          <w:color w:val="363435"/>
          <w:w w:val="106"/>
        </w:rPr>
        <w:t xml:space="preserve"> du coût de production et</w:t>
      </w:r>
      <w:r w:rsidR="00015E28">
        <w:rPr>
          <w:rFonts w:ascii="Bahnschrift Light" w:hAnsi="Bahnschrift Light" w:cs="Calibri Light"/>
          <w:color w:val="363435"/>
          <w:w w:val="106"/>
        </w:rPr>
        <w:t xml:space="preserve"> de l’évolution du marché à chaque saison de production et de </w:t>
      </w:r>
      <w:r w:rsidR="009E2996">
        <w:rPr>
          <w:rFonts w:ascii="Bahnschrift Light" w:hAnsi="Bahnschrift Light" w:cs="Calibri Light"/>
          <w:color w:val="363435"/>
          <w:w w:val="106"/>
        </w:rPr>
        <w:t xml:space="preserve">la </w:t>
      </w:r>
      <w:r w:rsidR="00015E28">
        <w:rPr>
          <w:rFonts w:ascii="Bahnschrift Light" w:hAnsi="Bahnschrift Light" w:cs="Calibri Light"/>
          <w:color w:val="363435"/>
          <w:w w:val="106"/>
        </w:rPr>
        <w:t>disponibilité.</w:t>
      </w:r>
    </w:p>
    <w:p w14:paraId="402F5EDA" w14:textId="7456AEEE" w:rsidR="004019C4" w:rsidRDefault="004019C4" w:rsidP="00A53C6D">
      <w:pPr>
        <w:widowControl w:val="0"/>
        <w:autoSpaceDE w:val="0"/>
        <w:autoSpaceDN w:val="0"/>
        <w:adjustRightInd w:val="0"/>
        <w:spacing w:before="120" w:after="0" w:line="276" w:lineRule="auto"/>
        <w:jc w:val="both"/>
        <w:rPr>
          <w:rFonts w:ascii="Bahnschrift Light" w:hAnsi="Bahnschrift Light" w:cs="Calibri Light"/>
          <w:color w:val="363435"/>
          <w:w w:val="106"/>
        </w:rPr>
      </w:pPr>
      <w:r w:rsidRPr="00A53C6D">
        <w:rPr>
          <w:rFonts w:ascii="Bahnschrift Light" w:hAnsi="Bahnschrift Light" w:cs="Calibri Light"/>
          <w:color w:val="363435"/>
          <w:w w:val="106"/>
        </w:rPr>
        <w:t>La structure des prix appliquée est la suivante :</w:t>
      </w:r>
    </w:p>
    <w:p w14:paraId="298A0C75" w14:textId="77777777" w:rsidR="00C85EEB" w:rsidRPr="007525E4" w:rsidRDefault="00C85EEB" w:rsidP="00015E28">
      <w:pPr>
        <w:widowControl w:val="0"/>
        <w:autoSpaceDE w:val="0"/>
        <w:autoSpaceDN w:val="0"/>
        <w:adjustRightInd w:val="0"/>
        <w:spacing w:before="120" w:after="0" w:line="360" w:lineRule="auto"/>
        <w:jc w:val="both"/>
        <w:rPr>
          <w:rFonts w:ascii="Bahnschrift Light" w:hAnsi="Bahnschrift Light" w:cs="Calibri Light"/>
          <w:color w:val="363435"/>
          <w:w w:val="106"/>
          <w:sz w:val="8"/>
        </w:rPr>
      </w:pPr>
    </w:p>
    <w:tbl>
      <w:tblPr>
        <w:tblW w:w="5143" w:type="pct"/>
        <w:jc w:val="center"/>
        <w:tblCellMar>
          <w:left w:w="70" w:type="dxa"/>
          <w:right w:w="70" w:type="dxa"/>
        </w:tblCellMar>
        <w:tblLook w:val="04A0" w:firstRow="1" w:lastRow="0" w:firstColumn="1" w:lastColumn="0" w:noHBand="0" w:noVBand="1"/>
      </w:tblPr>
      <w:tblGrid>
        <w:gridCol w:w="4759"/>
        <w:gridCol w:w="4709"/>
      </w:tblGrid>
      <w:tr w:rsidR="004019C4" w:rsidRPr="00F848E6" w14:paraId="5DB4D734" w14:textId="77777777" w:rsidTr="004019C4">
        <w:trPr>
          <w:trHeight w:val="364"/>
          <w:jc w:val="center"/>
        </w:trPr>
        <w:tc>
          <w:tcPr>
            <w:tcW w:w="251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1399F7F" w14:textId="77777777" w:rsidR="004019C4" w:rsidRPr="00F848E6" w:rsidRDefault="004019C4" w:rsidP="004019C4">
            <w:pPr>
              <w:spacing w:after="0" w:line="240" w:lineRule="auto"/>
              <w:jc w:val="center"/>
              <w:rPr>
                <w:rFonts w:ascii="Bahnschrift Light" w:eastAsia="Times New Roman" w:hAnsi="Bahnschrift Light" w:cs="Calibri"/>
                <w:b/>
                <w:bCs/>
                <w:color w:val="000000"/>
                <w:lang w:val="fr-CI" w:eastAsia="fr-CI"/>
              </w:rPr>
            </w:pPr>
            <w:r w:rsidRPr="00F848E6">
              <w:rPr>
                <w:rFonts w:ascii="Bahnschrift Light" w:eastAsia="Times New Roman" w:hAnsi="Bahnschrift Light" w:cs="Calibri"/>
                <w:b/>
                <w:bCs/>
                <w:color w:val="000000"/>
                <w:lang w:val="fr-CI" w:eastAsia="fr-CI"/>
              </w:rPr>
              <w:t>Produits</w:t>
            </w:r>
            <w:r>
              <w:rPr>
                <w:rFonts w:ascii="Bahnschrift Light" w:eastAsia="Times New Roman" w:hAnsi="Bahnschrift Light" w:cs="Calibri"/>
                <w:b/>
                <w:bCs/>
                <w:color w:val="000000"/>
                <w:lang w:val="fr-CI" w:eastAsia="fr-CI"/>
              </w:rPr>
              <w:t>/services</w:t>
            </w:r>
          </w:p>
        </w:tc>
        <w:tc>
          <w:tcPr>
            <w:tcW w:w="248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A882F5" w14:textId="5F85FE92" w:rsidR="004019C4" w:rsidRPr="00F848E6" w:rsidRDefault="004019C4" w:rsidP="00582E62">
            <w:pPr>
              <w:spacing w:after="0" w:line="240" w:lineRule="auto"/>
              <w:jc w:val="center"/>
              <w:rPr>
                <w:rFonts w:ascii="Bahnschrift Light" w:eastAsia="Times New Roman" w:hAnsi="Bahnschrift Light" w:cs="Calibri"/>
                <w:b/>
                <w:bCs/>
                <w:color w:val="000000"/>
                <w:lang w:val="fr-CI" w:eastAsia="fr-CI"/>
              </w:rPr>
            </w:pPr>
            <w:r w:rsidRPr="00F848E6">
              <w:rPr>
                <w:rFonts w:ascii="Bahnschrift Light" w:eastAsia="Times New Roman" w:hAnsi="Bahnschrift Light" w:cs="Calibri"/>
                <w:b/>
                <w:bCs/>
                <w:color w:val="000000"/>
                <w:lang w:val="fr-CI" w:eastAsia="fr-CI"/>
              </w:rPr>
              <w:t>Prix</w:t>
            </w:r>
            <w:r>
              <w:rPr>
                <w:rFonts w:ascii="Bahnschrift Light" w:eastAsia="Times New Roman" w:hAnsi="Bahnschrift Light" w:cs="Calibri"/>
                <w:b/>
                <w:bCs/>
                <w:color w:val="000000"/>
                <w:lang w:val="fr-CI" w:eastAsia="fr-CI"/>
              </w:rPr>
              <w:t xml:space="preserve"> moyen</w:t>
            </w:r>
            <w:r w:rsidR="00756F4E">
              <w:rPr>
                <w:rFonts w:ascii="Bahnschrift Light" w:eastAsia="Times New Roman" w:hAnsi="Bahnschrift Light" w:cs="Calibri"/>
                <w:b/>
                <w:bCs/>
                <w:color w:val="000000"/>
                <w:lang w:val="fr-CI" w:eastAsia="fr-CI"/>
              </w:rPr>
              <w:t xml:space="preserve"> (FCFA</w:t>
            </w:r>
            <w:r>
              <w:rPr>
                <w:rFonts w:ascii="Bahnschrift Light" w:eastAsia="Times New Roman" w:hAnsi="Bahnschrift Light" w:cs="Calibri"/>
                <w:b/>
                <w:bCs/>
                <w:color w:val="000000"/>
                <w:lang w:val="fr-CI" w:eastAsia="fr-CI"/>
              </w:rPr>
              <w:t xml:space="preserve"> </w:t>
            </w:r>
            <w:r w:rsidRPr="00F848E6">
              <w:rPr>
                <w:rFonts w:ascii="Bahnschrift Light" w:eastAsia="Times New Roman" w:hAnsi="Bahnschrift Light" w:cs="Calibri"/>
                <w:b/>
                <w:bCs/>
                <w:color w:val="000000"/>
                <w:lang w:val="fr-CI" w:eastAsia="fr-CI"/>
              </w:rPr>
              <w:t>/</w:t>
            </w:r>
            <w:r>
              <w:rPr>
                <w:rFonts w:ascii="Bahnschrift Light" w:eastAsia="Times New Roman" w:hAnsi="Bahnschrift Light" w:cs="Calibri"/>
                <w:b/>
                <w:bCs/>
                <w:color w:val="000000"/>
                <w:lang w:val="fr-CI" w:eastAsia="fr-CI"/>
              </w:rPr>
              <w:t xml:space="preserve"> </w:t>
            </w:r>
            <w:r w:rsidR="00582E62">
              <w:rPr>
                <w:rFonts w:ascii="Bahnschrift Light" w:eastAsia="Times New Roman" w:hAnsi="Bahnschrift Light" w:cs="Calibri"/>
                <w:b/>
                <w:bCs/>
                <w:color w:val="000000"/>
                <w:lang w:val="fr-CI" w:eastAsia="fr-CI"/>
              </w:rPr>
              <w:t>Tricycle</w:t>
            </w:r>
            <w:r w:rsidR="00756F4E">
              <w:rPr>
                <w:rFonts w:ascii="Bahnschrift Light" w:eastAsia="Times New Roman" w:hAnsi="Bahnschrift Light" w:cs="Calibri"/>
                <w:b/>
                <w:bCs/>
                <w:color w:val="000000"/>
                <w:lang w:val="fr-CI" w:eastAsia="fr-CI"/>
              </w:rPr>
              <w:t>)</w:t>
            </w:r>
          </w:p>
        </w:tc>
      </w:tr>
      <w:tr w:rsidR="004019C4" w:rsidRPr="00F848E6" w14:paraId="5965A36D" w14:textId="77777777" w:rsidTr="00176CD8">
        <w:trPr>
          <w:trHeight w:val="364"/>
          <w:jc w:val="center"/>
        </w:trPr>
        <w:tc>
          <w:tcPr>
            <w:tcW w:w="2513" w:type="pct"/>
            <w:tcBorders>
              <w:top w:val="nil"/>
              <w:left w:val="single" w:sz="4" w:space="0" w:color="auto"/>
              <w:bottom w:val="single" w:sz="4" w:space="0" w:color="auto"/>
              <w:right w:val="single" w:sz="4" w:space="0" w:color="auto"/>
            </w:tcBorders>
            <w:shd w:val="clear" w:color="auto" w:fill="auto"/>
            <w:noWrap/>
            <w:vAlign w:val="center"/>
            <w:hideMark/>
          </w:tcPr>
          <w:p w14:paraId="7DB0DCCC" w14:textId="0065D296" w:rsidR="004019C4" w:rsidRPr="00F848E6" w:rsidRDefault="004019C4" w:rsidP="00582E62">
            <w:pPr>
              <w:spacing w:after="0" w:line="240" w:lineRule="auto"/>
              <w:rPr>
                <w:rFonts w:ascii="Bahnschrift Light" w:eastAsia="Times New Roman" w:hAnsi="Bahnschrift Light" w:cs="Calibri"/>
                <w:color w:val="000000"/>
                <w:lang w:val="fr-CI" w:eastAsia="fr-CI"/>
              </w:rPr>
            </w:pPr>
            <w:r>
              <w:rPr>
                <w:rFonts w:ascii="Bahnschrift Light" w:eastAsia="Times New Roman" w:hAnsi="Bahnschrift Light" w:cs="Calibri"/>
                <w:color w:val="000000"/>
                <w:lang w:val="fr-CI" w:eastAsia="fr-CI"/>
              </w:rPr>
              <w:t xml:space="preserve">Attiéké </w:t>
            </w:r>
            <w:r w:rsidR="00582E62">
              <w:rPr>
                <w:rFonts w:ascii="Bahnschrift Light" w:eastAsia="Times New Roman" w:hAnsi="Bahnschrift Light" w:cs="Calibri"/>
                <w:color w:val="000000"/>
                <w:lang w:val="fr-CI" w:eastAsia="fr-CI"/>
              </w:rPr>
              <w:t>Frais</w:t>
            </w:r>
          </w:p>
        </w:tc>
        <w:tc>
          <w:tcPr>
            <w:tcW w:w="2487" w:type="pct"/>
            <w:tcBorders>
              <w:top w:val="nil"/>
              <w:left w:val="nil"/>
              <w:bottom w:val="single" w:sz="4" w:space="0" w:color="auto"/>
              <w:right w:val="single" w:sz="4" w:space="0" w:color="auto"/>
            </w:tcBorders>
            <w:shd w:val="clear" w:color="000000" w:fill="FFFFFF"/>
            <w:noWrap/>
            <w:vAlign w:val="center"/>
          </w:tcPr>
          <w:p w14:paraId="0513886E" w14:textId="11A8F54C" w:rsidR="004019C4" w:rsidRPr="00F848E6" w:rsidRDefault="00582E62" w:rsidP="0037195B">
            <w:pPr>
              <w:spacing w:after="0" w:line="240" w:lineRule="auto"/>
              <w:jc w:val="center"/>
              <w:rPr>
                <w:rFonts w:ascii="Bahnschrift Light" w:eastAsia="Times New Roman" w:hAnsi="Bahnschrift Light" w:cs="Calibri"/>
                <w:color w:val="000000"/>
                <w:lang w:val="fr-CI" w:eastAsia="fr-CI"/>
              </w:rPr>
            </w:pPr>
            <w:r>
              <w:rPr>
                <w:rFonts w:ascii="Bahnschrift Light" w:eastAsia="Times New Roman" w:hAnsi="Bahnschrift Light" w:cs="Calibri"/>
                <w:color w:val="000000"/>
                <w:lang w:val="fr-CI" w:eastAsia="fr-CI"/>
              </w:rPr>
              <w:t>118 500</w:t>
            </w:r>
          </w:p>
        </w:tc>
      </w:tr>
    </w:tbl>
    <w:p w14:paraId="37D29DFA" w14:textId="77777777" w:rsidR="00ED5A1D" w:rsidRPr="005110A6" w:rsidRDefault="00ED5A1D" w:rsidP="004C0517">
      <w:pPr>
        <w:pStyle w:val="Titre2"/>
        <w:numPr>
          <w:ilvl w:val="1"/>
          <w:numId w:val="30"/>
        </w:numPr>
        <w:spacing w:line="360" w:lineRule="auto"/>
        <w:rPr>
          <w:sz w:val="32"/>
        </w:rPr>
      </w:pPr>
      <w:bookmarkStart w:id="6" w:name="_Toc160814202"/>
      <w:r w:rsidRPr="005110A6">
        <w:rPr>
          <w:sz w:val="32"/>
        </w:rPr>
        <w:t>Infrastructures et technologie du projet</w:t>
      </w:r>
      <w:bookmarkEnd w:id="6"/>
    </w:p>
    <w:p w14:paraId="2B40C0D4" w14:textId="097B1EFB" w:rsidR="00BF7C5D" w:rsidRDefault="001A2950" w:rsidP="00687462">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Le projet de </w:t>
      </w:r>
      <w:r w:rsidR="00EC7C35">
        <w:rPr>
          <w:rFonts w:ascii="Bahnschrift Light" w:hAnsi="Bahnschrift Light" w:cs="Calibri Light"/>
          <w:color w:val="363435"/>
          <w:w w:val="106"/>
        </w:rPr>
        <w:t>la coopérative</w:t>
      </w:r>
      <w:r>
        <w:rPr>
          <w:rFonts w:ascii="Bahnschrift Light" w:hAnsi="Bahnschrift Light" w:cs="Calibri Light"/>
          <w:color w:val="363435"/>
          <w:w w:val="106"/>
        </w:rPr>
        <w:t xml:space="preserve"> </w:t>
      </w:r>
      <w:r w:rsidR="0025712D">
        <w:rPr>
          <w:rFonts w:ascii="Bahnschrift Light" w:hAnsi="Bahnschrift Light" w:cs="Calibri Light"/>
          <w:color w:val="363435"/>
          <w:w w:val="106"/>
        </w:rPr>
        <w:t xml:space="preserve">SCOOPS </w:t>
      </w:r>
      <w:r>
        <w:rPr>
          <w:rFonts w:ascii="Bahnschrift Light" w:hAnsi="Bahnschrift Light" w:cs="Calibri Light"/>
          <w:color w:val="363435"/>
          <w:w w:val="106"/>
        </w:rPr>
        <w:t xml:space="preserve">consiste à </w:t>
      </w:r>
      <w:r w:rsidR="00176CD8">
        <w:rPr>
          <w:rFonts w:ascii="Bahnschrift Light" w:hAnsi="Bahnschrift Light" w:cs="Calibri Light"/>
          <w:color w:val="363435"/>
          <w:w w:val="106"/>
        </w:rPr>
        <w:t xml:space="preserve">transformer les produits des membres, en particulier le manioc et </w:t>
      </w:r>
      <w:proofErr w:type="gramStart"/>
      <w:r w:rsidR="00176CD8">
        <w:rPr>
          <w:rFonts w:ascii="Bahnschrift Light" w:hAnsi="Bahnschrift Light" w:cs="Calibri Light"/>
          <w:color w:val="363435"/>
          <w:w w:val="106"/>
        </w:rPr>
        <w:t>la  Plantin</w:t>
      </w:r>
      <w:proofErr w:type="gramEnd"/>
      <w:r w:rsidR="0054280F">
        <w:rPr>
          <w:rFonts w:ascii="Bahnschrift Light" w:hAnsi="Bahnschrift Light" w:cs="Calibri Light"/>
          <w:color w:val="363435"/>
          <w:w w:val="106"/>
        </w:rPr>
        <w:t xml:space="preserve"> en produits dérivés</w:t>
      </w:r>
      <w:r w:rsidR="00176CD8">
        <w:rPr>
          <w:rFonts w:ascii="Bahnschrift Light" w:hAnsi="Bahnschrift Light" w:cs="Calibri Light"/>
          <w:color w:val="363435"/>
          <w:w w:val="106"/>
        </w:rPr>
        <w:t xml:space="preserve">. </w:t>
      </w:r>
    </w:p>
    <w:p w14:paraId="54894B41" w14:textId="107C5E96" w:rsidR="00243ACE" w:rsidRDefault="003018ED" w:rsidP="00243ACE">
      <w:pPr>
        <w:widowControl w:val="0"/>
        <w:autoSpaceDE w:val="0"/>
        <w:autoSpaceDN w:val="0"/>
        <w:adjustRightInd w:val="0"/>
        <w:spacing w:before="120" w:after="120" w:line="276" w:lineRule="auto"/>
        <w:rPr>
          <w:rFonts w:ascii="Bahnschrift Light" w:hAnsi="Bahnschrift Light" w:cs="Calibri Light"/>
          <w:b/>
          <w:color w:val="363435"/>
          <w:w w:val="106"/>
          <w:u w:val="single"/>
        </w:rPr>
      </w:pPr>
      <w:r>
        <w:rPr>
          <w:rFonts w:ascii="Bahnschrift Light" w:hAnsi="Bahnschrift Light" w:cs="Calibri Light"/>
          <w:b/>
          <w:color w:val="363435"/>
          <w:w w:val="106"/>
          <w:u w:val="single"/>
        </w:rPr>
        <w:t>Processus</w:t>
      </w:r>
      <w:r w:rsidR="00243ACE">
        <w:rPr>
          <w:rFonts w:ascii="Bahnschrift Light" w:hAnsi="Bahnschrift Light" w:cs="Calibri Light"/>
          <w:b/>
          <w:color w:val="363435"/>
          <w:w w:val="106"/>
          <w:u w:val="single"/>
        </w:rPr>
        <w:t xml:space="preserve"> de Transformation de tubercule de Manioc/ en produits dérivés</w:t>
      </w:r>
    </w:p>
    <w:tbl>
      <w:tblPr>
        <w:tblStyle w:val="Grilledutableau"/>
        <w:tblW w:w="5021" w:type="pct"/>
        <w:tblInd w:w="-20" w:type="dxa"/>
        <w:tblLook w:val="04A0" w:firstRow="1" w:lastRow="0" w:firstColumn="1" w:lastColumn="0" w:noHBand="0" w:noVBand="1"/>
      </w:tblPr>
      <w:tblGrid>
        <w:gridCol w:w="6018"/>
        <w:gridCol w:w="3226"/>
      </w:tblGrid>
      <w:tr w:rsidR="00121424" w:rsidRPr="007677E7" w14:paraId="62BDC187" w14:textId="77777777" w:rsidTr="002B0307">
        <w:trPr>
          <w:trHeight w:val="289"/>
          <w:tblHeader/>
        </w:trPr>
        <w:tc>
          <w:tcPr>
            <w:tcW w:w="3255" w:type="pct"/>
            <w:shd w:val="clear" w:color="auto" w:fill="F2F2F2" w:themeFill="background1" w:themeFillShade="F2"/>
            <w:vAlign w:val="center"/>
          </w:tcPr>
          <w:p w14:paraId="1AEC76FC" w14:textId="77777777" w:rsidR="00121424" w:rsidRPr="007677E7" w:rsidRDefault="00121424" w:rsidP="005F6C27">
            <w:pPr>
              <w:jc w:val="center"/>
              <w:rPr>
                <w:rFonts w:ascii="Bahnschrift Light" w:hAnsi="Bahnschrift Light" w:cstheme="majorHAnsi"/>
                <w:b/>
              </w:rPr>
            </w:pPr>
            <w:r w:rsidRPr="007677E7">
              <w:rPr>
                <w:rFonts w:ascii="Bahnschrift Light" w:hAnsi="Bahnschrift Light" w:cstheme="majorHAnsi"/>
                <w:b/>
              </w:rPr>
              <w:t>Désignation</w:t>
            </w:r>
          </w:p>
        </w:tc>
        <w:tc>
          <w:tcPr>
            <w:tcW w:w="1745" w:type="pct"/>
            <w:shd w:val="clear" w:color="auto" w:fill="F2F2F2" w:themeFill="background1" w:themeFillShade="F2"/>
            <w:vAlign w:val="center"/>
          </w:tcPr>
          <w:p w14:paraId="3BB3CEC4" w14:textId="7B43EA73" w:rsidR="00121424" w:rsidRPr="007677E7" w:rsidRDefault="00121424" w:rsidP="005F6C27">
            <w:pPr>
              <w:jc w:val="center"/>
              <w:rPr>
                <w:rFonts w:ascii="Bahnschrift Light" w:hAnsi="Bahnschrift Light" w:cstheme="majorHAnsi"/>
                <w:b/>
              </w:rPr>
            </w:pPr>
            <w:r w:rsidRPr="007677E7">
              <w:rPr>
                <w:rFonts w:ascii="Bahnschrift Light" w:hAnsi="Bahnschrift Light" w:cstheme="majorHAnsi"/>
                <w:b/>
              </w:rPr>
              <w:t>Attiéké</w:t>
            </w:r>
            <w:r w:rsidR="00582E62">
              <w:rPr>
                <w:rFonts w:ascii="Bahnschrift Light" w:hAnsi="Bahnschrift Light" w:cstheme="majorHAnsi"/>
                <w:b/>
              </w:rPr>
              <w:t xml:space="preserve"> frais</w:t>
            </w:r>
          </w:p>
        </w:tc>
      </w:tr>
      <w:tr w:rsidR="00121424" w:rsidRPr="00577C14" w14:paraId="7E415AF4" w14:textId="77777777" w:rsidTr="002B0307">
        <w:trPr>
          <w:trHeight w:val="317"/>
        </w:trPr>
        <w:tc>
          <w:tcPr>
            <w:tcW w:w="3255" w:type="pct"/>
            <w:vAlign w:val="center"/>
          </w:tcPr>
          <w:p w14:paraId="24B63601" w14:textId="740A57AB" w:rsidR="00121424" w:rsidRPr="00577C14" w:rsidRDefault="00582E62" w:rsidP="005F6C27">
            <w:pPr>
              <w:rPr>
                <w:rFonts w:ascii="Bahnschrift Light" w:hAnsi="Bahnschrift Light" w:cstheme="majorHAnsi"/>
                <w:b/>
              </w:rPr>
            </w:pPr>
            <w:r>
              <w:rPr>
                <w:rFonts w:ascii="Bahnschrift Light" w:hAnsi="Bahnschrift Light" w:cstheme="majorHAnsi"/>
                <w:b/>
              </w:rPr>
              <w:t>Achat tubercule</w:t>
            </w:r>
          </w:p>
        </w:tc>
        <w:tc>
          <w:tcPr>
            <w:tcW w:w="1745" w:type="pct"/>
            <w:vAlign w:val="center"/>
          </w:tcPr>
          <w:p w14:paraId="7E74514D" w14:textId="77777777" w:rsidR="00121424" w:rsidRPr="00577C14" w:rsidRDefault="00121424" w:rsidP="005F6C27">
            <w:pPr>
              <w:jc w:val="center"/>
              <w:rPr>
                <w:rFonts w:ascii="Bahnschrift Light" w:hAnsi="Bahnschrift Light" w:cstheme="majorHAnsi"/>
                <w:b/>
              </w:rPr>
            </w:pPr>
            <w:r w:rsidRPr="00577C14">
              <w:rPr>
                <w:rFonts w:ascii="Bahnschrift Light" w:hAnsi="Bahnschrift Light" w:cstheme="majorHAnsi"/>
                <w:b/>
              </w:rPr>
              <w:t>x</w:t>
            </w:r>
          </w:p>
        </w:tc>
      </w:tr>
      <w:tr w:rsidR="00121424" w:rsidRPr="00577C14" w14:paraId="70D46BC1" w14:textId="77777777" w:rsidTr="002B0307">
        <w:trPr>
          <w:trHeight w:val="414"/>
        </w:trPr>
        <w:tc>
          <w:tcPr>
            <w:tcW w:w="3255" w:type="pct"/>
            <w:vAlign w:val="center"/>
          </w:tcPr>
          <w:p w14:paraId="2C4B39B4" w14:textId="77777777" w:rsidR="00121424" w:rsidRPr="00577C14" w:rsidRDefault="00121424" w:rsidP="005F6C27">
            <w:pPr>
              <w:rPr>
                <w:rFonts w:ascii="Bahnschrift Light" w:hAnsi="Bahnschrift Light" w:cstheme="majorHAnsi"/>
                <w:b/>
              </w:rPr>
            </w:pPr>
            <w:r w:rsidRPr="00577C14">
              <w:rPr>
                <w:rFonts w:ascii="Bahnschrift Light" w:hAnsi="Bahnschrift Light" w:cstheme="majorHAnsi"/>
                <w:b/>
              </w:rPr>
              <w:t xml:space="preserve">Lavage et Epluchage </w:t>
            </w:r>
          </w:p>
        </w:tc>
        <w:tc>
          <w:tcPr>
            <w:tcW w:w="1745" w:type="pct"/>
            <w:vAlign w:val="center"/>
          </w:tcPr>
          <w:p w14:paraId="36E1E9AE" w14:textId="77777777" w:rsidR="00121424" w:rsidRPr="00577C14" w:rsidRDefault="00121424" w:rsidP="005F6C27">
            <w:pPr>
              <w:jc w:val="center"/>
              <w:rPr>
                <w:rFonts w:ascii="Bahnschrift Light" w:hAnsi="Bahnschrift Light" w:cstheme="majorHAnsi"/>
                <w:b/>
              </w:rPr>
            </w:pPr>
            <w:r w:rsidRPr="00577C14">
              <w:rPr>
                <w:rFonts w:ascii="Bahnschrift Light" w:hAnsi="Bahnschrift Light" w:cstheme="majorHAnsi"/>
                <w:b/>
              </w:rPr>
              <w:t>x</w:t>
            </w:r>
          </w:p>
        </w:tc>
      </w:tr>
      <w:tr w:rsidR="00121424" w:rsidRPr="00577C14" w14:paraId="468DD1EF" w14:textId="77777777" w:rsidTr="002B0307">
        <w:trPr>
          <w:trHeight w:val="414"/>
        </w:trPr>
        <w:tc>
          <w:tcPr>
            <w:tcW w:w="3255" w:type="pct"/>
            <w:vAlign w:val="center"/>
          </w:tcPr>
          <w:p w14:paraId="550B5DA8" w14:textId="533F0A1D" w:rsidR="00121424" w:rsidRPr="00577C14" w:rsidRDefault="00121424" w:rsidP="005F6C27">
            <w:pPr>
              <w:rPr>
                <w:rFonts w:ascii="Bahnschrift Light" w:hAnsi="Bahnschrift Light" w:cstheme="majorHAnsi"/>
                <w:b/>
              </w:rPr>
            </w:pPr>
            <w:r>
              <w:rPr>
                <w:rFonts w:ascii="Bahnschrift Light" w:hAnsi="Bahnschrift Light" w:cstheme="majorHAnsi"/>
                <w:b/>
              </w:rPr>
              <w:t xml:space="preserve">Broyage </w:t>
            </w:r>
          </w:p>
        </w:tc>
        <w:tc>
          <w:tcPr>
            <w:tcW w:w="1745" w:type="pct"/>
            <w:vAlign w:val="center"/>
          </w:tcPr>
          <w:p w14:paraId="2BEFD33C" w14:textId="77777777" w:rsidR="00121424" w:rsidRPr="00577C14" w:rsidRDefault="00121424" w:rsidP="005F6C27">
            <w:pPr>
              <w:jc w:val="center"/>
              <w:rPr>
                <w:rFonts w:ascii="Bahnschrift Light" w:hAnsi="Bahnschrift Light" w:cstheme="majorHAnsi"/>
                <w:b/>
              </w:rPr>
            </w:pPr>
            <w:r w:rsidRPr="00577C14">
              <w:rPr>
                <w:rFonts w:ascii="Bahnschrift Light" w:hAnsi="Bahnschrift Light" w:cstheme="majorHAnsi"/>
                <w:b/>
              </w:rPr>
              <w:t>x</w:t>
            </w:r>
          </w:p>
        </w:tc>
      </w:tr>
      <w:tr w:rsidR="00121424" w:rsidRPr="00577C14" w14:paraId="5C05B7CD" w14:textId="77777777" w:rsidTr="002B0307">
        <w:trPr>
          <w:trHeight w:val="414"/>
        </w:trPr>
        <w:tc>
          <w:tcPr>
            <w:tcW w:w="3255" w:type="pct"/>
            <w:vAlign w:val="center"/>
          </w:tcPr>
          <w:p w14:paraId="49BBA9DF" w14:textId="77777777" w:rsidR="00121424" w:rsidRPr="00577C14" w:rsidRDefault="00121424" w:rsidP="005F6C27">
            <w:pPr>
              <w:rPr>
                <w:rFonts w:ascii="Bahnschrift Light" w:hAnsi="Bahnschrift Light" w:cstheme="majorHAnsi"/>
                <w:b/>
              </w:rPr>
            </w:pPr>
            <w:r w:rsidRPr="00577C14">
              <w:rPr>
                <w:rFonts w:ascii="Bahnschrift Light" w:hAnsi="Bahnschrift Light" w:cstheme="majorHAnsi"/>
                <w:b/>
              </w:rPr>
              <w:t>Fermentation</w:t>
            </w:r>
          </w:p>
        </w:tc>
        <w:tc>
          <w:tcPr>
            <w:tcW w:w="1745" w:type="pct"/>
            <w:vAlign w:val="center"/>
          </w:tcPr>
          <w:p w14:paraId="5FC3A6C8" w14:textId="77777777" w:rsidR="00121424" w:rsidRPr="00577C14" w:rsidRDefault="00121424" w:rsidP="005F6C27">
            <w:pPr>
              <w:jc w:val="center"/>
              <w:rPr>
                <w:rFonts w:ascii="Bahnschrift Light" w:hAnsi="Bahnschrift Light" w:cstheme="majorHAnsi"/>
                <w:b/>
              </w:rPr>
            </w:pPr>
            <w:r w:rsidRPr="00577C14">
              <w:rPr>
                <w:rFonts w:ascii="Bahnschrift Light" w:hAnsi="Bahnschrift Light" w:cstheme="majorHAnsi"/>
                <w:b/>
              </w:rPr>
              <w:t>x</w:t>
            </w:r>
          </w:p>
        </w:tc>
      </w:tr>
      <w:tr w:rsidR="00121424" w:rsidRPr="00577C14" w14:paraId="270D2D54" w14:textId="77777777" w:rsidTr="002B0307">
        <w:trPr>
          <w:trHeight w:val="414"/>
        </w:trPr>
        <w:tc>
          <w:tcPr>
            <w:tcW w:w="3255" w:type="pct"/>
            <w:vAlign w:val="center"/>
          </w:tcPr>
          <w:p w14:paraId="62691D1F" w14:textId="77777777" w:rsidR="00121424" w:rsidRPr="00577C14" w:rsidRDefault="00121424" w:rsidP="005F6C27">
            <w:pPr>
              <w:rPr>
                <w:rFonts w:ascii="Bahnschrift Light" w:hAnsi="Bahnschrift Light" w:cstheme="majorHAnsi"/>
                <w:b/>
              </w:rPr>
            </w:pPr>
            <w:r w:rsidRPr="00577C14">
              <w:rPr>
                <w:rFonts w:ascii="Bahnschrift Light" w:hAnsi="Bahnschrift Light" w:cstheme="majorHAnsi"/>
                <w:b/>
              </w:rPr>
              <w:t>Essorage</w:t>
            </w:r>
          </w:p>
        </w:tc>
        <w:tc>
          <w:tcPr>
            <w:tcW w:w="1745" w:type="pct"/>
            <w:vAlign w:val="center"/>
          </w:tcPr>
          <w:p w14:paraId="0BDD579F" w14:textId="77777777" w:rsidR="00121424" w:rsidRPr="00577C14" w:rsidRDefault="00121424" w:rsidP="005F6C27">
            <w:pPr>
              <w:jc w:val="center"/>
              <w:rPr>
                <w:rFonts w:ascii="Bahnschrift Light" w:hAnsi="Bahnschrift Light" w:cstheme="majorHAnsi"/>
                <w:b/>
              </w:rPr>
            </w:pPr>
            <w:r w:rsidRPr="00577C14">
              <w:rPr>
                <w:rFonts w:ascii="Bahnschrift Light" w:hAnsi="Bahnschrift Light" w:cstheme="majorHAnsi"/>
                <w:b/>
              </w:rPr>
              <w:t>x</w:t>
            </w:r>
          </w:p>
        </w:tc>
      </w:tr>
      <w:tr w:rsidR="00121424" w:rsidRPr="00577C14" w14:paraId="201075DC" w14:textId="77777777" w:rsidTr="002B0307">
        <w:trPr>
          <w:trHeight w:val="414"/>
        </w:trPr>
        <w:tc>
          <w:tcPr>
            <w:tcW w:w="3255" w:type="pct"/>
            <w:vAlign w:val="center"/>
          </w:tcPr>
          <w:p w14:paraId="3F90B5A6" w14:textId="77777777" w:rsidR="00121424" w:rsidRPr="00577C14" w:rsidRDefault="00121424" w:rsidP="005F6C27">
            <w:pPr>
              <w:rPr>
                <w:rFonts w:ascii="Bahnschrift Light" w:hAnsi="Bahnschrift Light" w:cstheme="majorHAnsi"/>
                <w:b/>
              </w:rPr>
            </w:pPr>
            <w:r w:rsidRPr="00577C14">
              <w:rPr>
                <w:rFonts w:ascii="Bahnschrift Light" w:hAnsi="Bahnschrift Light" w:cstheme="majorHAnsi"/>
                <w:b/>
              </w:rPr>
              <w:t>Semoulage</w:t>
            </w:r>
          </w:p>
        </w:tc>
        <w:tc>
          <w:tcPr>
            <w:tcW w:w="1745" w:type="pct"/>
            <w:vAlign w:val="center"/>
          </w:tcPr>
          <w:p w14:paraId="5AB90B14" w14:textId="77777777" w:rsidR="00121424" w:rsidRPr="00577C14" w:rsidRDefault="00121424" w:rsidP="005F6C27">
            <w:pPr>
              <w:jc w:val="center"/>
              <w:rPr>
                <w:rFonts w:ascii="Bahnschrift Light" w:hAnsi="Bahnschrift Light" w:cstheme="majorHAnsi"/>
                <w:b/>
              </w:rPr>
            </w:pPr>
            <w:r w:rsidRPr="00577C14">
              <w:rPr>
                <w:rFonts w:ascii="Bahnschrift Light" w:hAnsi="Bahnschrift Light" w:cstheme="majorHAnsi"/>
                <w:b/>
              </w:rPr>
              <w:t>x</w:t>
            </w:r>
          </w:p>
        </w:tc>
      </w:tr>
      <w:tr w:rsidR="00121424" w:rsidRPr="00577C14" w14:paraId="3D69B410" w14:textId="77777777" w:rsidTr="002B0307">
        <w:trPr>
          <w:trHeight w:val="414"/>
        </w:trPr>
        <w:tc>
          <w:tcPr>
            <w:tcW w:w="3255" w:type="pct"/>
            <w:vAlign w:val="center"/>
          </w:tcPr>
          <w:p w14:paraId="32863983" w14:textId="77777777" w:rsidR="00121424" w:rsidRPr="00577C14" w:rsidRDefault="00121424" w:rsidP="005F6C27">
            <w:pPr>
              <w:rPr>
                <w:rFonts w:ascii="Bahnschrift Light" w:hAnsi="Bahnschrift Light" w:cstheme="majorHAnsi"/>
                <w:b/>
              </w:rPr>
            </w:pPr>
            <w:r w:rsidRPr="00577C14">
              <w:rPr>
                <w:rFonts w:ascii="Bahnschrift Light" w:hAnsi="Bahnschrift Light" w:cstheme="majorHAnsi"/>
                <w:b/>
              </w:rPr>
              <w:t>Séchage</w:t>
            </w:r>
          </w:p>
        </w:tc>
        <w:tc>
          <w:tcPr>
            <w:tcW w:w="1745" w:type="pct"/>
            <w:vAlign w:val="center"/>
          </w:tcPr>
          <w:p w14:paraId="103119D4" w14:textId="77777777" w:rsidR="00121424" w:rsidRPr="00577C14" w:rsidRDefault="00121424" w:rsidP="005F6C27">
            <w:pPr>
              <w:jc w:val="center"/>
              <w:rPr>
                <w:rFonts w:ascii="Bahnschrift Light" w:hAnsi="Bahnschrift Light" w:cstheme="majorHAnsi"/>
                <w:b/>
              </w:rPr>
            </w:pPr>
            <w:r w:rsidRPr="00577C14">
              <w:rPr>
                <w:rFonts w:ascii="Bahnschrift Light" w:hAnsi="Bahnschrift Light" w:cstheme="majorHAnsi"/>
                <w:b/>
              </w:rPr>
              <w:t>x</w:t>
            </w:r>
          </w:p>
        </w:tc>
      </w:tr>
      <w:tr w:rsidR="00121424" w:rsidRPr="00577C14" w14:paraId="5DD16842" w14:textId="77777777" w:rsidTr="002B0307">
        <w:trPr>
          <w:trHeight w:val="414"/>
        </w:trPr>
        <w:tc>
          <w:tcPr>
            <w:tcW w:w="3255" w:type="pct"/>
            <w:vAlign w:val="center"/>
          </w:tcPr>
          <w:p w14:paraId="2DBE5E16" w14:textId="77777777" w:rsidR="00121424" w:rsidRPr="00577C14" w:rsidRDefault="00121424" w:rsidP="005F6C27">
            <w:pPr>
              <w:rPr>
                <w:rFonts w:ascii="Bahnschrift Light" w:hAnsi="Bahnschrift Light" w:cstheme="majorHAnsi"/>
                <w:b/>
              </w:rPr>
            </w:pPr>
            <w:r w:rsidRPr="00577C14">
              <w:rPr>
                <w:rFonts w:ascii="Bahnschrift Light" w:hAnsi="Bahnschrift Light" w:cstheme="majorHAnsi"/>
                <w:b/>
              </w:rPr>
              <w:t xml:space="preserve">Cuisson </w:t>
            </w:r>
          </w:p>
        </w:tc>
        <w:tc>
          <w:tcPr>
            <w:tcW w:w="1745" w:type="pct"/>
            <w:vAlign w:val="center"/>
          </w:tcPr>
          <w:p w14:paraId="6B71D28D" w14:textId="41396C55" w:rsidR="00121424" w:rsidRPr="00577C14" w:rsidRDefault="002B0307" w:rsidP="005F6C27">
            <w:pPr>
              <w:jc w:val="center"/>
              <w:rPr>
                <w:rFonts w:ascii="Bahnschrift Light" w:hAnsi="Bahnschrift Light" w:cstheme="majorHAnsi"/>
                <w:b/>
              </w:rPr>
            </w:pPr>
            <w:r>
              <w:rPr>
                <w:rFonts w:ascii="Bahnschrift Light" w:hAnsi="Bahnschrift Light" w:cstheme="majorHAnsi"/>
                <w:b/>
              </w:rPr>
              <w:t>x</w:t>
            </w:r>
          </w:p>
        </w:tc>
      </w:tr>
      <w:tr w:rsidR="00121424" w:rsidRPr="00577C14" w14:paraId="7F5D35A7" w14:textId="77777777" w:rsidTr="002B0307">
        <w:trPr>
          <w:trHeight w:val="414"/>
        </w:trPr>
        <w:tc>
          <w:tcPr>
            <w:tcW w:w="3255" w:type="pct"/>
            <w:tcBorders>
              <w:bottom w:val="single" w:sz="4" w:space="0" w:color="auto"/>
            </w:tcBorders>
            <w:vAlign w:val="center"/>
          </w:tcPr>
          <w:p w14:paraId="63A368BA" w14:textId="77777777" w:rsidR="00121424" w:rsidRPr="00577C14" w:rsidRDefault="00121424" w:rsidP="005F6C27">
            <w:pPr>
              <w:rPr>
                <w:rFonts w:ascii="Bahnschrift Light" w:hAnsi="Bahnschrift Light" w:cstheme="majorHAnsi"/>
                <w:b/>
              </w:rPr>
            </w:pPr>
            <w:r w:rsidRPr="00577C14">
              <w:rPr>
                <w:rFonts w:ascii="Bahnschrift Light" w:hAnsi="Bahnschrift Light" w:cstheme="majorHAnsi"/>
                <w:b/>
              </w:rPr>
              <w:t>Ensachage &amp; Livraison</w:t>
            </w:r>
          </w:p>
        </w:tc>
        <w:tc>
          <w:tcPr>
            <w:tcW w:w="1745" w:type="pct"/>
            <w:tcBorders>
              <w:bottom w:val="single" w:sz="4" w:space="0" w:color="auto"/>
            </w:tcBorders>
            <w:vAlign w:val="center"/>
          </w:tcPr>
          <w:p w14:paraId="7EFBE213" w14:textId="77777777" w:rsidR="00121424" w:rsidRPr="00577C14" w:rsidRDefault="00121424" w:rsidP="005F6C27">
            <w:pPr>
              <w:jc w:val="center"/>
              <w:rPr>
                <w:rFonts w:ascii="Bahnschrift Light" w:hAnsi="Bahnschrift Light" w:cstheme="majorHAnsi"/>
                <w:b/>
              </w:rPr>
            </w:pPr>
            <w:r w:rsidRPr="00577C14">
              <w:rPr>
                <w:rFonts w:ascii="Bahnschrift Light" w:hAnsi="Bahnschrift Light" w:cstheme="majorHAnsi"/>
                <w:b/>
              </w:rPr>
              <w:t>x</w:t>
            </w:r>
          </w:p>
        </w:tc>
      </w:tr>
      <w:tr w:rsidR="00121424" w:rsidRPr="00577C14" w14:paraId="6784D45F" w14:textId="77777777" w:rsidTr="002B0307">
        <w:trPr>
          <w:trHeight w:val="414"/>
        </w:trPr>
        <w:tc>
          <w:tcPr>
            <w:tcW w:w="3255" w:type="pct"/>
            <w:tcBorders>
              <w:top w:val="single" w:sz="4" w:space="0" w:color="auto"/>
              <w:left w:val="nil"/>
              <w:bottom w:val="single" w:sz="4" w:space="0" w:color="auto"/>
              <w:right w:val="nil"/>
            </w:tcBorders>
            <w:vAlign w:val="center"/>
          </w:tcPr>
          <w:p w14:paraId="75076C3A" w14:textId="4D0DDCCD" w:rsidR="00121424" w:rsidRPr="00577C14" w:rsidRDefault="00121424" w:rsidP="002B0307">
            <w:pPr>
              <w:rPr>
                <w:rFonts w:ascii="Bahnschrift Light" w:hAnsi="Bahnschrift Light" w:cstheme="majorHAnsi"/>
                <w:b/>
              </w:rPr>
            </w:pPr>
            <w:r w:rsidRPr="00577C14">
              <w:rPr>
                <w:rFonts w:ascii="Bahnschrift Light" w:hAnsi="Bahnschrift Light" w:cstheme="majorHAnsi"/>
                <w:b/>
              </w:rPr>
              <w:t>Durée cycle de  production (</w:t>
            </w:r>
            <w:r>
              <w:rPr>
                <w:rFonts w:ascii="Bahnschrift Light" w:hAnsi="Bahnschrift Light" w:cstheme="majorHAnsi"/>
              </w:rPr>
              <w:t>Pour 1 T</w:t>
            </w:r>
            <w:r w:rsidR="00582E62">
              <w:rPr>
                <w:rFonts w:ascii="Bahnschrift Light" w:hAnsi="Bahnschrift Light" w:cstheme="majorHAnsi"/>
              </w:rPr>
              <w:t>ricycle</w:t>
            </w:r>
            <w:r>
              <w:rPr>
                <w:rFonts w:ascii="Bahnschrift Light" w:hAnsi="Bahnschrift Light" w:cstheme="majorHAnsi"/>
              </w:rPr>
              <w:t xml:space="preserve"> de tubercule</w:t>
            </w:r>
            <w:r w:rsidRPr="00577C14">
              <w:rPr>
                <w:rFonts w:ascii="Bahnschrift Light" w:hAnsi="Bahnschrift Light" w:cstheme="majorHAnsi"/>
                <w:b/>
              </w:rPr>
              <w:t>)</w:t>
            </w:r>
          </w:p>
        </w:tc>
        <w:tc>
          <w:tcPr>
            <w:tcW w:w="1745" w:type="pct"/>
            <w:tcBorders>
              <w:top w:val="single" w:sz="4" w:space="0" w:color="auto"/>
              <w:left w:val="nil"/>
              <w:bottom w:val="single" w:sz="4" w:space="0" w:color="auto"/>
              <w:right w:val="nil"/>
            </w:tcBorders>
            <w:vAlign w:val="center"/>
          </w:tcPr>
          <w:p w14:paraId="18B7EBAB" w14:textId="4FD59806" w:rsidR="00121424" w:rsidRPr="00577C14" w:rsidRDefault="002B0307" w:rsidP="005F6C27">
            <w:pPr>
              <w:jc w:val="center"/>
              <w:rPr>
                <w:rFonts w:ascii="Bahnschrift Light" w:hAnsi="Bahnschrift Light" w:cstheme="majorHAnsi"/>
                <w:b/>
              </w:rPr>
            </w:pPr>
            <w:r>
              <w:rPr>
                <w:rFonts w:ascii="Bahnschrift Light" w:hAnsi="Bahnschrift Light" w:cstheme="majorHAnsi"/>
                <w:b/>
              </w:rPr>
              <w:t>2</w:t>
            </w:r>
            <w:r w:rsidR="00121424" w:rsidRPr="00577C14">
              <w:rPr>
                <w:rFonts w:ascii="Bahnschrift Light" w:hAnsi="Bahnschrift Light" w:cstheme="majorHAnsi"/>
                <w:b/>
              </w:rPr>
              <w:t>j</w:t>
            </w:r>
          </w:p>
        </w:tc>
      </w:tr>
    </w:tbl>
    <w:p w14:paraId="79AAA863" w14:textId="78CD1C89" w:rsidR="001D6919" w:rsidRPr="00A25E05" w:rsidRDefault="001D6919" w:rsidP="0025712D">
      <w:pPr>
        <w:rPr>
          <w:rFonts w:ascii="Bahnschrift Light" w:hAnsi="Bahnschrift Light" w:cs="Calibri Light"/>
          <w:b/>
          <w:color w:val="363435"/>
          <w:w w:val="106"/>
          <w:u w:val="single"/>
        </w:rPr>
      </w:pPr>
      <w:r w:rsidRPr="003018ED">
        <w:rPr>
          <w:rFonts w:ascii="Bahnschrift Light" w:hAnsi="Bahnschrift Light" w:cs="Calibri Light"/>
          <w:b/>
          <w:color w:val="363435"/>
          <w:w w:val="106"/>
          <w:u w:val="single"/>
        </w:rPr>
        <w:lastRenderedPageBreak/>
        <w:t>Plan de Production prévisionnel sur l’année</w:t>
      </w:r>
    </w:p>
    <w:p w14:paraId="71A3D8AE" w14:textId="77777777" w:rsidR="001D6919" w:rsidRPr="00215F29" w:rsidRDefault="001D6919" w:rsidP="001D6919">
      <w:pPr>
        <w:spacing w:after="0" w:line="360" w:lineRule="auto"/>
        <w:jc w:val="both"/>
        <w:rPr>
          <w:rFonts w:ascii="Bahnschrift Light" w:hAnsi="Bahnschrift Light" w:cs="Calibri Light"/>
          <w:color w:val="363435"/>
          <w:w w:val="106"/>
          <w:sz w:val="12"/>
        </w:rPr>
      </w:pPr>
    </w:p>
    <w:tbl>
      <w:tblPr>
        <w:tblpPr w:leftFromText="141" w:rightFromText="141" w:horzAnchor="margin" w:tblpY="590"/>
        <w:tblW w:w="52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8"/>
        <w:gridCol w:w="1756"/>
        <w:gridCol w:w="1358"/>
        <w:gridCol w:w="1380"/>
        <w:gridCol w:w="1362"/>
      </w:tblGrid>
      <w:tr w:rsidR="00A72A21" w:rsidRPr="00A72A21" w14:paraId="19B3EB79" w14:textId="77777777" w:rsidTr="0025712D">
        <w:trPr>
          <w:trHeight w:val="255"/>
        </w:trPr>
        <w:tc>
          <w:tcPr>
            <w:tcW w:w="1961" w:type="pct"/>
            <w:shd w:val="clear" w:color="auto" w:fill="F2F2F2" w:themeFill="background1" w:themeFillShade="F2"/>
            <w:noWrap/>
            <w:vAlign w:val="center"/>
            <w:hideMark/>
          </w:tcPr>
          <w:p w14:paraId="51603633" w14:textId="77777777" w:rsidR="00A72A21" w:rsidRPr="00A72A21" w:rsidRDefault="00A72A21" w:rsidP="0025712D">
            <w:pPr>
              <w:spacing w:after="0" w:line="240" w:lineRule="auto"/>
              <w:ind w:firstLineChars="100" w:firstLine="221"/>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Intrants de production</w:t>
            </w:r>
          </w:p>
        </w:tc>
        <w:tc>
          <w:tcPr>
            <w:tcW w:w="911" w:type="pct"/>
            <w:shd w:val="clear" w:color="auto" w:fill="F2F2F2" w:themeFill="background1" w:themeFillShade="F2"/>
            <w:noWrap/>
            <w:vAlign w:val="center"/>
            <w:hideMark/>
          </w:tcPr>
          <w:p w14:paraId="730C129F" w14:textId="77777777"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Nature</w:t>
            </w:r>
          </w:p>
        </w:tc>
        <w:tc>
          <w:tcPr>
            <w:tcW w:w="705" w:type="pct"/>
            <w:shd w:val="clear" w:color="auto" w:fill="F2F2F2" w:themeFill="background1" w:themeFillShade="F2"/>
            <w:noWrap/>
            <w:vAlign w:val="center"/>
            <w:hideMark/>
          </w:tcPr>
          <w:p w14:paraId="313364A2" w14:textId="77777777"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Quantité</w:t>
            </w:r>
          </w:p>
        </w:tc>
        <w:tc>
          <w:tcPr>
            <w:tcW w:w="716" w:type="pct"/>
            <w:shd w:val="clear" w:color="auto" w:fill="F2F2F2" w:themeFill="background1" w:themeFillShade="F2"/>
            <w:noWrap/>
            <w:vAlign w:val="center"/>
            <w:hideMark/>
          </w:tcPr>
          <w:p w14:paraId="1BA872E5" w14:textId="77777777"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Prix Unitaire</w:t>
            </w:r>
          </w:p>
        </w:tc>
        <w:tc>
          <w:tcPr>
            <w:tcW w:w="707" w:type="pct"/>
            <w:shd w:val="clear" w:color="auto" w:fill="F2F2F2" w:themeFill="background1" w:themeFillShade="F2"/>
            <w:noWrap/>
            <w:vAlign w:val="center"/>
            <w:hideMark/>
          </w:tcPr>
          <w:p w14:paraId="284C7F14" w14:textId="77777777"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Montant</w:t>
            </w:r>
          </w:p>
        </w:tc>
      </w:tr>
      <w:tr w:rsidR="00A72A21" w:rsidRPr="00A72A21" w14:paraId="2D44F498" w14:textId="77777777" w:rsidTr="0025712D">
        <w:trPr>
          <w:trHeight w:val="270"/>
        </w:trPr>
        <w:tc>
          <w:tcPr>
            <w:tcW w:w="1961" w:type="pct"/>
            <w:shd w:val="clear" w:color="auto" w:fill="auto"/>
            <w:noWrap/>
            <w:vAlign w:val="center"/>
            <w:hideMark/>
          </w:tcPr>
          <w:p w14:paraId="265D4631" w14:textId="77777777" w:rsidR="00A72A21" w:rsidRPr="00A72A21" w:rsidRDefault="00A72A21" w:rsidP="0025712D">
            <w:pPr>
              <w:spacing w:after="0" w:line="240" w:lineRule="auto"/>
              <w:ind w:firstLineChars="30" w:firstLine="66"/>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Tubercule Manioc</w:t>
            </w:r>
          </w:p>
        </w:tc>
        <w:tc>
          <w:tcPr>
            <w:tcW w:w="911" w:type="pct"/>
            <w:shd w:val="clear" w:color="auto" w:fill="auto"/>
            <w:noWrap/>
            <w:vAlign w:val="center"/>
            <w:hideMark/>
          </w:tcPr>
          <w:p w14:paraId="635A9958" w14:textId="7F3F2536"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Par Tricycle</w:t>
            </w:r>
          </w:p>
        </w:tc>
        <w:tc>
          <w:tcPr>
            <w:tcW w:w="705" w:type="pct"/>
            <w:shd w:val="clear" w:color="auto" w:fill="auto"/>
            <w:noWrap/>
            <w:vAlign w:val="center"/>
            <w:hideMark/>
          </w:tcPr>
          <w:p w14:paraId="25B9B31E" w14:textId="36B9FFBA"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1</w:t>
            </w:r>
          </w:p>
        </w:tc>
        <w:tc>
          <w:tcPr>
            <w:tcW w:w="716" w:type="pct"/>
            <w:shd w:val="clear" w:color="auto" w:fill="auto"/>
            <w:noWrap/>
            <w:vAlign w:val="center"/>
            <w:hideMark/>
          </w:tcPr>
          <w:p w14:paraId="601939D2" w14:textId="0DC1244C"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60 000</w:t>
            </w:r>
          </w:p>
        </w:tc>
        <w:tc>
          <w:tcPr>
            <w:tcW w:w="707" w:type="pct"/>
            <w:shd w:val="clear" w:color="auto" w:fill="auto"/>
            <w:noWrap/>
            <w:vAlign w:val="center"/>
            <w:hideMark/>
          </w:tcPr>
          <w:p w14:paraId="42CC28C5" w14:textId="44AAB13A"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60 000</w:t>
            </w:r>
          </w:p>
        </w:tc>
      </w:tr>
      <w:tr w:rsidR="00A72A21" w:rsidRPr="00A72A21" w14:paraId="4AE11C75" w14:textId="77777777" w:rsidTr="0025712D">
        <w:trPr>
          <w:trHeight w:val="345"/>
        </w:trPr>
        <w:tc>
          <w:tcPr>
            <w:tcW w:w="1961" w:type="pct"/>
            <w:shd w:val="clear" w:color="auto" w:fill="auto"/>
            <w:noWrap/>
            <w:vAlign w:val="center"/>
            <w:hideMark/>
          </w:tcPr>
          <w:p w14:paraId="49683BB1" w14:textId="77777777" w:rsidR="00A72A21" w:rsidRPr="00A72A21" w:rsidRDefault="00A72A21" w:rsidP="0025712D">
            <w:pPr>
              <w:spacing w:after="0" w:line="240" w:lineRule="auto"/>
              <w:ind w:firstLineChars="30" w:firstLine="66"/>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Huile</w:t>
            </w:r>
          </w:p>
        </w:tc>
        <w:tc>
          <w:tcPr>
            <w:tcW w:w="911" w:type="pct"/>
            <w:shd w:val="clear" w:color="auto" w:fill="auto"/>
            <w:noWrap/>
            <w:vAlign w:val="center"/>
            <w:hideMark/>
          </w:tcPr>
          <w:p w14:paraId="3EC6D24A" w14:textId="229572CB"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Forfait / Tricycle</w:t>
            </w:r>
          </w:p>
        </w:tc>
        <w:tc>
          <w:tcPr>
            <w:tcW w:w="705" w:type="pct"/>
            <w:shd w:val="clear" w:color="auto" w:fill="auto"/>
            <w:noWrap/>
            <w:vAlign w:val="center"/>
            <w:hideMark/>
          </w:tcPr>
          <w:p w14:paraId="6C7E2451" w14:textId="6C2A723F"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1</w:t>
            </w:r>
          </w:p>
        </w:tc>
        <w:tc>
          <w:tcPr>
            <w:tcW w:w="716" w:type="pct"/>
            <w:shd w:val="clear" w:color="auto" w:fill="auto"/>
            <w:noWrap/>
            <w:vAlign w:val="center"/>
            <w:hideMark/>
          </w:tcPr>
          <w:p w14:paraId="3E44238C" w14:textId="15251997"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2 500</w:t>
            </w:r>
          </w:p>
        </w:tc>
        <w:tc>
          <w:tcPr>
            <w:tcW w:w="707" w:type="pct"/>
            <w:shd w:val="clear" w:color="auto" w:fill="auto"/>
            <w:noWrap/>
            <w:vAlign w:val="center"/>
            <w:hideMark/>
          </w:tcPr>
          <w:p w14:paraId="57148FE5" w14:textId="5B75429C"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2 000</w:t>
            </w:r>
          </w:p>
        </w:tc>
      </w:tr>
      <w:tr w:rsidR="00A72A21" w:rsidRPr="00A72A21" w14:paraId="45A9B3C8" w14:textId="77777777" w:rsidTr="0025712D">
        <w:trPr>
          <w:trHeight w:val="255"/>
        </w:trPr>
        <w:tc>
          <w:tcPr>
            <w:tcW w:w="1961" w:type="pct"/>
            <w:shd w:val="clear" w:color="auto" w:fill="auto"/>
            <w:noWrap/>
            <w:vAlign w:val="center"/>
            <w:hideMark/>
          </w:tcPr>
          <w:p w14:paraId="390D8D4B" w14:textId="77777777" w:rsidR="00A72A21" w:rsidRPr="00A72A21" w:rsidRDefault="00A72A21" w:rsidP="0025712D">
            <w:pPr>
              <w:spacing w:after="0" w:line="240" w:lineRule="auto"/>
              <w:ind w:firstLineChars="30" w:firstLine="66"/>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Achat Sac essorage</w:t>
            </w:r>
          </w:p>
        </w:tc>
        <w:tc>
          <w:tcPr>
            <w:tcW w:w="911" w:type="pct"/>
            <w:shd w:val="clear" w:color="auto" w:fill="auto"/>
            <w:noWrap/>
            <w:vAlign w:val="center"/>
            <w:hideMark/>
          </w:tcPr>
          <w:p w14:paraId="57F25973" w14:textId="7634BCD2"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Forfait / Tricycle</w:t>
            </w:r>
          </w:p>
        </w:tc>
        <w:tc>
          <w:tcPr>
            <w:tcW w:w="705" w:type="pct"/>
            <w:shd w:val="clear" w:color="auto" w:fill="auto"/>
            <w:noWrap/>
            <w:vAlign w:val="center"/>
            <w:hideMark/>
          </w:tcPr>
          <w:p w14:paraId="075E7D81" w14:textId="14092198"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12</w:t>
            </w:r>
          </w:p>
        </w:tc>
        <w:tc>
          <w:tcPr>
            <w:tcW w:w="716" w:type="pct"/>
            <w:shd w:val="clear" w:color="auto" w:fill="auto"/>
            <w:noWrap/>
            <w:vAlign w:val="center"/>
            <w:hideMark/>
          </w:tcPr>
          <w:p w14:paraId="4F01607B" w14:textId="525B5D16"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300</w:t>
            </w:r>
          </w:p>
        </w:tc>
        <w:tc>
          <w:tcPr>
            <w:tcW w:w="707" w:type="pct"/>
            <w:shd w:val="clear" w:color="auto" w:fill="auto"/>
            <w:noWrap/>
            <w:vAlign w:val="center"/>
            <w:hideMark/>
          </w:tcPr>
          <w:p w14:paraId="02DF2561" w14:textId="56858C32"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3 600</w:t>
            </w:r>
          </w:p>
        </w:tc>
      </w:tr>
      <w:tr w:rsidR="00A72A21" w:rsidRPr="00A72A21" w14:paraId="4F0FC1E9" w14:textId="77777777" w:rsidTr="0025712D">
        <w:trPr>
          <w:trHeight w:val="300"/>
        </w:trPr>
        <w:tc>
          <w:tcPr>
            <w:tcW w:w="1961" w:type="pct"/>
            <w:shd w:val="clear" w:color="auto" w:fill="auto"/>
            <w:noWrap/>
            <w:vAlign w:val="center"/>
            <w:hideMark/>
          </w:tcPr>
          <w:p w14:paraId="1A62ECAF" w14:textId="77777777" w:rsidR="00A72A21" w:rsidRPr="00A72A21" w:rsidRDefault="00A72A21" w:rsidP="0025712D">
            <w:pPr>
              <w:spacing w:after="0" w:line="240" w:lineRule="auto"/>
              <w:ind w:firstLineChars="30" w:firstLine="66"/>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Achat Fargo de bois</w:t>
            </w:r>
          </w:p>
        </w:tc>
        <w:tc>
          <w:tcPr>
            <w:tcW w:w="911" w:type="pct"/>
            <w:shd w:val="clear" w:color="auto" w:fill="auto"/>
            <w:noWrap/>
            <w:vAlign w:val="center"/>
            <w:hideMark/>
          </w:tcPr>
          <w:p w14:paraId="601EA4B4" w14:textId="7369E881"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Forfait / Tricycle</w:t>
            </w:r>
          </w:p>
        </w:tc>
        <w:tc>
          <w:tcPr>
            <w:tcW w:w="705" w:type="pct"/>
            <w:shd w:val="clear" w:color="auto" w:fill="auto"/>
            <w:noWrap/>
            <w:vAlign w:val="center"/>
            <w:hideMark/>
          </w:tcPr>
          <w:p w14:paraId="12A170E6" w14:textId="2785563D"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1</w:t>
            </w:r>
          </w:p>
        </w:tc>
        <w:tc>
          <w:tcPr>
            <w:tcW w:w="716" w:type="pct"/>
            <w:shd w:val="clear" w:color="auto" w:fill="auto"/>
            <w:noWrap/>
            <w:vAlign w:val="center"/>
            <w:hideMark/>
          </w:tcPr>
          <w:p w14:paraId="5674E36C" w14:textId="569C4CCD"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5 000</w:t>
            </w:r>
          </w:p>
        </w:tc>
        <w:tc>
          <w:tcPr>
            <w:tcW w:w="707" w:type="pct"/>
            <w:shd w:val="clear" w:color="auto" w:fill="auto"/>
            <w:noWrap/>
            <w:vAlign w:val="center"/>
            <w:hideMark/>
          </w:tcPr>
          <w:p w14:paraId="5D458518" w14:textId="0D9FBFE1"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5 000</w:t>
            </w:r>
          </w:p>
        </w:tc>
      </w:tr>
      <w:tr w:rsidR="00A72A21" w:rsidRPr="00A72A21" w14:paraId="2CC3CDD0" w14:textId="77777777" w:rsidTr="0025712D">
        <w:trPr>
          <w:trHeight w:val="255"/>
        </w:trPr>
        <w:tc>
          <w:tcPr>
            <w:tcW w:w="1961" w:type="pct"/>
            <w:shd w:val="clear" w:color="auto" w:fill="auto"/>
            <w:noWrap/>
            <w:vAlign w:val="center"/>
            <w:hideMark/>
          </w:tcPr>
          <w:p w14:paraId="2A8ED978" w14:textId="77777777" w:rsidR="00A72A21" w:rsidRPr="00A72A21" w:rsidRDefault="00A72A21" w:rsidP="0025712D">
            <w:pPr>
              <w:spacing w:after="0" w:line="240" w:lineRule="auto"/>
              <w:ind w:firstLineChars="30" w:firstLine="66"/>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Achat Sac Emballage Attiéké</w:t>
            </w:r>
          </w:p>
        </w:tc>
        <w:tc>
          <w:tcPr>
            <w:tcW w:w="911" w:type="pct"/>
            <w:shd w:val="clear" w:color="auto" w:fill="auto"/>
            <w:noWrap/>
            <w:vAlign w:val="center"/>
            <w:hideMark/>
          </w:tcPr>
          <w:p w14:paraId="4539918E" w14:textId="0468ECF4"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Forfait / Tricycle</w:t>
            </w:r>
          </w:p>
        </w:tc>
        <w:tc>
          <w:tcPr>
            <w:tcW w:w="705" w:type="pct"/>
            <w:shd w:val="clear" w:color="auto" w:fill="auto"/>
            <w:noWrap/>
            <w:vAlign w:val="center"/>
            <w:hideMark/>
          </w:tcPr>
          <w:p w14:paraId="4C91E0EF" w14:textId="4F611167"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1</w:t>
            </w:r>
          </w:p>
        </w:tc>
        <w:tc>
          <w:tcPr>
            <w:tcW w:w="716" w:type="pct"/>
            <w:shd w:val="clear" w:color="auto" w:fill="auto"/>
            <w:noWrap/>
            <w:vAlign w:val="center"/>
            <w:hideMark/>
          </w:tcPr>
          <w:p w14:paraId="136EFD54" w14:textId="53892D0D"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2 650</w:t>
            </w:r>
          </w:p>
        </w:tc>
        <w:tc>
          <w:tcPr>
            <w:tcW w:w="707" w:type="pct"/>
            <w:shd w:val="clear" w:color="auto" w:fill="auto"/>
            <w:noWrap/>
            <w:vAlign w:val="center"/>
            <w:hideMark/>
          </w:tcPr>
          <w:p w14:paraId="23F94474" w14:textId="14A6153C"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2 650</w:t>
            </w:r>
          </w:p>
        </w:tc>
      </w:tr>
      <w:tr w:rsidR="00A72A21" w:rsidRPr="00A72A21" w14:paraId="35AE7187" w14:textId="77777777" w:rsidTr="0025712D">
        <w:trPr>
          <w:trHeight w:val="255"/>
        </w:trPr>
        <w:tc>
          <w:tcPr>
            <w:tcW w:w="1961" w:type="pct"/>
            <w:shd w:val="clear" w:color="auto" w:fill="F2F2F2" w:themeFill="background1" w:themeFillShade="F2"/>
            <w:noWrap/>
            <w:vAlign w:val="center"/>
            <w:hideMark/>
          </w:tcPr>
          <w:p w14:paraId="6EBB7CD3" w14:textId="5B53471B" w:rsidR="00A72A21" w:rsidRPr="00A72A21" w:rsidRDefault="00A72A21" w:rsidP="0025712D">
            <w:pPr>
              <w:spacing w:after="0" w:line="240" w:lineRule="auto"/>
              <w:ind w:firstLineChars="100" w:firstLine="221"/>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Autres Charges  de production</w:t>
            </w:r>
          </w:p>
        </w:tc>
        <w:tc>
          <w:tcPr>
            <w:tcW w:w="911" w:type="pct"/>
            <w:shd w:val="clear" w:color="auto" w:fill="F2F2F2" w:themeFill="background1" w:themeFillShade="F2"/>
            <w:noWrap/>
            <w:vAlign w:val="center"/>
            <w:hideMark/>
          </w:tcPr>
          <w:p w14:paraId="29B0A9CF" w14:textId="77777777"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Nature</w:t>
            </w:r>
          </w:p>
        </w:tc>
        <w:tc>
          <w:tcPr>
            <w:tcW w:w="705" w:type="pct"/>
            <w:shd w:val="clear" w:color="auto" w:fill="F2F2F2" w:themeFill="background1" w:themeFillShade="F2"/>
            <w:noWrap/>
            <w:vAlign w:val="center"/>
            <w:hideMark/>
          </w:tcPr>
          <w:p w14:paraId="796F271D" w14:textId="77777777"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Quantité</w:t>
            </w:r>
          </w:p>
        </w:tc>
        <w:tc>
          <w:tcPr>
            <w:tcW w:w="716" w:type="pct"/>
            <w:shd w:val="clear" w:color="auto" w:fill="F2F2F2" w:themeFill="background1" w:themeFillShade="F2"/>
            <w:noWrap/>
            <w:vAlign w:val="center"/>
            <w:hideMark/>
          </w:tcPr>
          <w:p w14:paraId="383C773A" w14:textId="77777777"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Prix Unitaire</w:t>
            </w:r>
          </w:p>
        </w:tc>
        <w:tc>
          <w:tcPr>
            <w:tcW w:w="707" w:type="pct"/>
            <w:shd w:val="clear" w:color="auto" w:fill="F2F2F2" w:themeFill="background1" w:themeFillShade="F2"/>
            <w:noWrap/>
            <w:vAlign w:val="center"/>
            <w:hideMark/>
          </w:tcPr>
          <w:p w14:paraId="02B6B0EF" w14:textId="77777777"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Montant</w:t>
            </w:r>
          </w:p>
        </w:tc>
      </w:tr>
      <w:tr w:rsidR="00A72A21" w:rsidRPr="00A72A21" w14:paraId="4E0DDF57" w14:textId="77777777" w:rsidTr="0025712D">
        <w:trPr>
          <w:trHeight w:val="255"/>
        </w:trPr>
        <w:tc>
          <w:tcPr>
            <w:tcW w:w="1961" w:type="pct"/>
            <w:shd w:val="clear" w:color="auto" w:fill="auto"/>
            <w:noWrap/>
            <w:vAlign w:val="center"/>
            <w:hideMark/>
          </w:tcPr>
          <w:p w14:paraId="00462470" w14:textId="1CCC6E31" w:rsidR="00A72A21" w:rsidRPr="00A72A21" w:rsidRDefault="00A72A21" w:rsidP="0025712D">
            <w:pPr>
              <w:spacing w:after="0" w:line="240" w:lineRule="auto"/>
              <w:ind w:firstLineChars="30" w:firstLine="66"/>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Phase épluchage/découpage</w:t>
            </w:r>
          </w:p>
        </w:tc>
        <w:tc>
          <w:tcPr>
            <w:tcW w:w="911" w:type="pct"/>
            <w:shd w:val="clear" w:color="auto" w:fill="auto"/>
            <w:noWrap/>
            <w:vAlign w:val="center"/>
            <w:hideMark/>
          </w:tcPr>
          <w:p w14:paraId="1DF07F62" w14:textId="28DE3C56"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Forfait / Tricycle</w:t>
            </w:r>
          </w:p>
        </w:tc>
        <w:tc>
          <w:tcPr>
            <w:tcW w:w="705" w:type="pct"/>
            <w:shd w:val="clear" w:color="auto" w:fill="auto"/>
            <w:noWrap/>
            <w:vAlign w:val="center"/>
            <w:hideMark/>
          </w:tcPr>
          <w:p w14:paraId="2E5389E7" w14:textId="3060B1E6"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1</w:t>
            </w:r>
          </w:p>
        </w:tc>
        <w:tc>
          <w:tcPr>
            <w:tcW w:w="716" w:type="pct"/>
            <w:shd w:val="clear" w:color="auto" w:fill="auto"/>
            <w:noWrap/>
            <w:vAlign w:val="center"/>
            <w:hideMark/>
          </w:tcPr>
          <w:p w14:paraId="55DE26BA" w14:textId="6E82DF04"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5 500</w:t>
            </w:r>
          </w:p>
        </w:tc>
        <w:tc>
          <w:tcPr>
            <w:tcW w:w="707" w:type="pct"/>
            <w:shd w:val="clear" w:color="auto" w:fill="auto"/>
            <w:noWrap/>
            <w:vAlign w:val="center"/>
            <w:hideMark/>
          </w:tcPr>
          <w:p w14:paraId="4680962C" w14:textId="375BF459"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5 500</w:t>
            </w:r>
          </w:p>
        </w:tc>
      </w:tr>
      <w:tr w:rsidR="00A72A21" w:rsidRPr="00A72A21" w14:paraId="14D7A1D2" w14:textId="77777777" w:rsidTr="0025712D">
        <w:trPr>
          <w:trHeight w:val="255"/>
        </w:trPr>
        <w:tc>
          <w:tcPr>
            <w:tcW w:w="1961" w:type="pct"/>
            <w:shd w:val="clear" w:color="auto" w:fill="auto"/>
            <w:noWrap/>
            <w:vAlign w:val="center"/>
            <w:hideMark/>
          </w:tcPr>
          <w:p w14:paraId="053DDFC8" w14:textId="77777777" w:rsidR="00A72A21" w:rsidRPr="00A72A21" w:rsidRDefault="00A72A21" w:rsidP="0025712D">
            <w:pPr>
              <w:spacing w:after="0" w:line="240" w:lineRule="auto"/>
              <w:ind w:firstLineChars="30" w:firstLine="66"/>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Phase Broyage</w:t>
            </w:r>
          </w:p>
        </w:tc>
        <w:tc>
          <w:tcPr>
            <w:tcW w:w="911" w:type="pct"/>
            <w:shd w:val="clear" w:color="auto" w:fill="auto"/>
            <w:noWrap/>
            <w:vAlign w:val="center"/>
            <w:hideMark/>
          </w:tcPr>
          <w:p w14:paraId="31BEA099" w14:textId="3DBCC5C5"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Forfait / Tricycle</w:t>
            </w:r>
          </w:p>
        </w:tc>
        <w:tc>
          <w:tcPr>
            <w:tcW w:w="705" w:type="pct"/>
            <w:shd w:val="clear" w:color="auto" w:fill="auto"/>
            <w:noWrap/>
            <w:vAlign w:val="center"/>
            <w:hideMark/>
          </w:tcPr>
          <w:p w14:paraId="7923D61C" w14:textId="1203DCD5"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1</w:t>
            </w:r>
          </w:p>
        </w:tc>
        <w:tc>
          <w:tcPr>
            <w:tcW w:w="716" w:type="pct"/>
            <w:shd w:val="clear" w:color="auto" w:fill="auto"/>
            <w:noWrap/>
            <w:vAlign w:val="center"/>
            <w:hideMark/>
          </w:tcPr>
          <w:p w14:paraId="6ED9E9C7" w14:textId="3C7BA308"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1 500</w:t>
            </w:r>
          </w:p>
        </w:tc>
        <w:tc>
          <w:tcPr>
            <w:tcW w:w="707" w:type="pct"/>
            <w:shd w:val="clear" w:color="auto" w:fill="auto"/>
            <w:noWrap/>
            <w:vAlign w:val="center"/>
            <w:hideMark/>
          </w:tcPr>
          <w:p w14:paraId="38EA7001" w14:textId="67645D53"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1 500</w:t>
            </w:r>
          </w:p>
        </w:tc>
      </w:tr>
      <w:tr w:rsidR="00A72A21" w:rsidRPr="00A72A21" w14:paraId="1F843F9E" w14:textId="77777777" w:rsidTr="0025712D">
        <w:trPr>
          <w:trHeight w:val="285"/>
        </w:trPr>
        <w:tc>
          <w:tcPr>
            <w:tcW w:w="1961" w:type="pct"/>
            <w:shd w:val="clear" w:color="auto" w:fill="auto"/>
            <w:noWrap/>
            <w:vAlign w:val="center"/>
            <w:hideMark/>
          </w:tcPr>
          <w:p w14:paraId="2F67A565" w14:textId="77777777" w:rsidR="00A72A21" w:rsidRPr="00A72A21" w:rsidRDefault="00A72A21" w:rsidP="0025712D">
            <w:pPr>
              <w:spacing w:after="0" w:line="240" w:lineRule="auto"/>
              <w:ind w:firstLineChars="30" w:firstLine="66"/>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Phase Essorage</w:t>
            </w:r>
          </w:p>
        </w:tc>
        <w:tc>
          <w:tcPr>
            <w:tcW w:w="911" w:type="pct"/>
            <w:shd w:val="clear" w:color="auto" w:fill="auto"/>
            <w:noWrap/>
            <w:vAlign w:val="center"/>
            <w:hideMark/>
          </w:tcPr>
          <w:p w14:paraId="3640DEB2" w14:textId="5E1BA708"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Forfait / Tricycle</w:t>
            </w:r>
          </w:p>
        </w:tc>
        <w:tc>
          <w:tcPr>
            <w:tcW w:w="705" w:type="pct"/>
            <w:shd w:val="clear" w:color="auto" w:fill="auto"/>
            <w:noWrap/>
            <w:vAlign w:val="center"/>
            <w:hideMark/>
          </w:tcPr>
          <w:p w14:paraId="71AC25AF" w14:textId="6B82F244"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1</w:t>
            </w:r>
          </w:p>
        </w:tc>
        <w:tc>
          <w:tcPr>
            <w:tcW w:w="716" w:type="pct"/>
            <w:shd w:val="clear" w:color="auto" w:fill="auto"/>
            <w:noWrap/>
            <w:vAlign w:val="center"/>
            <w:hideMark/>
          </w:tcPr>
          <w:p w14:paraId="742E8E4D" w14:textId="034B00AD"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2 400</w:t>
            </w:r>
          </w:p>
        </w:tc>
        <w:tc>
          <w:tcPr>
            <w:tcW w:w="707" w:type="pct"/>
            <w:shd w:val="clear" w:color="auto" w:fill="auto"/>
            <w:noWrap/>
            <w:vAlign w:val="center"/>
            <w:hideMark/>
          </w:tcPr>
          <w:p w14:paraId="3916172F" w14:textId="2A093337"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2 400</w:t>
            </w:r>
          </w:p>
        </w:tc>
      </w:tr>
      <w:tr w:rsidR="00A72A21" w:rsidRPr="00A72A21" w14:paraId="73EA657A" w14:textId="77777777" w:rsidTr="0025712D">
        <w:trPr>
          <w:trHeight w:val="285"/>
        </w:trPr>
        <w:tc>
          <w:tcPr>
            <w:tcW w:w="1961" w:type="pct"/>
            <w:shd w:val="clear" w:color="auto" w:fill="auto"/>
            <w:noWrap/>
            <w:vAlign w:val="center"/>
            <w:hideMark/>
          </w:tcPr>
          <w:p w14:paraId="2F894633" w14:textId="77777777" w:rsidR="00A72A21" w:rsidRPr="00A72A21" w:rsidRDefault="00A72A21" w:rsidP="0025712D">
            <w:pPr>
              <w:spacing w:after="0" w:line="240" w:lineRule="auto"/>
              <w:ind w:firstLineChars="30" w:firstLine="66"/>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Phase Semoulage/Tamisage</w:t>
            </w:r>
          </w:p>
        </w:tc>
        <w:tc>
          <w:tcPr>
            <w:tcW w:w="911" w:type="pct"/>
            <w:shd w:val="clear" w:color="auto" w:fill="auto"/>
            <w:noWrap/>
            <w:vAlign w:val="center"/>
            <w:hideMark/>
          </w:tcPr>
          <w:p w14:paraId="4056D60A" w14:textId="77777777"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Forfait / Tricycle</w:t>
            </w:r>
          </w:p>
        </w:tc>
        <w:tc>
          <w:tcPr>
            <w:tcW w:w="705" w:type="pct"/>
            <w:shd w:val="clear" w:color="auto" w:fill="auto"/>
            <w:noWrap/>
            <w:vAlign w:val="center"/>
            <w:hideMark/>
          </w:tcPr>
          <w:p w14:paraId="5E5E0A5C" w14:textId="68F5146E"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1</w:t>
            </w:r>
          </w:p>
        </w:tc>
        <w:tc>
          <w:tcPr>
            <w:tcW w:w="716" w:type="pct"/>
            <w:shd w:val="clear" w:color="auto" w:fill="auto"/>
            <w:noWrap/>
            <w:vAlign w:val="center"/>
            <w:hideMark/>
          </w:tcPr>
          <w:p w14:paraId="58C04542" w14:textId="15400C86"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1 000</w:t>
            </w:r>
          </w:p>
        </w:tc>
        <w:tc>
          <w:tcPr>
            <w:tcW w:w="707" w:type="pct"/>
            <w:shd w:val="clear" w:color="auto" w:fill="auto"/>
            <w:noWrap/>
            <w:vAlign w:val="center"/>
            <w:hideMark/>
          </w:tcPr>
          <w:p w14:paraId="632DED03" w14:textId="42CD81CD"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1 000</w:t>
            </w:r>
          </w:p>
        </w:tc>
      </w:tr>
      <w:tr w:rsidR="00A72A21" w:rsidRPr="00A72A21" w14:paraId="623DE779" w14:textId="77777777" w:rsidTr="0025712D">
        <w:trPr>
          <w:trHeight w:val="285"/>
        </w:trPr>
        <w:tc>
          <w:tcPr>
            <w:tcW w:w="1961" w:type="pct"/>
            <w:shd w:val="clear" w:color="auto" w:fill="auto"/>
            <w:noWrap/>
            <w:vAlign w:val="center"/>
            <w:hideMark/>
          </w:tcPr>
          <w:p w14:paraId="0243EDEA" w14:textId="77777777" w:rsidR="00A72A21" w:rsidRPr="00A72A21" w:rsidRDefault="00A72A21" w:rsidP="0025712D">
            <w:pPr>
              <w:spacing w:after="0" w:line="240" w:lineRule="auto"/>
              <w:ind w:firstLineChars="30" w:firstLine="66"/>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Phase Cuisson</w:t>
            </w:r>
          </w:p>
        </w:tc>
        <w:tc>
          <w:tcPr>
            <w:tcW w:w="911" w:type="pct"/>
            <w:shd w:val="clear" w:color="auto" w:fill="auto"/>
            <w:noWrap/>
            <w:vAlign w:val="center"/>
            <w:hideMark/>
          </w:tcPr>
          <w:p w14:paraId="030ACF67" w14:textId="5E918651"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Forfait / Tricycle</w:t>
            </w:r>
          </w:p>
        </w:tc>
        <w:tc>
          <w:tcPr>
            <w:tcW w:w="705" w:type="pct"/>
            <w:shd w:val="clear" w:color="auto" w:fill="auto"/>
            <w:noWrap/>
            <w:vAlign w:val="center"/>
            <w:hideMark/>
          </w:tcPr>
          <w:p w14:paraId="50C34809" w14:textId="54255326"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1</w:t>
            </w:r>
          </w:p>
        </w:tc>
        <w:tc>
          <w:tcPr>
            <w:tcW w:w="716" w:type="pct"/>
            <w:shd w:val="clear" w:color="auto" w:fill="auto"/>
            <w:noWrap/>
            <w:vAlign w:val="center"/>
            <w:hideMark/>
          </w:tcPr>
          <w:p w14:paraId="6EAF52C9" w14:textId="3F162A3C"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2 500</w:t>
            </w:r>
          </w:p>
        </w:tc>
        <w:tc>
          <w:tcPr>
            <w:tcW w:w="707" w:type="pct"/>
            <w:shd w:val="clear" w:color="auto" w:fill="auto"/>
            <w:noWrap/>
            <w:vAlign w:val="center"/>
            <w:hideMark/>
          </w:tcPr>
          <w:p w14:paraId="5707D331" w14:textId="68BB32AA"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2 500</w:t>
            </w:r>
          </w:p>
        </w:tc>
      </w:tr>
      <w:tr w:rsidR="00A72A21" w:rsidRPr="00A72A21" w14:paraId="766F5F0B" w14:textId="77777777" w:rsidTr="0025712D">
        <w:trPr>
          <w:trHeight w:val="360"/>
        </w:trPr>
        <w:tc>
          <w:tcPr>
            <w:tcW w:w="1961" w:type="pct"/>
            <w:shd w:val="clear" w:color="auto" w:fill="auto"/>
            <w:noWrap/>
            <w:vAlign w:val="center"/>
            <w:hideMark/>
          </w:tcPr>
          <w:p w14:paraId="7BE603A4" w14:textId="709392E0" w:rsidR="00A72A21" w:rsidRPr="00A72A21" w:rsidRDefault="00A72A21" w:rsidP="0025712D">
            <w:pPr>
              <w:spacing w:after="0" w:line="240" w:lineRule="auto"/>
              <w:ind w:firstLineChars="30" w:firstLine="66"/>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Transport Usine- Gare</w:t>
            </w:r>
          </w:p>
        </w:tc>
        <w:tc>
          <w:tcPr>
            <w:tcW w:w="911" w:type="pct"/>
            <w:shd w:val="clear" w:color="auto" w:fill="auto"/>
            <w:noWrap/>
            <w:vAlign w:val="center"/>
            <w:hideMark/>
          </w:tcPr>
          <w:p w14:paraId="42269FFE" w14:textId="25A0981A"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Forfait / Tricycle</w:t>
            </w:r>
          </w:p>
        </w:tc>
        <w:tc>
          <w:tcPr>
            <w:tcW w:w="705" w:type="pct"/>
            <w:shd w:val="clear" w:color="auto" w:fill="auto"/>
            <w:noWrap/>
            <w:vAlign w:val="center"/>
            <w:hideMark/>
          </w:tcPr>
          <w:p w14:paraId="5ED49F06" w14:textId="6EE2282E"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1</w:t>
            </w:r>
          </w:p>
        </w:tc>
        <w:tc>
          <w:tcPr>
            <w:tcW w:w="716" w:type="pct"/>
            <w:shd w:val="clear" w:color="auto" w:fill="auto"/>
            <w:noWrap/>
            <w:vAlign w:val="center"/>
            <w:hideMark/>
          </w:tcPr>
          <w:p w14:paraId="1DE59B86" w14:textId="450A76CA"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1 500</w:t>
            </w:r>
          </w:p>
        </w:tc>
        <w:tc>
          <w:tcPr>
            <w:tcW w:w="707" w:type="pct"/>
            <w:shd w:val="clear" w:color="auto" w:fill="auto"/>
            <w:noWrap/>
            <w:vAlign w:val="center"/>
            <w:hideMark/>
          </w:tcPr>
          <w:p w14:paraId="0C8C1E34" w14:textId="5B322869"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1 500</w:t>
            </w:r>
          </w:p>
        </w:tc>
      </w:tr>
      <w:tr w:rsidR="00A72A21" w:rsidRPr="00A72A21" w14:paraId="2EF5C1D4" w14:textId="77777777" w:rsidTr="0025712D">
        <w:trPr>
          <w:trHeight w:val="300"/>
        </w:trPr>
        <w:tc>
          <w:tcPr>
            <w:tcW w:w="1961" w:type="pct"/>
            <w:shd w:val="clear" w:color="auto" w:fill="auto"/>
            <w:noWrap/>
            <w:vAlign w:val="center"/>
            <w:hideMark/>
          </w:tcPr>
          <w:p w14:paraId="299E2501" w14:textId="77777777" w:rsidR="00A72A21" w:rsidRPr="00A72A21" w:rsidRDefault="00A72A21" w:rsidP="0025712D">
            <w:pPr>
              <w:spacing w:after="0" w:line="240" w:lineRule="auto"/>
              <w:ind w:firstLineChars="30" w:firstLine="66"/>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Transport livraison Abidjan</w:t>
            </w:r>
          </w:p>
        </w:tc>
        <w:tc>
          <w:tcPr>
            <w:tcW w:w="911" w:type="pct"/>
            <w:shd w:val="clear" w:color="auto" w:fill="auto"/>
            <w:noWrap/>
            <w:vAlign w:val="center"/>
            <w:hideMark/>
          </w:tcPr>
          <w:p w14:paraId="32FE6284" w14:textId="2C2EE322"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Forfait / Tricycle</w:t>
            </w:r>
          </w:p>
        </w:tc>
        <w:tc>
          <w:tcPr>
            <w:tcW w:w="705" w:type="pct"/>
            <w:shd w:val="clear" w:color="auto" w:fill="auto"/>
            <w:noWrap/>
            <w:vAlign w:val="center"/>
            <w:hideMark/>
          </w:tcPr>
          <w:p w14:paraId="641642E9" w14:textId="4653C9D1"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1</w:t>
            </w:r>
          </w:p>
        </w:tc>
        <w:tc>
          <w:tcPr>
            <w:tcW w:w="716" w:type="pct"/>
            <w:shd w:val="clear" w:color="auto" w:fill="auto"/>
            <w:noWrap/>
            <w:vAlign w:val="center"/>
            <w:hideMark/>
          </w:tcPr>
          <w:p w14:paraId="4511C022" w14:textId="1377D8DC"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7 500</w:t>
            </w:r>
          </w:p>
        </w:tc>
        <w:tc>
          <w:tcPr>
            <w:tcW w:w="707" w:type="pct"/>
            <w:shd w:val="clear" w:color="auto" w:fill="auto"/>
            <w:noWrap/>
            <w:vAlign w:val="center"/>
            <w:hideMark/>
          </w:tcPr>
          <w:p w14:paraId="5504A9DF" w14:textId="2F88BC00" w:rsidR="00A72A21" w:rsidRPr="00A72A21" w:rsidRDefault="00A72A21" w:rsidP="0025712D">
            <w:pPr>
              <w:spacing w:after="0" w:line="240" w:lineRule="auto"/>
              <w:jc w:val="right"/>
              <w:rPr>
                <w:rFonts w:ascii="Bahnschrift Light" w:eastAsia="Times New Roman" w:hAnsi="Bahnschrift Light" w:cs="Calibri"/>
                <w:color w:val="000000" w:themeColor="text1"/>
                <w:lang w:eastAsia="fr-FR"/>
              </w:rPr>
            </w:pPr>
            <w:r w:rsidRPr="00A72A21">
              <w:rPr>
                <w:rFonts w:ascii="Bahnschrift Light" w:eastAsia="Times New Roman" w:hAnsi="Bahnschrift Light" w:cs="Calibri"/>
                <w:color w:val="000000" w:themeColor="text1"/>
                <w:lang w:eastAsia="fr-FR"/>
              </w:rPr>
              <w:t>7 500</w:t>
            </w:r>
          </w:p>
        </w:tc>
      </w:tr>
      <w:tr w:rsidR="00A72A21" w:rsidRPr="00A72A21" w14:paraId="2C03EFF6" w14:textId="77777777" w:rsidTr="0025712D">
        <w:trPr>
          <w:trHeight w:val="300"/>
        </w:trPr>
        <w:tc>
          <w:tcPr>
            <w:tcW w:w="1961" w:type="pct"/>
            <w:shd w:val="clear" w:color="auto" w:fill="D9D9D9" w:themeFill="background1" w:themeFillShade="D9"/>
            <w:noWrap/>
            <w:vAlign w:val="center"/>
            <w:hideMark/>
          </w:tcPr>
          <w:p w14:paraId="2519B87C" w14:textId="2BA123BE" w:rsidR="00A72A21" w:rsidRPr="00A72A21" w:rsidRDefault="00A72A21" w:rsidP="0025712D">
            <w:pPr>
              <w:spacing w:after="0" w:line="240" w:lineRule="auto"/>
              <w:ind w:firstLineChars="100" w:firstLine="221"/>
              <w:jc w:val="center"/>
              <w:rPr>
                <w:rFonts w:ascii="Bahnschrift Light" w:eastAsia="Times New Roman" w:hAnsi="Bahnschrift Light" w:cs="Calibri"/>
                <w:b/>
                <w:bCs/>
                <w:color w:val="000000" w:themeColor="text1"/>
                <w:lang w:eastAsia="fr-FR"/>
              </w:rPr>
            </w:pPr>
          </w:p>
        </w:tc>
        <w:tc>
          <w:tcPr>
            <w:tcW w:w="911" w:type="pct"/>
            <w:shd w:val="clear" w:color="auto" w:fill="D9D9D9" w:themeFill="background1" w:themeFillShade="D9"/>
            <w:noWrap/>
            <w:vAlign w:val="center"/>
            <w:hideMark/>
          </w:tcPr>
          <w:p w14:paraId="66C7380C" w14:textId="77777777" w:rsidR="00A72A21" w:rsidRPr="00A72A21" w:rsidRDefault="00A72A21" w:rsidP="0025712D">
            <w:pPr>
              <w:spacing w:after="0" w:line="240" w:lineRule="auto"/>
              <w:ind w:firstLineChars="100" w:firstLine="221"/>
              <w:jc w:val="center"/>
              <w:rPr>
                <w:rFonts w:ascii="Bahnschrift Light" w:eastAsia="Times New Roman" w:hAnsi="Bahnschrift Light" w:cs="Calibri"/>
                <w:b/>
                <w:bCs/>
                <w:color w:val="000000" w:themeColor="text1"/>
                <w:lang w:eastAsia="fr-FR"/>
              </w:rPr>
            </w:pPr>
          </w:p>
        </w:tc>
        <w:tc>
          <w:tcPr>
            <w:tcW w:w="705" w:type="pct"/>
            <w:shd w:val="clear" w:color="auto" w:fill="D9D9D9" w:themeFill="background1" w:themeFillShade="D9"/>
            <w:noWrap/>
            <w:vAlign w:val="center"/>
            <w:hideMark/>
          </w:tcPr>
          <w:p w14:paraId="03BE1DBF" w14:textId="77777777" w:rsidR="00A72A21" w:rsidRPr="00A72A21" w:rsidRDefault="00A72A21" w:rsidP="0025712D">
            <w:pPr>
              <w:spacing w:after="0" w:line="240" w:lineRule="auto"/>
              <w:jc w:val="center"/>
              <w:rPr>
                <w:rFonts w:ascii="Bahnschrift Light" w:eastAsia="Times New Roman" w:hAnsi="Bahnschrift Light" w:cs="Times New Roman"/>
                <w:color w:val="000000" w:themeColor="text1"/>
                <w:lang w:eastAsia="fr-FR"/>
              </w:rPr>
            </w:pPr>
          </w:p>
        </w:tc>
        <w:tc>
          <w:tcPr>
            <w:tcW w:w="716" w:type="pct"/>
            <w:shd w:val="clear" w:color="auto" w:fill="D9D9D9" w:themeFill="background1" w:themeFillShade="D9"/>
            <w:noWrap/>
            <w:vAlign w:val="center"/>
            <w:hideMark/>
          </w:tcPr>
          <w:p w14:paraId="2F87E5C1" w14:textId="77777777" w:rsidR="00A72A21" w:rsidRPr="00A72A21" w:rsidRDefault="00A72A21" w:rsidP="0025712D">
            <w:pPr>
              <w:spacing w:after="0" w:line="240" w:lineRule="auto"/>
              <w:jc w:val="center"/>
              <w:rPr>
                <w:rFonts w:ascii="Bahnschrift Light" w:eastAsia="Times New Roman" w:hAnsi="Bahnschrift Light" w:cs="Times New Roman"/>
                <w:color w:val="000000" w:themeColor="text1"/>
                <w:lang w:eastAsia="fr-FR"/>
              </w:rPr>
            </w:pPr>
          </w:p>
        </w:tc>
        <w:tc>
          <w:tcPr>
            <w:tcW w:w="707" w:type="pct"/>
            <w:shd w:val="clear" w:color="auto" w:fill="D9D9D9" w:themeFill="background1" w:themeFillShade="D9"/>
            <w:noWrap/>
            <w:vAlign w:val="center"/>
            <w:hideMark/>
          </w:tcPr>
          <w:p w14:paraId="0B85EDE4" w14:textId="6F0068BE" w:rsidR="00A72A21" w:rsidRPr="00A72A21" w:rsidRDefault="00A72A21" w:rsidP="0025712D">
            <w:pPr>
              <w:spacing w:after="0" w:line="240" w:lineRule="auto"/>
              <w:jc w:val="center"/>
              <w:rPr>
                <w:rFonts w:ascii="Bahnschrift Light" w:eastAsia="Times New Roman" w:hAnsi="Bahnschrift Light" w:cs="Calibri"/>
                <w:b/>
                <w:bCs/>
                <w:color w:val="000000" w:themeColor="text1"/>
                <w:lang w:eastAsia="fr-FR"/>
              </w:rPr>
            </w:pPr>
            <w:r w:rsidRPr="00A72A21">
              <w:rPr>
                <w:rFonts w:ascii="Bahnschrift Light" w:eastAsia="Times New Roman" w:hAnsi="Bahnschrift Light" w:cs="Calibri"/>
                <w:b/>
                <w:bCs/>
                <w:color w:val="000000" w:themeColor="text1"/>
                <w:lang w:eastAsia="fr-FR"/>
              </w:rPr>
              <w:t>95 150</w:t>
            </w:r>
          </w:p>
        </w:tc>
      </w:tr>
    </w:tbl>
    <w:p w14:paraId="2008ABD1" w14:textId="77777777" w:rsidR="00D96FC6" w:rsidRPr="004A6018" w:rsidRDefault="00D96FC6" w:rsidP="003527CC">
      <w:pPr>
        <w:widowControl w:val="0"/>
        <w:autoSpaceDE w:val="0"/>
        <w:autoSpaceDN w:val="0"/>
        <w:adjustRightInd w:val="0"/>
        <w:spacing w:before="120" w:after="120" w:line="276" w:lineRule="auto"/>
        <w:jc w:val="both"/>
        <w:rPr>
          <w:rFonts w:ascii="Bahnschrift Light" w:hAnsi="Bahnschrift Light" w:cs="Calibri Light"/>
          <w:b/>
          <w:color w:val="363435"/>
          <w:w w:val="106"/>
          <w:sz w:val="8"/>
          <w:highlight w:val="yellow"/>
        </w:rPr>
      </w:pPr>
    </w:p>
    <w:p w14:paraId="6FBFE3EA" w14:textId="4C016FE3" w:rsidR="003527CC" w:rsidRDefault="003527CC" w:rsidP="003527CC">
      <w:pPr>
        <w:widowControl w:val="0"/>
        <w:autoSpaceDE w:val="0"/>
        <w:autoSpaceDN w:val="0"/>
        <w:adjustRightInd w:val="0"/>
        <w:spacing w:before="120" w:after="120" w:line="276" w:lineRule="auto"/>
        <w:jc w:val="both"/>
        <w:rPr>
          <w:rFonts w:ascii="Bahnschrift Light" w:hAnsi="Bahnschrift Light" w:cs="Calibri Light"/>
          <w:b/>
          <w:color w:val="363435"/>
          <w:w w:val="106"/>
        </w:rPr>
      </w:pPr>
      <w:r w:rsidRPr="00220D86">
        <w:rPr>
          <w:rFonts w:ascii="Bahnschrift Light" w:hAnsi="Bahnschrift Light" w:cs="Calibri Light"/>
          <w:b/>
          <w:color w:val="363435"/>
          <w:w w:val="106"/>
        </w:rPr>
        <w:t>Projection annuelle</w:t>
      </w:r>
      <w:r w:rsidR="00735CA1" w:rsidRPr="00220D86">
        <w:rPr>
          <w:rFonts w:ascii="Bahnschrift Light" w:hAnsi="Bahnschrift Light" w:cs="Calibri Light"/>
          <w:b/>
          <w:color w:val="363435"/>
          <w:w w:val="106"/>
        </w:rPr>
        <w:t xml:space="preserve"> du volume</w:t>
      </w:r>
      <w:r w:rsidRPr="00220D86">
        <w:rPr>
          <w:rFonts w:ascii="Bahnschrift Light" w:hAnsi="Bahnschrift Light" w:cs="Calibri Light"/>
          <w:b/>
          <w:color w:val="363435"/>
          <w:w w:val="106"/>
        </w:rPr>
        <w:t xml:space="preserve"> sur 3 ans</w:t>
      </w:r>
      <w:r>
        <w:rPr>
          <w:rFonts w:ascii="Bahnschrift Light" w:hAnsi="Bahnschrift Light" w:cs="Calibri Light"/>
          <w:b/>
          <w:color w:val="363435"/>
          <w:w w:val="106"/>
        </w:rPr>
        <w:t xml:space="preserve"> </w:t>
      </w:r>
    </w:p>
    <w:tbl>
      <w:tblPr>
        <w:tblW w:w="52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7"/>
        <w:gridCol w:w="1423"/>
        <w:gridCol w:w="1620"/>
        <w:gridCol w:w="1508"/>
        <w:gridCol w:w="1626"/>
      </w:tblGrid>
      <w:tr w:rsidR="004A6018" w:rsidRPr="004A6018" w14:paraId="1AFC7F5F" w14:textId="77777777" w:rsidTr="004A6018">
        <w:trPr>
          <w:trHeight w:val="306"/>
        </w:trPr>
        <w:tc>
          <w:tcPr>
            <w:tcW w:w="1801" w:type="pct"/>
            <w:shd w:val="clear" w:color="auto" w:fill="F2F2F2" w:themeFill="background1" w:themeFillShade="F2"/>
            <w:noWrap/>
            <w:vAlign w:val="center"/>
            <w:hideMark/>
          </w:tcPr>
          <w:p w14:paraId="4850DDE1" w14:textId="77777777" w:rsidR="004A6018" w:rsidRPr="004A6018" w:rsidRDefault="004A6018" w:rsidP="004A6018">
            <w:pPr>
              <w:spacing w:after="0" w:line="240" w:lineRule="auto"/>
              <w:ind w:firstLineChars="100" w:firstLine="221"/>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Intrants de production</w:t>
            </w:r>
          </w:p>
        </w:tc>
        <w:tc>
          <w:tcPr>
            <w:tcW w:w="737" w:type="pct"/>
            <w:shd w:val="clear" w:color="auto" w:fill="F2F2F2" w:themeFill="background1" w:themeFillShade="F2"/>
            <w:noWrap/>
            <w:vAlign w:val="center"/>
            <w:hideMark/>
          </w:tcPr>
          <w:p w14:paraId="615CEF41" w14:textId="77777777"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Prix unitaire</w:t>
            </w:r>
          </w:p>
        </w:tc>
        <w:tc>
          <w:tcPr>
            <w:tcW w:w="839" w:type="pct"/>
            <w:shd w:val="clear" w:color="auto" w:fill="F2F2F2" w:themeFill="background1" w:themeFillShade="F2"/>
            <w:noWrap/>
            <w:vAlign w:val="center"/>
            <w:hideMark/>
          </w:tcPr>
          <w:p w14:paraId="45538DBE" w14:textId="77777777"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Année 1</w:t>
            </w:r>
          </w:p>
        </w:tc>
        <w:tc>
          <w:tcPr>
            <w:tcW w:w="781" w:type="pct"/>
            <w:shd w:val="clear" w:color="auto" w:fill="F2F2F2" w:themeFill="background1" w:themeFillShade="F2"/>
            <w:noWrap/>
            <w:vAlign w:val="center"/>
            <w:hideMark/>
          </w:tcPr>
          <w:p w14:paraId="317198E7" w14:textId="77777777"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Année 2</w:t>
            </w:r>
          </w:p>
        </w:tc>
        <w:tc>
          <w:tcPr>
            <w:tcW w:w="842" w:type="pct"/>
            <w:shd w:val="clear" w:color="auto" w:fill="F2F2F2" w:themeFill="background1" w:themeFillShade="F2"/>
            <w:noWrap/>
            <w:vAlign w:val="center"/>
            <w:hideMark/>
          </w:tcPr>
          <w:p w14:paraId="6E039874" w14:textId="77777777"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Année 3</w:t>
            </w:r>
          </w:p>
        </w:tc>
      </w:tr>
      <w:tr w:rsidR="004A6018" w:rsidRPr="004A6018" w14:paraId="0ED5A625" w14:textId="77777777" w:rsidTr="004A6018">
        <w:trPr>
          <w:trHeight w:val="306"/>
        </w:trPr>
        <w:tc>
          <w:tcPr>
            <w:tcW w:w="1801" w:type="pct"/>
            <w:shd w:val="clear" w:color="auto" w:fill="auto"/>
            <w:noWrap/>
            <w:vAlign w:val="center"/>
            <w:hideMark/>
          </w:tcPr>
          <w:p w14:paraId="63AF2245" w14:textId="77777777" w:rsidR="004A6018" w:rsidRPr="004A6018" w:rsidRDefault="004A6018" w:rsidP="004A6018">
            <w:pPr>
              <w:spacing w:after="0" w:line="240" w:lineRule="auto"/>
              <w:ind w:firstLineChars="30" w:firstLine="66"/>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Tubercule Manioc</w:t>
            </w:r>
          </w:p>
        </w:tc>
        <w:tc>
          <w:tcPr>
            <w:tcW w:w="737" w:type="pct"/>
            <w:shd w:val="clear" w:color="auto" w:fill="auto"/>
            <w:noWrap/>
            <w:vAlign w:val="center"/>
            <w:hideMark/>
          </w:tcPr>
          <w:p w14:paraId="50C2AB33" w14:textId="22B8FF33"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60 000</w:t>
            </w:r>
          </w:p>
        </w:tc>
        <w:tc>
          <w:tcPr>
            <w:tcW w:w="839" w:type="pct"/>
            <w:shd w:val="clear" w:color="auto" w:fill="auto"/>
            <w:noWrap/>
            <w:vAlign w:val="center"/>
            <w:hideMark/>
          </w:tcPr>
          <w:p w14:paraId="572EA036" w14:textId="11C1877C"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21 600 000</w:t>
            </w:r>
          </w:p>
        </w:tc>
        <w:tc>
          <w:tcPr>
            <w:tcW w:w="781" w:type="pct"/>
            <w:shd w:val="clear" w:color="auto" w:fill="auto"/>
            <w:noWrap/>
            <w:vAlign w:val="center"/>
            <w:hideMark/>
          </w:tcPr>
          <w:p w14:paraId="32C52BE8" w14:textId="23845C19"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25 200 000</w:t>
            </w:r>
          </w:p>
        </w:tc>
        <w:tc>
          <w:tcPr>
            <w:tcW w:w="842" w:type="pct"/>
            <w:shd w:val="clear" w:color="auto" w:fill="auto"/>
            <w:noWrap/>
            <w:vAlign w:val="center"/>
            <w:hideMark/>
          </w:tcPr>
          <w:p w14:paraId="51323986" w14:textId="2138D61B"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28 800 000</w:t>
            </w:r>
          </w:p>
        </w:tc>
      </w:tr>
      <w:tr w:rsidR="004A6018" w:rsidRPr="004A6018" w14:paraId="77811561" w14:textId="77777777" w:rsidTr="004A6018">
        <w:trPr>
          <w:trHeight w:val="306"/>
        </w:trPr>
        <w:tc>
          <w:tcPr>
            <w:tcW w:w="1801" w:type="pct"/>
            <w:shd w:val="clear" w:color="auto" w:fill="auto"/>
            <w:noWrap/>
            <w:vAlign w:val="center"/>
            <w:hideMark/>
          </w:tcPr>
          <w:p w14:paraId="35539276" w14:textId="77777777" w:rsidR="004A6018" w:rsidRPr="004A6018" w:rsidRDefault="004A6018" w:rsidP="004A6018">
            <w:pPr>
              <w:spacing w:after="0" w:line="240" w:lineRule="auto"/>
              <w:ind w:firstLineChars="30" w:firstLine="66"/>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Huile</w:t>
            </w:r>
          </w:p>
        </w:tc>
        <w:tc>
          <w:tcPr>
            <w:tcW w:w="737" w:type="pct"/>
            <w:shd w:val="clear" w:color="auto" w:fill="auto"/>
            <w:noWrap/>
            <w:vAlign w:val="center"/>
            <w:hideMark/>
          </w:tcPr>
          <w:p w14:paraId="62269B79" w14:textId="22B4E4BA"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2 000</w:t>
            </w:r>
          </w:p>
        </w:tc>
        <w:tc>
          <w:tcPr>
            <w:tcW w:w="839" w:type="pct"/>
            <w:shd w:val="clear" w:color="auto" w:fill="auto"/>
            <w:noWrap/>
            <w:vAlign w:val="center"/>
            <w:hideMark/>
          </w:tcPr>
          <w:p w14:paraId="7E274C4B" w14:textId="6A856029"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720 000</w:t>
            </w:r>
          </w:p>
        </w:tc>
        <w:tc>
          <w:tcPr>
            <w:tcW w:w="781" w:type="pct"/>
            <w:shd w:val="clear" w:color="auto" w:fill="auto"/>
            <w:noWrap/>
            <w:vAlign w:val="center"/>
            <w:hideMark/>
          </w:tcPr>
          <w:p w14:paraId="44A6C332" w14:textId="035A9EEA"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840 000</w:t>
            </w:r>
          </w:p>
        </w:tc>
        <w:tc>
          <w:tcPr>
            <w:tcW w:w="842" w:type="pct"/>
            <w:shd w:val="clear" w:color="auto" w:fill="auto"/>
            <w:noWrap/>
            <w:vAlign w:val="center"/>
            <w:hideMark/>
          </w:tcPr>
          <w:p w14:paraId="4C9B2902" w14:textId="7B35C18C"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960 000</w:t>
            </w:r>
          </w:p>
        </w:tc>
      </w:tr>
      <w:tr w:rsidR="004A6018" w:rsidRPr="004A6018" w14:paraId="41673079" w14:textId="77777777" w:rsidTr="004A6018">
        <w:trPr>
          <w:trHeight w:val="306"/>
        </w:trPr>
        <w:tc>
          <w:tcPr>
            <w:tcW w:w="1801" w:type="pct"/>
            <w:shd w:val="clear" w:color="auto" w:fill="auto"/>
            <w:noWrap/>
            <w:vAlign w:val="center"/>
            <w:hideMark/>
          </w:tcPr>
          <w:p w14:paraId="2E1E1A68" w14:textId="77777777" w:rsidR="004A6018" w:rsidRPr="004A6018" w:rsidRDefault="004A6018" w:rsidP="004A6018">
            <w:pPr>
              <w:spacing w:after="0" w:line="240" w:lineRule="auto"/>
              <w:ind w:firstLineChars="30" w:firstLine="66"/>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Achat Sac essorage</w:t>
            </w:r>
          </w:p>
        </w:tc>
        <w:tc>
          <w:tcPr>
            <w:tcW w:w="737" w:type="pct"/>
            <w:shd w:val="clear" w:color="auto" w:fill="auto"/>
            <w:noWrap/>
            <w:vAlign w:val="center"/>
            <w:hideMark/>
          </w:tcPr>
          <w:p w14:paraId="53E7DE79" w14:textId="6B21C92A"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3 600</w:t>
            </w:r>
          </w:p>
        </w:tc>
        <w:tc>
          <w:tcPr>
            <w:tcW w:w="839" w:type="pct"/>
            <w:shd w:val="clear" w:color="auto" w:fill="auto"/>
            <w:noWrap/>
            <w:vAlign w:val="center"/>
            <w:hideMark/>
          </w:tcPr>
          <w:p w14:paraId="014EA7DF" w14:textId="50F595A8"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388 800</w:t>
            </w:r>
          </w:p>
        </w:tc>
        <w:tc>
          <w:tcPr>
            <w:tcW w:w="781" w:type="pct"/>
            <w:shd w:val="clear" w:color="auto" w:fill="auto"/>
            <w:noWrap/>
            <w:vAlign w:val="center"/>
            <w:hideMark/>
          </w:tcPr>
          <w:p w14:paraId="418AB64E" w14:textId="26AA13B6"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453 600</w:t>
            </w:r>
          </w:p>
        </w:tc>
        <w:tc>
          <w:tcPr>
            <w:tcW w:w="842" w:type="pct"/>
            <w:shd w:val="clear" w:color="auto" w:fill="auto"/>
            <w:noWrap/>
            <w:vAlign w:val="center"/>
            <w:hideMark/>
          </w:tcPr>
          <w:p w14:paraId="0180B332" w14:textId="05D1F7F9"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518 400</w:t>
            </w:r>
          </w:p>
        </w:tc>
      </w:tr>
      <w:tr w:rsidR="004A6018" w:rsidRPr="004A6018" w14:paraId="186BB6E2" w14:textId="77777777" w:rsidTr="004A6018">
        <w:trPr>
          <w:trHeight w:val="306"/>
        </w:trPr>
        <w:tc>
          <w:tcPr>
            <w:tcW w:w="1801" w:type="pct"/>
            <w:shd w:val="clear" w:color="auto" w:fill="auto"/>
            <w:noWrap/>
            <w:vAlign w:val="center"/>
            <w:hideMark/>
          </w:tcPr>
          <w:p w14:paraId="2EBB6B59" w14:textId="77777777" w:rsidR="004A6018" w:rsidRPr="004A6018" w:rsidRDefault="004A6018" w:rsidP="004A6018">
            <w:pPr>
              <w:spacing w:after="0" w:line="240" w:lineRule="auto"/>
              <w:ind w:firstLineChars="30" w:firstLine="66"/>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Achat Fargo de bois</w:t>
            </w:r>
          </w:p>
        </w:tc>
        <w:tc>
          <w:tcPr>
            <w:tcW w:w="737" w:type="pct"/>
            <w:shd w:val="clear" w:color="auto" w:fill="auto"/>
            <w:noWrap/>
            <w:vAlign w:val="center"/>
            <w:hideMark/>
          </w:tcPr>
          <w:p w14:paraId="67120F05" w14:textId="475FA45C"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5 000</w:t>
            </w:r>
          </w:p>
        </w:tc>
        <w:tc>
          <w:tcPr>
            <w:tcW w:w="839" w:type="pct"/>
            <w:shd w:val="clear" w:color="auto" w:fill="auto"/>
            <w:noWrap/>
            <w:vAlign w:val="center"/>
            <w:hideMark/>
          </w:tcPr>
          <w:p w14:paraId="3AD71CEA" w14:textId="678CB4C1"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1 800 000</w:t>
            </w:r>
          </w:p>
        </w:tc>
        <w:tc>
          <w:tcPr>
            <w:tcW w:w="781" w:type="pct"/>
            <w:shd w:val="clear" w:color="auto" w:fill="auto"/>
            <w:noWrap/>
            <w:vAlign w:val="center"/>
            <w:hideMark/>
          </w:tcPr>
          <w:p w14:paraId="697D1EA3" w14:textId="2AF89946"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2 100 000</w:t>
            </w:r>
          </w:p>
        </w:tc>
        <w:tc>
          <w:tcPr>
            <w:tcW w:w="842" w:type="pct"/>
            <w:shd w:val="clear" w:color="auto" w:fill="auto"/>
            <w:noWrap/>
            <w:vAlign w:val="center"/>
            <w:hideMark/>
          </w:tcPr>
          <w:p w14:paraId="000D470F" w14:textId="552B358D"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2 400 000</w:t>
            </w:r>
          </w:p>
        </w:tc>
      </w:tr>
      <w:tr w:rsidR="004A6018" w:rsidRPr="004A6018" w14:paraId="4CF2753A" w14:textId="77777777" w:rsidTr="004A6018">
        <w:trPr>
          <w:trHeight w:val="306"/>
        </w:trPr>
        <w:tc>
          <w:tcPr>
            <w:tcW w:w="1801" w:type="pct"/>
            <w:shd w:val="clear" w:color="auto" w:fill="auto"/>
            <w:noWrap/>
            <w:vAlign w:val="center"/>
            <w:hideMark/>
          </w:tcPr>
          <w:p w14:paraId="7753CAED" w14:textId="77777777" w:rsidR="004A6018" w:rsidRPr="004A6018" w:rsidRDefault="004A6018" w:rsidP="004A6018">
            <w:pPr>
              <w:spacing w:after="0" w:line="240" w:lineRule="auto"/>
              <w:ind w:firstLineChars="30" w:firstLine="66"/>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Achat Sac Emballage Attiéké</w:t>
            </w:r>
          </w:p>
        </w:tc>
        <w:tc>
          <w:tcPr>
            <w:tcW w:w="737" w:type="pct"/>
            <w:shd w:val="clear" w:color="auto" w:fill="auto"/>
            <w:noWrap/>
            <w:vAlign w:val="center"/>
            <w:hideMark/>
          </w:tcPr>
          <w:p w14:paraId="649CD0E3" w14:textId="51720696"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2 650</w:t>
            </w:r>
          </w:p>
        </w:tc>
        <w:tc>
          <w:tcPr>
            <w:tcW w:w="839" w:type="pct"/>
            <w:shd w:val="clear" w:color="auto" w:fill="auto"/>
            <w:noWrap/>
            <w:vAlign w:val="center"/>
            <w:hideMark/>
          </w:tcPr>
          <w:p w14:paraId="6F0686BA" w14:textId="53A322C9"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954 000</w:t>
            </w:r>
          </w:p>
        </w:tc>
        <w:tc>
          <w:tcPr>
            <w:tcW w:w="781" w:type="pct"/>
            <w:shd w:val="clear" w:color="auto" w:fill="auto"/>
            <w:noWrap/>
            <w:vAlign w:val="center"/>
            <w:hideMark/>
          </w:tcPr>
          <w:p w14:paraId="686B8DD8" w14:textId="575BAA78"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1 113 000</w:t>
            </w:r>
          </w:p>
        </w:tc>
        <w:tc>
          <w:tcPr>
            <w:tcW w:w="842" w:type="pct"/>
            <w:shd w:val="clear" w:color="auto" w:fill="auto"/>
            <w:noWrap/>
            <w:vAlign w:val="center"/>
            <w:hideMark/>
          </w:tcPr>
          <w:p w14:paraId="012D967A" w14:textId="216C5A61"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1 272 000</w:t>
            </w:r>
          </w:p>
        </w:tc>
      </w:tr>
      <w:tr w:rsidR="004A6018" w:rsidRPr="004A6018" w14:paraId="2BA47B13" w14:textId="77777777" w:rsidTr="004A6018">
        <w:trPr>
          <w:trHeight w:val="260"/>
        </w:trPr>
        <w:tc>
          <w:tcPr>
            <w:tcW w:w="1801" w:type="pct"/>
            <w:shd w:val="clear" w:color="auto" w:fill="F2F2F2" w:themeFill="background1" w:themeFillShade="F2"/>
            <w:noWrap/>
            <w:vAlign w:val="center"/>
            <w:hideMark/>
          </w:tcPr>
          <w:p w14:paraId="0C8800AD" w14:textId="05B772BE" w:rsidR="004A6018" w:rsidRPr="004A6018" w:rsidRDefault="004A6018" w:rsidP="004A6018">
            <w:pPr>
              <w:spacing w:after="0" w:line="240" w:lineRule="auto"/>
              <w:ind w:firstLineChars="100" w:firstLine="221"/>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Autres Charges de production</w:t>
            </w:r>
          </w:p>
        </w:tc>
        <w:tc>
          <w:tcPr>
            <w:tcW w:w="737" w:type="pct"/>
            <w:shd w:val="clear" w:color="auto" w:fill="F2F2F2" w:themeFill="background1" w:themeFillShade="F2"/>
            <w:noWrap/>
            <w:vAlign w:val="center"/>
            <w:hideMark/>
          </w:tcPr>
          <w:p w14:paraId="588E9A2E" w14:textId="77777777"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Nature</w:t>
            </w:r>
          </w:p>
        </w:tc>
        <w:tc>
          <w:tcPr>
            <w:tcW w:w="839" w:type="pct"/>
            <w:shd w:val="clear" w:color="auto" w:fill="F2F2F2" w:themeFill="background1" w:themeFillShade="F2"/>
            <w:noWrap/>
            <w:vAlign w:val="center"/>
            <w:hideMark/>
          </w:tcPr>
          <w:p w14:paraId="71BDAC6D" w14:textId="77777777"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Quantité</w:t>
            </w:r>
          </w:p>
        </w:tc>
        <w:tc>
          <w:tcPr>
            <w:tcW w:w="781" w:type="pct"/>
            <w:shd w:val="clear" w:color="auto" w:fill="F2F2F2" w:themeFill="background1" w:themeFillShade="F2"/>
            <w:noWrap/>
            <w:vAlign w:val="center"/>
            <w:hideMark/>
          </w:tcPr>
          <w:p w14:paraId="148CCA03" w14:textId="77777777"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Prix Unitaire</w:t>
            </w:r>
          </w:p>
        </w:tc>
        <w:tc>
          <w:tcPr>
            <w:tcW w:w="842" w:type="pct"/>
            <w:shd w:val="clear" w:color="auto" w:fill="F2F2F2" w:themeFill="background1" w:themeFillShade="F2"/>
            <w:noWrap/>
            <w:vAlign w:val="center"/>
            <w:hideMark/>
          </w:tcPr>
          <w:p w14:paraId="782E84AB" w14:textId="77777777"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Montant</w:t>
            </w:r>
          </w:p>
        </w:tc>
      </w:tr>
      <w:tr w:rsidR="004A6018" w:rsidRPr="004A6018" w14:paraId="6503861C" w14:textId="77777777" w:rsidTr="004A6018">
        <w:trPr>
          <w:trHeight w:val="260"/>
        </w:trPr>
        <w:tc>
          <w:tcPr>
            <w:tcW w:w="1801" w:type="pct"/>
            <w:shd w:val="clear" w:color="auto" w:fill="auto"/>
            <w:noWrap/>
            <w:vAlign w:val="center"/>
            <w:hideMark/>
          </w:tcPr>
          <w:p w14:paraId="6012518E" w14:textId="108775E6" w:rsidR="004A6018" w:rsidRPr="004A6018" w:rsidRDefault="004A6018" w:rsidP="004A6018">
            <w:pPr>
              <w:spacing w:after="0" w:line="240" w:lineRule="auto"/>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Phase épluchage/découpage</w:t>
            </w:r>
          </w:p>
        </w:tc>
        <w:tc>
          <w:tcPr>
            <w:tcW w:w="737" w:type="pct"/>
            <w:shd w:val="clear" w:color="auto" w:fill="auto"/>
            <w:noWrap/>
            <w:vAlign w:val="center"/>
            <w:hideMark/>
          </w:tcPr>
          <w:p w14:paraId="39CFA3A1" w14:textId="640916AA"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5 500</w:t>
            </w:r>
          </w:p>
        </w:tc>
        <w:tc>
          <w:tcPr>
            <w:tcW w:w="839" w:type="pct"/>
            <w:shd w:val="clear" w:color="auto" w:fill="auto"/>
            <w:noWrap/>
            <w:vAlign w:val="center"/>
            <w:hideMark/>
          </w:tcPr>
          <w:p w14:paraId="6DC538AB" w14:textId="559C4B67"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1 980 000</w:t>
            </w:r>
          </w:p>
        </w:tc>
        <w:tc>
          <w:tcPr>
            <w:tcW w:w="781" w:type="pct"/>
            <w:shd w:val="clear" w:color="auto" w:fill="auto"/>
            <w:noWrap/>
            <w:vAlign w:val="center"/>
            <w:hideMark/>
          </w:tcPr>
          <w:p w14:paraId="421BE884" w14:textId="3B53EF17"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2 310 000</w:t>
            </w:r>
          </w:p>
        </w:tc>
        <w:tc>
          <w:tcPr>
            <w:tcW w:w="842" w:type="pct"/>
            <w:shd w:val="clear" w:color="auto" w:fill="auto"/>
            <w:noWrap/>
            <w:vAlign w:val="center"/>
            <w:hideMark/>
          </w:tcPr>
          <w:p w14:paraId="43B3D51D" w14:textId="3A733DE3"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2 640 000</w:t>
            </w:r>
          </w:p>
        </w:tc>
      </w:tr>
      <w:tr w:rsidR="004A6018" w:rsidRPr="004A6018" w14:paraId="68719148" w14:textId="77777777" w:rsidTr="004A6018">
        <w:trPr>
          <w:trHeight w:val="260"/>
        </w:trPr>
        <w:tc>
          <w:tcPr>
            <w:tcW w:w="1801" w:type="pct"/>
            <w:shd w:val="clear" w:color="auto" w:fill="auto"/>
            <w:noWrap/>
            <w:vAlign w:val="center"/>
            <w:hideMark/>
          </w:tcPr>
          <w:p w14:paraId="533CD270" w14:textId="77777777" w:rsidR="004A6018" w:rsidRPr="004A6018" w:rsidRDefault="004A6018" w:rsidP="004A6018">
            <w:pPr>
              <w:spacing w:after="0" w:line="240" w:lineRule="auto"/>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Phase Broyage</w:t>
            </w:r>
          </w:p>
        </w:tc>
        <w:tc>
          <w:tcPr>
            <w:tcW w:w="737" w:type="pct"/>
            <w:shd w:val="clear" w:color="auto" w:fill="auto"/>
            <w:noWrap/>
            <w:vAlign w:val="center"/>
            <w:hideMark/>
          </w:tcPr>
          <w:p w14:paraId="5F61EC9A" w14:textId="6935A86C"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1 500</w:t>
            </w:r>
          </w:p>
        </w:tc>
        <w:tc>
          <w:tcPr>
            <w:tcW w:w="839" w:type="pct"/>
            <w:shd w:val="clear" w:color="auto" w:fill="auto"/>
            <w:noWrap/>
            <w:vAlign w:val="center"/>
            <w:hideMark/>
          </w:tcPr>
          <w:p w14:paraId="4ABEA896" w14:textId="5881A4E1"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540 000</w:t>
            </w:r>
          </w:p>
        </w:tc>
        <w:tc>
          <w:tcPr>
            <w:tcW w:w="781" w:type="pct"/>
            <w:shd w:val="clear" w:color="auto" w:fill="auto"/>
            <w:noWrap/>
            <w:vAlign w:val="center"/>
            <w:hideMark/>
          </w:tcPr>
          <w:p w14:paraId="0F5657C4" w14:textId="73BF3874"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630 000</w:t>
            </w:r>
          </w:p>
        </w:tc>
        <w:tc>
          <w:tcPr>
            <w:tcW w:w="842" w:type="pct"/>
            <w:shd w:val="clear" w:color="auto" w:fill="auto"/>
            <w:noWrap/>
            <w:vAlign w:val="center"/>
            <w:hideMark/>
          </w:tcPr>
          <w:p w14:paraId="7E71A270" w14:textId="4B253688"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720 000</w:t>
            </w:r>
          </w:p>
        </w:tc>
      </w:tr>
      <w:tr w:rsidR="004A6018" w:rsidRPr="004A6018" w14:paraId="75F3361A" w14:textId="77777777" w:rsidTr="004A6018">
        <w:trPr>
          <w:trHeight w:val="260"/>
        </w:trPr>
        <w:tc>
          <w:tcPr>
            <w:tcW w:w="1801" w:type="pct"/>
            <w:shd w:val="clear" w:color="auto" w:fill="auto"/>
            <w:noWrap/>
            <w:vAlign w:val="center"/>
            <w:hideMark/>
          </w:tcPr>
          <w:p w14:paraId="67DF54E4" w14:textId="77777777" w:rsidR="004A6018" w:rsidRPr="004A6018" w:rsidRDefault="004A6018" w:rsidP="004A6018">
            <w:pPr>
              <w:spacing w:after="0" w:line="240" w:lineRule="auto"/>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Phase Essorage</w:t>
            </w:r>
          </w:p>
        </w:tc>
        <w:tc>
          <w:tcPr>
            <w:tcW w:w="737" w:type="pct"/>
            <w:shd w:val="clear" w:color="auto" w:fill="auto"/>
            <w:noWrap/>
            <w:vAlign w:val="center"/>
            <w:hideMark/>
          </w:tcPr>
          <w:p w14:paraId="7DC89195" w14:textId="2AC057E0"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2 400</w:t>
            </w:r>
          </w:p>
        </w:tc>
        <w:tc>
          <w:tcPr>
            <w:tcW w:w="839" w:type="pct"/>
            <w:shd w:val="clear" w:color="auto" w:fill="auto"/>
            <w:noWrap/>
            <w:vAlign w:val="center"/>
            <w:hideMark/>
          </w:tcPr>
          <w:p w14:paraId="1285EA68" w14:textId="57305361"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864 000</w:t>
            </w:r>
          </w:p>
        </w:tc>
        <w:tc>
          <w:tcPr>
            <w:tcW w:w="781" w:type="pct"/>
            <w:shd w:val="clear" w:color="auto" w:fill="auto"/>
            <w:noWrap/>
            <w:vAlign w:val="center"/>
            <w:hideMark/>
          </w:tcPr>
          <w:p w14:paraId="367E5333" w14:textId="1420B09D"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1 008 000</w:t>
            </w:r>
          </w:p>
        </w:tc>
        <w:tc>
          <w:tcPr>
            <w:tcW w:w="842" w:type="pct"/>
            <w:shd w:val="clear" w:color="auto" w:fill="auto"/>
            <w:noWrap/>
            <w:vAlign w:val="center"/>
            <w:hideMark/>
          </w:tcPr>
          <w:p w14:paraId="274AA6F1" w14:textId="17D031A5"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1 152 000</w:t>
            </w:r>
          </w:p>
        </w:tc>
      </w:tr>
      <w:tr w:rsidR="004A6018" w:rsidRPr="004A6018" w14:paraId="0EA57E1D" w14:textId="77777777" w:rsidTr="004A6018">
        <w:trPr>
          <w:trHeight w:val="260"/>
        </w:trPr>
        <w:tc>
          <w:tcPr>
            <w:tcW w:w="1801" w:type="pct"/>
            <w:shd w:val="clear" w:color="auto" w:fill="auto"/>
            <w:noWrap/>
            <w:vAlign w:val="center"/>
            <w:hideMark/>
          </w:tcPr>
          <w:p w14:paraId="0E6F7963" w14:textId="77777777" w:rsidR="004A6018" w:rsidRPr="004A6018" w:rsidRDefault="004A6018" w:rsidP="004A6018">
            <w:pPr>
              <w:spacing w:after="0" w:line="240" w:lineRule="auto"/>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Phase Semoulage/Tamisage</w:t>
            </w:r>
          </w:p>
        </w:tc>
        <w:tc>
          <w:tcPr>
            <w:tcW w:w="737" w:type="pct"/>
            <w:shd w:val="clear" w:color="auto" w:fill="auto"/>
            <w:noWrap/>
            <w:vAlign w:val="center"/>
            <w:hideMark/>
          </w:tcPr>
          <w:p w14:paraId="65907AD8" w14:textId="7B6A2DD5"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1 000</w:t>
            </w:r>
          </w:p>
        </w:tc>
        <w:tc>
          <w:tcPr>
            <w:tcW w:w="839" w:type="pct"/>
            <w:shd w:val="clear" w:color="auto" w:fill="auto"/>
            <w:noWrap/>
            <w:vAlign w:val="center"/>
            <w:hideMark/>
          </w:tcPr>
          <w:p w14:paraId="72C58CED" w14:textId="0248D5BE"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360 000</w:t>
            </w:r>
          </w:p>
        </w:tc>
        <w:tc>
          <w:tcPr>
            <w:tcW w:w="781" w:type="pct"/>
            <w:shd w:val="clear" w:color="auto" w:fill="auto"/>
            <w:noWrap/>
            <w:vAlign w:val="center"/>
            <w:hideMark/>
          </w:tcPr>
          <w:p w14:paraId="1FBC65D9" w14:textId="0F836AE5"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420 000</w:t>
            </w:r>
          </w:p>
        </w:tc>
        <w:tc>
          <w:tcPr>
            <w:tcW w:w="842" w:type="pct"/>
            <w:shd w:val="clear" w:color="auto" w:fill="auto"/>
            <w:noWrap/>
            <w:vAlign w:val="center"/>
            <w:hideMark/>
          </w:tcPr>
          <w:p w14:paraId="199BF227" w14:textId="41038B9E"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480 000</w:t>
            </w:r>
          </w:p>
        </w:tc>
      </w:tr>
      <w:tr w:rsidR="004A6018" w:rsidRPr="004A6018" w14:paraId="7F0C0737" w14:textId="77777777" w:rsidTr="004A6018">
        <w:trPr>
          <w:trHeight w:val="260"/>
        </w:trPr>
        <w:tc>
          <w:tcPr>
            <w:tcW w:w="1801" w:type="pct"/>
            <w:shd w:val="clear" w:color="auto" w:fill="auto"/>
            <w:noWrap/>
            <w:vAlign w:val="center"/>
            <w:hideMark/>
          </w:tcPr>
          <w:p w14:paraId="7DE3DDFF" w14:textId="77777777" w:rsidR="004A6018" w:rsidRPr="004A6018" w:rsidRDefault="004A6018" w:rsidP="004A6018">
            <w:pPr>
              <w:spacing w:after="0" w:line="240" w:lineRule="auto"/>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Phase Cuisson</w:t>
            </w:r>
          </w:p>
        </w:tc>
        <w:tc>
          <w:tcPr>
            <w:tcW w:w="737" w:type="pct"/>
            <w:shd w:val="clear" w:color="auto" w:fill="auto"/>
            <w:noWrap/>
            <w:vAlign w:val="center"/>
            <w:hideMark/>
          </w:tcPr>
          <w:p w14:paraId="29C87A12" w14:textId="431F5492"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2 500</w:t>
            </w:r>
          </w:p>
        </w:tc>
        <w:tc>
          <w:tcPr>
            <w:tcW w:w="839" w:type="pct"/>
            <w:shd w:val="clear" w:color="auto" w:fill="auto"/>
            <w:noWrap/>
            <w:vAlign w:val="center"/>
            <w:hideMark/>
          </w:tcPr>
          <w:p w14:paraId="0AFFD6E4" w14:textId="20D0FAB8"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900 000</w:t>
            </w:r>
          </w:p>
        </w:tc>
        <w:tc>
          <w:tcPr>
            <w:tcW w:w="781" w:type="pct"/>
            <w:shd w:val="clear" w:color="auto" w:fill="auto"/>
            <w:noWrap/>
            <w:vAlign w:val="center"/>
            <w:hideMark/>
          </w:tcPr>
          <w:p w14:paraId="13E38DD9" w14:textId="0A5F5E71"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1 050 000</w:t>
            </w:r>
          </w:p>
        </w:tc>
        <w:tc>
          <w:tcPr>
            <w:tcW w:w="842" w:type="pct"/>
            <w:shd w:val="clear" w:color="auto" w:fill="auto"/>
            <w:noWrap/>
            <w:vAlign w:val="center"/>
            <w:hideMark/>
          </w:tcPr>
          <w:p w14:paraId="1BC566F8" w14:textId="09E73857"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1 200 000</w:t>
            </w:r>
          </w:p>
        </w:tc>
      </w:tr>
      <w:tr w:rsidR="004A6018" w:rsidRPr="004A6018" w14:paraId="4A544DA6" w14:textId="77777777" w:rsidTr="004A6018">
        <w:trPr>
          <w:trHeight w:val="260"/>
        </w:trPr>
        <w:tc>
          <w:tcPr>
            <w:tcW w:w="1801" w:type="pct"/>
            <w:shd w:val="clear" w:color="auto" w:fill="auto"/>
            <w:noWrap/>
            <w:vAlign w:val="center"/>
            <w:hideMark/>
          </w:tcPr>
          <w:p w14:paraId="0B7DC1FE" w14:textId="066914EF" w:rsidR="004A6018" w:rsidRPr="004A6018" w:rsidRDefault="004A6018" w:rsidP="004A6018">
            <w:pPr>
              <w:spacing w:after="0" w:line="240" w:lineRule="auto"/>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Transport Usine- Gare</w:t>
            </w:r>
          </w:p>
        </w:tc>
        <w:tc>
          <w:tcPr>
            <w:tcW w:w="737" w:type="pct"/>
            <w:shd w:val="clear" w:color="auto" w:fill="auto"/>
            <w:noWrap/>
            <w:vAlign w:val="center"/>
            <w:hideMark/>
          </w:tcPr>
          <w:p w14:paraId="7287EE3C" w14:textId="3A04C795"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1 500</w:t>
            </w:r>
          </w:p>
        </w:tc>
        <w:tc>
          <w:tcPr>
            <w:tcW w:w="839" w:type="pct"/>
            <w:shd w:val="clear" w:color="auto" w:fill="auto"/>
            <w:noWrap/>
            <w:vAlign w:val="center"/>
            <w:hideMark/>
          </w:tcPr>
          <w:p w14:paraId="63CB6024" w14:textId="3B78491B"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540 000</w:t>
            </w:r>
          </w:p>
        </w:tc>
        <w:tc>
          <w:tcPr>
            <w:tcW w:w="781" w:type="pct"/>
            <w:shd w:val="clear" w:color="auto" w:fill="auto"/>
            <w:noWrap/>
            <w:vAlign w:val="center"/>
            <w:hideMark/>
          </w:tcPr>
          <w:p w14:paraId="0C343819" w14:textId="66F6A6FC"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630 000</w:t>
            </w:r>
          </w:p>
        </w:tc>
        <w:tc>
          <w:tcPr>
            <w:tcW w:w="842" w:type="pct"/>
            <w:shd w:val="clear" w:color="auto" w:fill="auto"/>
            <w:noWrap/>
            <w:vAlign w:val="center"/>
            <w:hideMark/>
          </w:tcPr>
          <w:p w14:paraId="4A58C397" w14:textId="4E7DF309"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720 000</w:t>
            </w:r>
          </w:p>
        </w:tc>
      </w:tr>
      <w:tr w:rsidR="004A6018" w:rsidRPr="004A6018" w14:paraId="43891A4A" w14:textId="77777777" w:rsidTr="004A6018">
        <w:trPr>
          <w:trHeight w:val="260"/>
        </w:trPr>
        <w:tc>
          <w:tcPr>
            <w:tcW w:w="1801" w:type="pct"/>
            <w:shd w:val="clear" w:color="auto" w:fill="auto"/>
            <w:noWrap/>
            <w:vAlign w:val="center"/>
            <w:hideMark/>
          </w:tcPr>
          <w:p w14:paraId="1F33B252" w14:textId="77777777" w:rsidR="004A6018" w:rsidRPr="004A6018" w:rsidRDefault="004A6018" w:rsidP="004A6018">
            <w:pPr>
              <w:spacing w:after="0" w:line="240" w:lineRule="auto"/>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Transport livraison Abidjan</w:t>
            </w:r>
          </w:p>
        </w:tc>
        <w:tc>
          <w:tcPr>
            <w:tcW w:w="737" w:type="pct"/>
            <w:shd w:val="clear" w:color="auto" w:fill="auto"/>
            <w:noWrap/>
            <w:vAlign w:val="center"/>
            <w:hideMark/>
          </w:tcPr>
          <w:p w14:paraId="1D4CC58A" w14:textId="75D12D6F"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7 500</w:t>
            </w:r>
          </w:p>
        </w:tc>
        <w:tc>
          <w:tcPr>
            <w:tcW w:w="839" w:type="pct"/>
            <w:shd w:val="clear" w:color="auto" w:fill="auto"/>
            <w:noWrap/>
            <w:vAlign w:val="center"/>
            <w:hideMark/>
          </w:tcPr>
          <w:p w14:paraId="2542F921" w14:textId="5D6EDB7A"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2 700 000</w:t>
            </w:r>
          </w:p>
        </w:tc>
        <w:tc>
          <w:tcPr>
            <w:tcW w:w="781" w:type="pct"/>
            <w:shd w:val="clear" w:color="auto" w:fill="auto"/>
            <w:noWrap/>
            <w:vAlign w:val="center"/>
            <w:hideMark/>
          </w:tcPr>
          <w:p w14:paraId="155C3118" w14:textId="2D554180"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3 150 000</w:t>
            </w:r>
          </w:p>
        </w:tc>
        <w:tc>
          <w:tcPr>
            <w:tcW w:w="842" w:type="pct"/>
            <w:shd w:val="clear" w:color="auto" w:fill="auto"/>
            <w:noWrap/>
            <w:vAlign w:val="center"/>
            <w:hideMark/>
          </w:tcPr>
          <w:p w14:paraId="0CD431D9" w14:textId="3AA6C826" w:rsidR="004A6018" w:rsidRPr="004A6018" w:rsidRDefault="004A6018" w:rsidP="004A6018">
            <w:pPr>
              <w:spacing w:after="0" w:line="240" w:lineRule="auto"/>
              <w:jc w:val="right"/>
              <w:rPr>
                <w:rFonts w:ascii="Bahnschrift Light" w:eastAsia="Times New Roman" w:hAnsi="Bahnschrift Light" w:cs="Calibri"/>
                <w:color w:val="000000" w:themeColor="text1"/>
                <w:lang w:eastAsia="fr-FR"/>
              </w:rPr>
            </w:pPr>
            <w:r w:rsidRPr="004A6018">
              <w:rPr>
                <w:rFonts w:ascii="Bahnschrift Light" w:eastAsia="Times New Roman" w:hAnsi="Bahnschrift Light" w:cs="Calibri"/>
                <w:color w:val="000000" w:themeColor="text1"/>
                <w:lang w:eastAsia="fr-FR"/>
              </w:rPr>
              <w:t>3 600 000</w:t>
            </w:r>
          </w:p>
        </w:tc>
      </w:tr>
      <w:tr w:rsidR="004A6018" w:rsidRPr="004A6018" w14:paraId="50323F83" w14:textId="77777777" w:rsidTr="004A6018">
        <w:trPr>
          <w:trHeight w:val="306"/>
        </w:trPr>
        <w:tc>
          <w:tcPr>
            <w:tcW w:w="1801" w:type="pct"/>
            <w:shd w:val="clear" w:color="auto" w:fill="D9D9D9" w:themeFill="background1" w:themeFillShade="D9"/>
            <w:noWrap/>
            <w:vAlign w:val="center"/>
            <w:hideMark/>
          </w:tcPr>
          <w:p w14:paraId="1B16F7BA" w14:textId="1D0389E7" w:rsidR="004A6018" w:rsidRPr="004A6018" w:rsidRDefault="004A6018" w:rsidP="004A6018">
            <w:pPr>
              <w:spacing w:after="0" w:line="240" w:lineRule="auto"/>
              <w:ind w:firstLineChars="100" w:firstLine="221"/>
              <w:jc w:val="center"/>
              <w:rPr>
                <w:rFonts w:ascii="Bahnschrift Light" w:eastAsia="Times New Roman" w:hAnsi="Bahnschrift Light" w:cs="Calibri"/>
                <w:b/>
                <w:bCs/>
                <w:color w:val="000000" w:themeColor="text1"/>
                <w:lang w:eastAsia="fr-FR"/>
              </w:rPr>
            </w:pPr>
          </w:p>
        </w:tc>
        <w:tc>
          <w:tcPr>
            <w:tcW w:w="737" w:type="pct"/>
            <w:shd w:val="clear" w:color="auto" w:fill="D9D9D9" w:themeFill="background1" w:themeFillShade="D9"/>
            <w:noWrap/>
            <w:vAlign w:val="center"/>
            <w:hideMark/>
          </w:tcPr>
          <w:p w14:paraId="5B2A5D7B" w14:textId="77777777" w:rsidR="004A6018" w:rsidRPr="004A6018" w:rsidRDefault="004A6018" w:rsidP="004A6018">
            <w:pPr>
              <w:spacing w:after="0" w:line="240" w:lineRule="auto"/>
              <w:ind w:firstLineChars="100" w:firstLine="221"/>
              <w:jc w:val="center"/>
              <w:rPr>
                <w:rFonts w:ascii="Bahnschrift Light" w:eastAsia="Times New Roman" w:hAnsi="Bahnschrift Light" w:cs="Calibri"/>
                <w:b/>
                <w:bCs/>
                <w:color w:val="000000" w:themeColor="text1"/>
                <w:lang w:eastAsia="fr-FR"/>
              </w:rPr>
            </w:pPr>
          </w:p>
        </w:tc>
        <w:tc>
          <w:tcPr>
            <w:tcW w:w="839" w:type="pct"/>
            <w:shd w:val="clear" w:color="auto" w:fill="D9D9D9" w:themeFill="background1" w:themeFillShade="D9"/>
            <w:noWrap/>
            <w:vAlign w:val="center"/>
            <w:hideMark/>
          </w:tcPr>
          <w:p w14:paraId="03511965" w14:textId="1EAAD66E"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33 346 800</w:t>
            </w:r>
          </w:p>
        </w:tc>
        <w:tc>
          <w:tcPr>
            <w:tcW w:w="781" w:type="pct"/>
            <w:shd w:val="clear" w:color="auto" w:fill="D9D9D9" w:themeFill="background1" w:themeFillShade="D9"/>
            <w:noWrap/>
            <w:vAlign w:val="center"/>
            <w:hideMark/>
          </w:tcPr>
          <w:p w14:paraId="5947E5C5" w14:textId="2C553F5F"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38 904 600</w:t>
            </w:r>
          </w:p>
        </w:tc>
        <w:tc>
          <w:tcPr>
            <w:tcW w:w="842" w:type="pct"/>
            <w:shd w:val="clear" w:color="auto" w:fill="D9D9D9" w:themeFill="background1" w:themeFillShade="D9"/>
            <w:noWrap/>
            <w:vAlign w:val="center"/>
            <w:hideMark/>
          </w:tcPr>
          <w:p w14:paraId="3646AB9C" w14:textId="3787504D" w:rsidR="004A6018" w:rsidRPr="004A6018" w:rsidRDefault="004A6018" w:rsidP="004A6018">
            <w:pPr>
              <w:spacing w:after="0" w:line="240" w:lineRule="auto"/>
              <w:jc w:val="center"/>
              <w:rPr>
                <w:rFonts w:ascii="Bahnschrift Light" w:eastAsia="Times New Roman" w:hAnsi="Bahnschrift Light" w:cs="Calibri"/>
                <w:b/>
                <w:bCs/>
                <w:color w:val="000000" w:themeColor="text1"/>
                <w:lang w:eastAsia="fr-FR"/>
              </w:rPr>
            </w:pPr>
            <w:r w:rsidRPr="004A6018">
              <w:rPr>
                <w:rFonts w:ascii="Bahnschrift Light" w:eastAsia="Times New Roman" w:hAnsi="Bahnschrift Light" w:cs="Calibri"/>
                <w:b/>
                <w:bCs/>
                <w:color w:val="000000" w:themeColor="text1"/>
                <w:lang w:eastAsia="fr-FR"/>
              </w:rPr>
              <w:t>44 462 400</w:t>
            </w:r>
          </w:p>
        </w:tc>
      </w:tr>
    </w:tbl>
    <w:p w14:paraId="28F1D7CB" w14:textId="77777777" w:rsidR="002A46C5" w:rsidRPr="00140ED8" w:rsidRDefault="002A46C5" w:rsidP="00603773">
      <w:pPr>
        <w:widowControl w:val="0"/>
        <w:autoSpaceDE w:val="0"/>
        <w:autoSpaceDN w:val="0"/>
        <w:adjustRightInd w:val="0"/>
        <w:spacing w:before="120" w:after="120" w:line="276" w:lineRule="auto"/>
        <w:jc w:val="both"/>
        <w:rPr>
          <w:rFonts w:ascii="Bahnschrift Light" w:hAnsi="Bahnschrift Light" w:cs="Calibri Light"/>
          <w:color w:val="363435"/>
          <w:w w:val="106"/>
          <w:sz w:val="10"/>
        </w:rPr>
      </w:pPr>
    </w:p>
    <w:p w14:paraId="2E82C45F" w14:textId="7A77E452" w:rsidR="004D1E45" w:rsidRDefault="004D1E45" w:rsidP="004B0B22">
      <w:pPr>
        <w:widowControl w:val="0"/>
        <w:autoSpaceDE w:val="0"/>
        <w:autoSpaceDN w:val="0"/>
        <w:adjustRightInd w:val="0"/>
        <w:spacing w:before="120" w:after="0" w:line="360" w:lineRule="auto"/>
        <w:jc w:val="both"/>
        <w:rPr>
          <w:rFonts w:ascii="Bahnschrift Light" w:hAnsi="Bahnschrift Light" w:cs="Calibri Light"/>
          <w:color w:val="363435"/>
          <w:w w:val="106"/>
        </w:rPr>
      </w:pPr>
      <w:r>
        <w:rPr>
          <w:rFonts w:ascii="Bahnschrift Light" w:hAnsi="Bahnschrift Light" w:cs="Calibri Light"/>
          <w:b/>
          <w:color w:val="363435"/>
          <w:w w:val="106"/>
        </w:rPr>
        <w:t>Concernant les é</w:t>
      </w:r>
      <w:r w:rsidRPr="008E7A2B">
        <w:rPr>
          <w:rFonts w:ascii="Bahnschrift Light" w:hAnsi="Bahnschrift Light" w:cs="Calibri Light"/>
          <w:b/>
          <w:color w:val="363435"/>
          <w:w w:val="106"/>
        </w:rPr>
        <w:t>quipements/matériels,</w:t>
      </w:r>
      <w:r>
        <w:rPr>
          <w:rFonts w:ascii="Bahnschrift Light" w:hAnsi="Bahnschrift Light" w:cs="Calibri Light"/>
          <w:color w:val="363435"/>
          <w:w w:val="106"/>
        </w:rPr>
        <w:t xml:space="preserve"> la réalisation du projet nécessitera principalement</w:t>
      </w:r>
      <w:r w:rsidR="005A7E2B">
        <w:rPr>
          <w:rFonts w:ascii="Bahnschrift Light" w:hAnsi="Bahnschrift Light" w:cs="Calibri Light"/>
          <w:color w:val="363435"/>
          <w:w w:val="106"/>
        </w:rPr>
        <w:t> :</w:t>
      </w:r>
    </w:p>
    <w:tbl>
      <w:tblPr>
        <w:tblStyle w:val="Grilledutableau"/>
        <w:tblW w:w="5233" w:type="pct"/>
        <w:tblLook w:val="04A0" w:firstRow="1" w:lastRow="0" w:firstColumn="1" w:lastColumn="0" w:noHBand="0" w:noVBand="1"/>
      </w:tblPr>
      <w:tblGrid>
        <w:gridCol w:w="3678"/>
        <w:gridCol w:w="1563"/>
        <w:gridCol w:w="2270"/>
        <w:gridCol w:w="2123"/>
      </w:tblGrid>
      <w:tr w:rsidR="00962348" w:rsidRPr="005A7E2B" w14:paraId="0517C7EB" w14:textId="77777777" w:rsidTr="00C426FB">
        <w:trPr>
          <w:trHeight w:val="340"/>
          <w:tblHeader/>
        </w:trPr>
        <w:tc>
          <w:tcPr>
            <w:tcW w:w="1909" w:type="pct"/>
            <w:shd w:val="clear" w:color="auto" w:fill="F2F2F2" w:themeFill="background1" w:themeFillShade="F2"/>
          </w:tcPr>
          <w:p w14:paraId="443EF0A2" w14:textId="77777777" w:rsidR="00962348" w:rsidRPr="005A7E2B" w:rsidRDefault="00962348" w:rsidP="005F6C27">
            <w:pPr>
              <w:rPr>
                <w:rFonts w:ascii="Bahnschrift Light" w:hAnsi="Bahnschrift Light" w:cstheme="majorHAnsi"/>
                <w:b/>
              </w:rPr>
            </w:pPr>
            <w:r w:rsidRPr="005A7E2B">
              <w:rPr>
                <w:rFonts w:ascii="Bahnschrift Light" w:hAnsi="Bahnschrift Light" w:cstheme="majorHAnsi"/>
                <w:b/>
              </w:rPr>
              <w:t xml:space="preserve">Désignation </w:t>
            </w:r>
          </w:p>
        </w:tc>
        <w:tc>
          <w:tcPr>
            <w:tcW w:w="811" w:type="pct"/>
            <w:shd w:val="clear" w:color="auto" w:fill="F2F2F2" w:themeFill="background1" w:themeFillShade="F2"/>
          </w:tcPr>
          <w:p w14:paraId="3DA2544A" w14:textId="77777777" w:rsidR="00962348" w:rsidRPr="005A7E2B" w:rsidRDefault="00962348" w:rsidP="005F6C27">
            <w:pPr>
              <w:rPr>
                <w:rFonts w:ascii="Bahnschrift Light" w:hAnsi="Bahnschrift Light" w:cstheme="majorHAnsi"/>
                <w:b/>
              </w:rPr>
            </w:pPr>
            <w:r w:rsidRPr="005A7E2B">
              <w:rPr>
                <w:rFonts w:ascii="Bahnschrift Light" w:hAnsi="Bahnschrift Light" w:cstheme="majorHAnsi"/>
                <w:b/>
              </w:rPr>
              <w:t>Quantité</w:t>
            </w:r>
          </w:p>
        </w:tc>
        <w:tc>
          <w:tcPr>
            <w:tcW w:w="1178" w:type="pct"/>
            <w:shd w:val="clear" w:color="auto" w:fill="F2F2F2" w:themeFill="background1" w:themeFillShade="F2"/>
          </w:tcPr>
          <w:p w14:paraId="178861C5" w14:textId="77777777" w:rsidR="00962348" w:rsidRPr="005A7E2B" w:rsidRDefault="00962348" w:rsidP="005F6C27">
            <w:pPr>
              <w:rPr>
                <w:rFonts w:ascii="Bahnschrift Light" w:hAnsi="Bahnschrift Light" w:cstheme="majorHAnsi"/>
                <w:b/>
              </w:rPr>
            </w:pPr>
            <w:r w:rsidRPr="005A7E2B">
              <w:rPr>
                <w:rFonts w:ascii="Bahnschrift Light" w:hAnsi="Bahnschrift Light" w:cstheme="majorHAnsi"/>
                <w:b/>
              </w:rPr>
              <w:t>Prix Unitaire</w:t>
            </w:r>
          </w:p>
        </w:tc>
        <w:tc>
          <w:tcPr>
            <w:tcW w:w="1103" w:type="pct"/>
            <w:shd w:val="clear" w:color="auto" w:fill="F2F2F2" w:themeFill="background1" w:themeFillShade="F2"/>
          </w:tcPr>
          <w:p w14:paraId="661B6F99" w14:textId="77777777" w:rsidR="00962348" w:rsidRPr="005A7E2B" w:rsidRDefault="00962348" w:rsidP="005F6C27">
            <w:pPr>
              <w:rPr>
                <w:rFonts w:ascii="Bahnschrift Light" w:hAnsi="Bahnschrift Light" w:cstheme="majorHAnsi"/>
                <w:b/>
              </w:rPr>
            </w:pPr>
            <w:r w:rsidRPr="005A7E2B">
              <w:rPr>
                <w:rFonts w:ascii="Bahnschrift Light" w:hAnsi="Bahnschrift Light" w:cstheme="majorHAnsi"/>
                <w:b/>
              </w:rPr>
              <w:t>Montants</w:t>
            </w:r>
          </w:p>
        </w:tc>
      </w:tr>
      <w:tr w:rsidR="00962348" w:rsidRPr="00FC6875" w14:paraId="20248308" w14:textId="77777777" w:rsidTr="00C426FB">
        <w:trPr>
          <w:trHeight w:val="340"/>
        </w:trPr>
        <w:tc>
          <w:tcPr>
            <w:tcW w:w="1909" w:type="pct"/>
            <w:vAlign w:val="center"/>
          </w:tcPr>
          <w:p w14:paraId="6020A687" w14:textId="4B74EAA3" w:rsidR="00962348" w:rsidRPr="00FC6875" w:rsidRDefault="00962348" w:rsidP="001F0C5B">
            <w:pPr>
              <w:rPr>
                <w:rFonts w:ascii="Bahnschrift Light" w:hAnsi="Bahnschrift Light" w:cstheme="majorHAnsi"/>
              </w:rPr>
            </w:pPr>
            <w:r w:rsidRPr="00FC6875">
              <w:rPr>
                <w:rFonts w:ascii="Bahnschrift Light" w:hAnsi="Bahnschrift Light" w:cstheme="majorHAnsi"/>
              </w:rPr>
              <w:t>Broyeur (2t/h)</w:t>
            </w:r>
          </w:p>
        </w:tc>
        <w:tc>
          <w:tcPr>
            <w:tcW w:w="811" w:type="pct"/>
            <w:vAlign w:val="center"/>
          </w:tcPr>
          <w:p w14:paraId="5FA182BA" w14:textId="77777777" w:rsidR="00962348" w:rsidRPr="00FC6875" w:rsidRDefault="00962348" w:rsidP="001F0C5B">
            <w:pPr>
              <w:jc w:val="center"/>
              <w:rPr>
                <w:rFonts w:ascii="Bahnschrift Light" w:hAnsi="Bahnschrift Light" w:cstheme="majorHAnsi"/>
              </w:rPr>
            </w:pPr>
            <w:r w:rsidRPr="00FC6875">
              <w:rPr>
                <w:rFonts w:ascii="Bahnschrift Light" w:hAnsi="Bahnschrift Light" w:cstheme="majorHAnsi"/>
              </w:rPr>
              <w:t>1</w:t>
            </w:r>
          </w:p>
        </w:tc>
        <w:tc>
          <w:tcPr>
            <w:tcW w:w="1178" w:type="pct"/>
            <w:vAlign w:val="center"/>
          </w:tcPr>
          <w:p w14:paraId="5220F2CF" w14:textId="28D92B6B" w:rsidR="00962348" w:rsidRPr="00FC6875" w:rsidRDefault="00962348" w:rsidP="00962348">
            <w:pPr>
              <w:jc w:val="right"/>
              <w:rPr>
                <w:rFonts w:ascii="Bahnschrift Light" w:hAnsi="Bahnschrift Light" w:cstheme="majorHAnsi"/>
              </w:rPr>
            </w:pPr>
            <w:r w:rsidRPr="00FC6875">
              <w:rPr>
                <w:rFonts w:ascii="Bahnschrift Light" w:hAnsi="Bahnschrift Light" w:cstheme="majorHAnsi"/>
              </w:rPr>
              <w:t>1 </w:t>
            </w:r>
            <w:r>
              <w:rPr>
                <w:rFonts w:ascii="Bahnschrift Light" w:hAnsi="Bahnschrift Light" w:cstheme="majorHAnsi"/>
              </w:rPr>
              <w:t>000</w:t>
            </w:r>
            <w:r w:rsidRPr="00FC6875">
              <w:rPr>
                <w:rFonts w:ascii="Bahnschrift Light" w:hAnsi="Bahnschrift Light" w:cstheme="majorHAnsi"/>
              </w:rPr>
              <w:t xml:space="preserve"> 000</w:t>
            </w:r>
          </w:p>
        </w:tc>
        <w:tc>
          <w:tcPr>
            <w:tcW w:w="1103" w:type="pct"/>
            <w:vAlign w:val="center"/>
          </w:tcPr>
          <w:p w14:paraId="550FD5DA" w14:textId="3951A1DA" w:rsidR="00962348" w:rsidRPr="00FC6875" w:rsidRDefault="00962348" w:rsidP="00962348">
            <w:pPr>
              <w:jc w:val="right"/>
              <w:rPr>
                <w:rFonts w:ascii="Bahnschrift Light" w:hAnsi="Bahnschrift Light" w:cstheme="majorHAnsi"/>
              </w:rPr>
            </w:pPr>
            <w:r w:rsidRPr="00FC6875">
              <w:rPr>
                <w:rFonts w:ascii="Bahnschrift Light" w:hAnsi="Bahnschrift Light" w:cstheme="majorHAnsi"/>
              </w:rPr>
              <w:t>1 </w:t>
            </w:r>
            <w:r>
              <w:rPr>
                <w:rFonts w:ascii="Bahnschrift Light" w:hAnsi="Bahnschrift Light" w:cstheme="majorHAnsi"/>
              </w:rPr>
              <w:t>000</w:t>
            </w:r>
            <w:r w:rsidRPr="00FC6875">
              <w:rPr>
                <w:rFonts w:ascii="Bahnschrift Light" w:hAnsi="Bahnschrift Light" w:cstheme="majorHAnsi"/>
              </w:rPr>
              <w:t xml:space="preserve"> 000</w:t>
            </w:r>
          </w:p>
        </w:tc>
      </w:tr>
      <w:tr w:rsidR="00962348" w:rsidRPr="00FC6875" w14:paraId="688DC0C3" w14:textId="77777777" w:rsidTr="00C426FB">
        <w:trPr>
          <w:trHeight w:val="340"/>
        </w:trPr>
        <w:tc>
          <w:tcPr>
            <w:tcW w:w="1909" w:type="pct"/>
            <w:vAlign w:val="center"/>
          </w:tcPr>
          <w:p w14:paraId="6CD25DB9" w14:textId="4F582FA7" w:rsidR="00962348" w:rsidRPr="00FC6875" w:rsidRDefault="00962348" w:rsidP="00877773">
            <w:pPr>
              <w:rPr>
                <w:rFonts w:ascii="Bahnschrift Light" w:hAnsi="Bahnschrift Light" w:cstheme="majorHAnsi"/>
              </w:rPr>
            </w:pPr>
            <w:r>
              <w:rPr>
                <w:rFonts w:ascii="Bahnschrift Light" w:hAnsi="Bahnschrift Light" w:cstheme="majorHAnsi"/>
              </w:rPr>
              <w:t>Tricycle</w:t>
            </w:r>
          </w:p>
        </w:tc>
        <w:tc>
          <w:tcPr>
            <w:tcW w:w="811" w:type="pct"/>
            <w:vAlign w:val="center"/>
          </w:tcPr>
          <w:p w14:paraId="5D62658F" w14:textId="694CC36B" w:rsidR="00962348" w:rsidRPr="00FC6875" w:rsidRDefault="00962348" w:rsidP="00FC6875">
            <w:pPr>
              <w:jc w:val="center"/>
              <w:rPr>
                <w:rFonts w:ascii="Bahnschrift Light" w:hAnsi="Bahnschrift Light" w:cstheme="majorHAnsi"/>
              </w:rPr>
            </w:pPr>
            <w:r>
              <w:rPr>
                <w:rFonts w:ascii="Bahnschrift Light" w:hAnsi="Bahnschrift Light" w:cstheme="majorHAnsi"/>
              </w:rPr>
              <w:t>1</w:t>
            </w:r>
          </w:p>
        </w:tc>
        <w:tc>
          <w:tcPr>
            <w:tcW w:w="1178" w:type="pct"/>
            <w:vAlign w:val="center"/>
          </w:tcPr>
          <w:p w14:paraId="22DF19C2" w14:textId="0D0C7605" w:rsidR="00962348" w:rsidRPr="00FC6875" w:rsidRDefault="00962348" w:rsidP="00962348">
            <w:pPr>
              <w:jc w:val="right"/>
              <w:rPr>
                <w:rFonts w:ascii="Bahnschrift Light" w:hAnsi="Bahnschrift Light" w:cstheme="majorHAnsi"/>
              </w:rPr>
            </w:pPr>
            <w:r>
              <w:rPr>
                <w:rFonts w:ascii="Bahnschrift Light" w:hAnsi="Bahnschrift Light" w:cstheme="majorHAnsi"/>
              </w:rPr>
              <w:t>1.500.000</w:t>
            </w:r>
          </w:p>
        </w:tc>
        <w:tc>
          <w:tcPr>
            <w:tcW w:w="1103" w:type="pct"/>
            <w:vAlign w:val="center"/>
          </w:tcPr>
          <w:p w14:paraId="63EBF626" w14:textId="6DD2AF5C" w:rsidR="00962348" w:rsidRPr="00FC6875" w:rsidRDefault="00962348" w:rsidP="00962348">
            <w:pPr>
              <w:jc w:val="right"/>
              <w:rPr>
                <w:rFonts w:ascii="Bahnschrift Light" w:hAnsi="Bahnschrift Light" w:cstheme="majorHAnsi"/>
              </w:rPr>
            </w:pPr>
            <w:r>
              <w:rPr>
                <w:rFonts w:ascii="Bahnschrift Light" w:hAnsi="Bahnschrift Light" w:cstheme="majorHAnsi"/>
              </w:rPr>
              <w:t>1.500.000</w:t>
            </w:r>
          </w:p>
        </w:tc>
      </w:tr>
    </w:tbl>
    <w:p w14:paraId="3D29D7C3" w14:textId="77777777" w:rsidR="004B0B22" w:rsidRPr="004B0B22" w:rsidRDefault="004B0B22" w:rsidP="004D1E45">
      <w:pPr>
        <w:widowControl w:val="0"/>
        <w:autoSpaceDE w:val="0"/>
        <w:autoSpaceDN w:val="0"/>
        <w:adjustRightInd w:val="0"/>
        <w:spacing w:before="120" w:after="120" w:line="360" w:lineRule="auto"/>
        <w:jc w:val="both"/>
        <w:rPr>
          <w:rFonts w:ascii="Bahnschrift Light" w:hAnsi="Bahnschrift Light" w:cs="Calibri Light"/>
          <w:b/>
          <w:color w:val="363435"/>
          <w:w w:val="106"/>
          <w:sz w:val="8"/>
        </w:rPr>
      </w:pPr>
    </w:p>
    <w:p w14:paraId="69B43AB0" w14:textId="2B773614" w:rsidR="004D1E45" w:rsidRDefault="004D1E45" w:rsidP="004D1E45">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8E7A2B">
        <w:rPr>
          <w:rFonts w:ascii="Bahnschrift Light" w:hAnsi="Bahnschrift Light" w:cs="Calibri Light"/>
          <w:b/>
          <w:color w:val="363435"/>
          <w:w w:val="106"/>
        </w:rPr>
        <w:t>Pour les moyens de contrôle de qualité de la production</w:t>
      </w:r>
      <w:r>
        <w:rPr>
          <w:rFonts w:ascii="Bahnschrift Light" w:hAnsi="Bahnschrift Light" w:cs="Calibri Light"/>
          <w:color w:val="363435"/>
          <w:w w:val="106"/>
        </w:rPr>
        <w:t xml:space="preserve">, </w:t>
      </w:r>
      <w:r w:rsidR="0025712D">
        <w:rPr>
          <w:rFonts w:ascii="Bahnschrift Light" w:hAnsi="Bahnschrift Light" w:cs="Calibri Light"/>
          <w:color w:val="363435"/>
          <w:w w:val="106"/>
        </w:rPr>
        <w:t xml:space="preserve">SCOOPS </w:t>
      </w:r>
      <w:r>
        <w:rPr>
          <w:rFonts w:ascii="Bahnschrift Light" w:hAnsi="Bahnschrift Light" w:cs="Calibri Light"/>
          <w:color w:val="363435"/>
          <w:w w:val="106"/>
        </w:rPr>
        <w:t>s’attachera les</w:t>
      </w:r>
      <w:r w:rsidR="003C5B44">
        <w:rPr>
          <w:rFonts w:ascii="Bahnschrift Light" w:hAnsi="Bahnschrift Light" w:cs="Calibri Light"/>
          <w:color w:val="363435"/>
          <w:w w:val="106"/>
        </w:rPr>
        <w:t xml:space="preserve"> conseils et</w:t>
      </w:r>
      <w:r>
        <w:rPr>
          <w:rFonts w:ascii="Bahnschrift Light" w:hAnsi="Bahnschrift Light" w:cs="Calibri Light"/>
          <w:color w:val="363435"/>
          <w:w w:val="106"/>
        </w:rPr>
        <w:t xml:space="preserve"> services</w:t>
      </w:r>
      <w:r w:rsidR="00837FD1">
        <w:rPr>
          <w:rFonts w:ascii="Bahnschrift Light" w:hAnsi="Bahnschrift Light" w:cs="Calibri Light"/>
          <w:color w:val="363435"/>
          <w:w w:val="106"/>
        </w:rPr>
        <w:t xml:space="preserve"> </w:t>
      </w:r>
      <w:r w:rsidR="003C5B44">
        <w:rPr>
          <w:rFonts w:ascii="Bahnschrift Light" w:hAnsi="Bahnschrift Light" w:cs="Calibri Light"/>
          <w:color w:val="363435"/>
          <w:w w:val="106"/>
        </w:rPr>
        <w:t>de l’ANADER, du CNRA et du fournisseur d’équipement</w:t>
      </w:r>
      <w:r w:rsidR="00ED6925">
        <w:rPr>
          <w:rFonts w:ascii="Bahnschrift Light" w:hAnsi="Bahnschrift Light" w:cs="Calibri Light"/>
          <w:color w:val="363435"/>
          <w:w w:val="106"/>
        </w:rPr>
        <w:t>.</w:t>
      </w:r>
    </w:p>
    <w:p w14:paraId="34DC37EB" w14:textId="77777777" w:rsidR="0025712D" w:rsidRDefault="0025712D" w:rsidP="004D1E45">
      <w:pPr>
        <w:widowControl w:val="0"/>
        <w:autoSpaceDE w:val="0"/>
        <w:autoSpaceDN w:val="0"/>
        <w:adjustRightInd w:val="0"/>
        <w:spacing w:before="120" w:after="120" w:line="360" w:lineRule="auto"/>
        <w:jc w:val="both"/>
        <w:rPr>
          <w:rFonts w:ascii="Bahnschrift Light" w:hAnsi="Bahnschrift Light" w:cs="Calibri Light"/>
          <w:color w:val="363435"/>
          <w:w w:val="106"/>
        </w:rPr>
      </w:pPr>
    </w:p>
    <w:p w14:paraId="1E1AD997" w14:textId="77777777" w:rsidR="00ED5A1D" w:rsidRPr="002603C8" w:rsidRDefault="00ED5A1D" w:rsidP="004B0B22">
      <w:pPr>
        <w:pStyle w:val="Titre2"/>
        <w:numPr>
          <w:ilvl w:val="1"/>
          <w:numId w:val="30"/>
        </w:numPr>
        <w:spacing w:after="0" w:line="360" w:lineRule="auto"/>
        <w:rPr>
          <w:sz w:val="32"/>
        </w:rPr>
      </w:pPr>
      <w:bookmarkStart w:id="7" w:name="_Toc160814203"/>
      <w:r w:rsidRPr="002603C8">
        <w:rPr>
          <w:sz w:val="32"/>
        </w:rPr>
        <w:lastRenderedPageBreak/>
        <w:t>Organisation des équipes et fonctionnement</w:t>
      </w:r>
      <w:bookmarkEnd w:id="7"/>
    </w:p>
    <w:p w14:paraId="620FEC4B" w14:textId="17E1586E" w:rsidR="00657D11" w:rsidRDefault="00657D11" w:rsidP="004B0B22">
      <w:pPr>
        <w:widowControl w:val="0"/>
        <w:autoSpaceDE w:val="0"/>
        <w:autoSpaceDN w:val="0"/>
        <w:adjustRightInd w:val="0"/>
        <w:spacing w:after="120" w:line="360" w:lineRule="auto"/>
        <w:jc w:val="both"/>
        <w:rPr>
          <w:rFonts w:ascii="Bahnschrift Light" w:hAnsi="Bahnschrift Light" w:cs="Calibri Light"/>
          <w:color w:val="363435"/>
          <w:w w:val="106"/>
        </w:rPr>
      </w:pPr>
    </w:p>
    <w:tbl>
      <w:tblPr>
        <w:tblStyle w:val="Grilledutableau"/>
        <w:tblW w:w="5077" w:type="pct"/>
        <w:tblLook w:val="04A0" w:firstRow="1" w:lastRow="0" w:firstColumn="1" w:lastColumn="0" w:noHBand="0" w:noVBand="1"/>
      </w:tblPr>
      <w:tblGrid>
        <w:gridCol w:w="2263"/>
        <w:gridCol w:w="1133"/>
        <w:gridCol w:w="1275"/>
        <w:gridCol w:w="3113"/>
        <w:gridCol w:w="1563"/>
      </w:tblGrid>
      <w:tr w:rsidR="00037B67" w:rsidRPr="007D1D45" w14:paraId="4527E2B9" w14:textId="77777777" w:rsidTr="00037B67">
        <w:trPr>
          <w:tblHeader/>
        </w:trPr>
        <w:tc>
          <w:tcPr>
            <w:tcW w:w="1211" w:type="pct"/>
            <w:shd w:val="clear" w:color="auto" w:fill="F2F2F2" w:themeFill="background1" w:themeFillShade="F2"/>
            <w:vAlign w:val="center"/>
          </w:tcPr>
          <w:p w14:paraId="52B0EDBB" w14:textId="77777777" w:rsidR="00037B67" w:rsidRPr="007D1D45" w:rsidRDefault="00037B67" w:rsidP="00037B67">
            <w:pPr>
              <w:jc w:val="center"/>
              <w:rPr>
                <w:rFonts w:ascii="Bahnschrift Light" w:hAnsi="Bahnschrift Light" w:cstheme="majorHAnsi"/>
                <w:b/>
                <w:szCs w:val="24"/>
              </w:rPr>
            </w:pPr>
            <w:r w:rsidRPr="007D1D45">
              <w:rPr>
                <w:rFonts w:ascii="Bahnschrift Light" w:hAnsi="Bahnschrift Light" w:cstheme="majorHAnsi"/>
                <w:b/>
                <w:szCs w:val="24"/>
              </w:rPr>
              <w:t>Poste</w:t>
            </w:r>
          </w:p>
        </w:tc>
        <w:tc>
          <w:tcPr>
            <w:tcW w:w="606" w:type="pct"/>
            <w:shd w:val="clear" w:color="auto" w:fill="F2F2F2" w:themeFill="background1" w:themeFillShade="F2"/>
            <w:vAlign w:val="center"/>
          </w:tcPr>
          <w:p w14:paraId="689D0E93" w14:textId="77777777" w:rsidR="00037B67" w:rsidRPr="007D1D45" w:rsidRDefault="00037B67" w:rsidP="00037B67">
            <w:pPr>
              <w:jc w:val="center"/>
              <w:rPr>
                <w:rFonts w:ascii="Bahnschrift Light" w:hAnsi="Bahnschrift Light" w:cstheme="majorHAnsi"/>
                <w:b/>
                <w:szCs w:val="24"/>
              </w:rPr>
            </w:pPr>
            <w:r w:rsidRPr="007D1D45">
              <w:rPr>
                <w:rFonts w:ascii="Bahnschrift Light" w:hAnsi="Bahnschrift Light" w:cstheme="majorHAnsi"/>
                <w:b/>
                <w:szCs w:val="24"/>
              </w:rPr>
              <w:t>Quantité</w:t>
            </w:r>
          </w:p>
        </w:tc>
        <w:tc>
          <w:tcPr>
            <w:tcW w:w="682" w:type="pct"/>
            <w:shd w:val="clear" w:color="auto" w:fill="F2F2F2" w:themeFill="background1" w:themeFillShade="F2"/>
            <w:vAlign w:val="center"/>
          </w:tcPr>
          <w:p w14:paraId="6C450FF7" w14:textId="77777777" w:rsidR="00037B67" w:rsidRPr="007D1D45" w:rsidRDefault="00037B67" w:rsidP="00037B67">
            <w:pPr>
              <w:jc w:val="center"/>
              <w:rPr>
                <w:rFonts w:ascii="Bahnschrift Light" w:hAnsi="Bahnschrift Light" w:cstheme="majorHAnsi"/>
                <w:b/>
                <w:szCs w:val="24"/>
              </w:rPr>
            </w:pPr>
            <w:r w:rsidRPr="007D1D45">
              <w:rPr>
                <w:rFonts w:ascii="Bahnschrift Light" w:hAnsi="Bahnschrift Light" w:cstheme="majorHAnsi"/>
                <w:b/>
                <w:szCs w:val="24"/>
              </w:rPr>
              <w:t>Profil</w:t>
            </w:r>
          </w:p>
        </w:tc>
        <w:tc>
          <w:tcPr>
            <w:tcW w:w="1665" w:type="pct"/>
            <w:shd w:val="clear" w:color="auto" w:fill="F2F2F2" w:themeFill="background1" w:themeFillShade="F2"/>
            <w:vAlign w:val="center"/>
          </w:tcPr>
          <w:p w14:paraId="30826C85" w14:textId="77777777" w:rsidR="00037B67" w:rsidRPr="007D1D45" w:rsidRDefault="00037B67" w:rsidP="00037B67">
            <w:pPr>
              <w:jc w:val="center"/>
              <w:rPr>
                <w:rFonts w:ascii="Bahnschrift Light" w:hAnsi="Bahnschrift Light" w:cstheme="majorHAnsi"/>
                <w:b/>
                <w:szCs w:val="24"/>
              </w:rPr>
            </w:pPr>
            <w:r w:rsidRPr="007D1D45">
              <w:rPr>
                <w:rFonts w:ascii="Bahnschrift Light" w:hAnsi="Bahnschrift Light" w:cstheme="majorHAnsi"/>
                <w:b/>
                <w:szCs w:val="24"/>
              </w:rPr>
              <w:t>Responsabilité</w:t>
            </w:r>
          </w:p>
        </w:tc>
        <w:tc>
          <w:tcPr>
            <w:tcW w:w="836" w:type="pct"/>
            <w:shd w:val="clear" w:color="auto" w:fill="F2F2F2" w:themeFill="background1" w:themeFillShade="F2"/>
            <w:vAlign w:val="center"/>
          </w:tcPr>
          <w:p w14:paraId="1689F27A" w14:textId="77777777" w:rsidR="00037B67" w:rsidRPr="007D1D45" w:rsidRDefault="00037B67" w:rsidP="00037B67">
            <w:pPr>
              <w:jc w:val="center"/>
              <w:rPr>
                <w:rFonts w:ascii="Bahnschrift Light" w:hAnsi="Bahnschrift Light" w:cstheme="majorHAnsi"/>
                <w:b/>
                <w:szCs w:val="24"/>
              </w:rPr>
            </w:pPr>
            <w:r w:rsidRPr="007D1D45">
              <w:rPr>
                <w:rFonts w:ascii="Bahnschrift Light" w:hAnsi="Bahnschrift Light" w:cstheme="majorHAnsi"/>
                <w:b/>
                <w:szCs w:val="24"/>
              </w:rPr>
              <w:t>Niveau de rémunération</w:t>
            </w:r>
          </w:p>
        </w:tc>
      </w:tr>
      <w:tr w:rsidR="00037B67" w:rsidRPr="007D1D45" w14:paraId="141772D6" w14:textId="77777777" w:rsidTr="00037B67">
        <w:trPr>
          <w:trHeight w:val="155"/>
        </w:trPr>
        <w:tc>
          <w:tcPr>
            <w:tcW w:w="1211" w:type="pct"/>
            <w:vAlign w:val="center"/>
          </w:tcPr>
          <w:p w14:paraId="2631BA16" w14:textId="06C9A8B9" w:rsidR="00037B67" w:rsidRPr="007D1D45" w:rsidRDefault="00254A71" w:rsidP="00037B67">
            <w:pPr>
              <w:rPr>
                <w:rFonts w:ascii="Bahnschrift Light" w:hAnsi="Bahnschrift Light" w:cstheme="majorHAnsi"/>
                <w:szCs w:val="24"/>
              </w:rPr>
            </w:pPr>
            <w:r>
              <w:rPr>
                <w:rFonts w:ascii="Bahnschrift Light" w:hAnsi="Bahnschrift Light" w:cstheme="majorHAnsi"/>
                <w:szCs w:val="24"/>
              </w:rPr>
              <w:t>Comité de Gestion</w:t>
            </w:r>
          </w:p>
        </w:tc>
        <w:tc>
          <w:tcPr>
            <w:tcW w:w="606" w:type="pct"/>
            <w:vAlign w:val="center"/>
          </w:tcPr>
          <w:p w14:paraId="5CBCA087" w14:textId="06077194" w:rsidR="00037B67" w:rsidRPr="007D1D45" w:rsidRDefault="00254A71" w:rsidP="00037B67">
            <w:pPr>
              <w:jc w:val="center"/>
              <w:rPr>
                <w:rFonts w:ascii="Bahnschrift Light" w:hAnsi="Bahnschrift Light" w:cstheme="majorHAnsi"/>
                <w:szCs w:val="24"/>
              </w:rPr>
            </w:pPr>
            <w:r>
              <w:rPr>
                <w:rFonts w:ascii="Bahnschrift Light" w:hAnsi="Bahnschrift Light" w:cstheme="majorHAnsi"/>
                <w:szCs w:val="24"/>
              </w:rPr>
              <w:t>-</w:t>
            </w:r>
          </w:p>
        </w:tc>
        <w:tc>
          <w:tcPr>
            <w:tcW w:w="682" w:type="pct"/>
            <w:vAlign w:val="center"/>
          </w:tcPr>
          <w:p w14:paraId="4B674045" w14:textId="2CF9A2DE" w:rsidR="00037B67" w:rsidRPr="007D1D45" w:rsidRDefault="00254A71" w:rsidP="00037B67">
            <w:pPr>
              <w:jc w:val="center"/>
              <w:rPr>
                <w:rFonts w:ascii="Bahnschrift Light" w:hAnsi="Bahnschrift Light" w:cstheme="majorHAnsi"/>
                <w:szCs w:val="24"/>
              </w:rPr>
            </w:pPr>
            <w:r>
              <w:rPr>
                <w:rFonts w:ascii="Bahnschrift Light" w:hAnsi="Bahnschrift Light" w:cstheme="majorHAnsi"/>
                <w:szCs w:val="24"/>
              </w:rPr>
              <w:t>-</w:t>
            </w:r>
          </w:p>
        </w:tc>
        <w:tc>
          <w:tcPr>
            <w:tcW w:w="1665" w:type="pct"/>
            <w:vAlign w:val="center"/>
          </w:tcPr>
          <w:p w14:paraId="5319801D" w14:textId="49D846A1" w:rsidR="00037B67" w:rsidRPr="007D1D45" w:rsidRDefault="00254A71" w:rsidP="00037B67">
            <w:pPr>
              <w:rPr>
                <w:rFonts w:ascii="Bahnschrift Light" w:hAnsi="Bahnschrift Light" w:cstheme="majorHAnsi"/>
                <w:szCs w:val="24"/>
              </w:rPr>
            </w:pPr>
            <w:r>
              <w:rPr>
                <w:rFonts w:ascii="Bahnschrift Light" w:hAnsi="Bahnschrift Light" w:cstheme="majorHAnsi"/>
                <w:szCs w:val="24"/>
              </w:rPr>
              <w:t>G</w:t>
            </w:r>
            <w:r w:rsidR="00037B67" w:rsidRPr="007D1D45">
              <w:rPr>
                <w:rFonts w:ascii="Bahnschrift Light" w:hAnsi="Bahnschrift Light" w:cstheme="majorHAnsi"/>
                <w:szCs w:val="24"/>
              </w:rPr>
              <w:t xml:space="preserve">estion </w:t>
            </w:r>
            <w:r>
              <w:rPr>
                <w:rFonts w:ascii="Bahnschrift Light" w:hAnsi="Bahnschrift Light" w:cstheme="majorHAnsi"/>
                <w:szCs w:val="24"/>
              </w:rPr>
              <w:t xml:space="preserve">et coordination des activités </w:t>
            </w:r>
            <w:r w:rsidR="00037B67" w:rsidRPr="007D1D45">
              <w:rPr>
                <w:rFonts w:ascii="Bahnschrift Light" w:hAnsi="Bahnschrift Light" w:cstheme="majorHAnsi"/>
                <w:szCs w:val="24"/>
              </w:rPr>
              <w:t>de la coopérative</w:t>
            </w:r>
          </w:p>
        </w:tc>
        <w:tc>
          <w:tcPr>
            <w:tcW w:w="836" w:type="pct"/>
            <w:vAlign w:val="center"/>
          </w:tcPr>
          <w:p w14:paraId="1454CBB4" w14:textId="575A5694" w:rsidR="00037B67" w:rsidRPr="007D1D45" w:rsidRDefault="00254A71" w:rsidP="00037B67">
            <w:pPr>
              <w:jc w:val="center"/>
              <w:rPr>
                <w:rFonts w:ascii="Bahnschrift Light" w:hAnsi="Bahnschrift Light" w:cstheme="majorHAnsi"/>
                <w:szCs w:val="24"/>
              </w:rPr>
            </w:pPr>
            <w:r>
              <w:rPr>
                <w:rFonts w:ascii="Bahnschrift Light" w:hAnsi="Bahnschrift Light" w:cstheme="majorHAnsi"/>
                <w:szCs w:val="24"/>
              </w:rPr>
              <w:t>-</w:t>
            </w:r>
          </w:p>
        </w:tc>
      </w:tr>
      <w:tr w:rsidR="00037B67" w:rsidRPr="007D1D45" w14:paraId="52A0BF4A" w14:textId="77777777" w:rsidTr="00037B67">
        <w:trPr>
          <w:trHeight w:val="680"/>
        </w:trPr>
        <w:tc>
          <w:tcPr>
            <w:tcW w:w="1211" w:type="pct"/>
            <w:vAlign w:val="center"/>
          </w:tcPr>
          <w:p w14:paraId="629D494B" w14:textId="79858361" w:rsidR="00037B67" w:rsidRPr="007D1D45" w:rsidRDefault="00FC3481" w:rsidP="00FC3481">
            <w:pPr>
              <w:rPr>
                <w:rFonts w:ascii="Bahnschrift Light" w:hAnsi="Bahnschrift Light" w:cstheme="majorHAnsi"/>
                <w:szCs w:val="24"/>
              </w:rPr>
            </w:pPr>
            <w:r>
              <w:rPr>
                <w:rFonts w:ascii="Bahnschrift Light" w:hAnsi="Bahnschrift Light" w:cstheme="majorHAnsi"/>
                <w:szCs w:val="24"/>
              </w:rPr>
              <w:t>Chargé Commercial</w:t>
            </w:r>
            <w:r w:rsidR="00037B67" w:rsidRPr="007D1D45">
              <w:rPr>
                <w:rFonts w:ascii="Bahnschrift Light" w:hAnsi="Bahnschrift Light" w:cstheme="majorHAnsi"/>
                <w:szCs w:val="24"/>
              </w:rPr>
              <w:t xml:space="preserve"> </w:t>
            </w:r>
            <w:r>
              <w:rPr>
                <w:rFonts w:ascii="Bahnschrift Light" w:hAnsi="Bahnschrift Light" w:cstheme="majorHAnsi"/>
                <w:szCs w:val="24"/>
              </w:rPr>
              <w:t xml:space="preserve">et </w:t>
            </w:r>
            <w:r w:rsidR="00037B67" w:rsidRPr="007D1D45">
              <w:rPr>
                <w:rFonts w:ascii="Bahnschrift Light" w:hAnsi="Bahnschrift Light" w:cstheme="majorHAnsi"/>
                <w:szCs w:val="24"/>
              </w:rPr>
              <w:t>administra</w:t>
            </w:r>
            <w:r>
              <w:rPr>
                <w:rFonts w:ascii="Bahnschrift Light" w:hAnsi="Bahnschrift Light" w:cstheme="majorHAnsi"/>
                <w:szCs w:val="24"/>
              </w:rPr>
              <w:t>tive et</w:t>
            </w:r>
          </w:p>
        </w:tc>
        <w:tc>
          <w:tcPr>
            <w:tcW w:w="606" w:type="pct"/>
            <w:vAlign w:val="center"/>
          </w:tcPr>
          <w:p w14:paraId="47119C03" w14:textId="77777777" w:rsidR="00037B67" w:rsidRPr="007D1D45" w:rsidRDefault="00037B67" w:rsidP="00037B67">
            <w:pPr>
              <w:jc w:val="center"/>
              <w:rPr>
                <w:rFonts w:ascii="Bahnschrift Light" w:hAnsi="Bahnschrift Light" w:cstheme="majorHAnsi"/>
                <w:szCs w:val="24"/>
              </w:rPr>
            </w:pPr>
            <w:r w:rsidRPr="007D1D45">
              <w:rPr>
                <w:rFonts w:ascii="Bahnschrift Light" w:hAnsi="Bahnschrift Light" w:cstheme="majorHAnsi"/>
                <w:szCs w:val="24"/>
              </w:rPr>
              <w:t>1</w:t>
            </w:r>
          </w:p>
        </w:tc>
        <w:tc>
          <w:tcPr>
            <w:tcW w:w="682" w:type="pct"/>
            <w:vAlign w:val="center"/>
          </w:tcPr>
          <w:p w14:paraId="099AE9CC" w14:textId="77777777" w:rsidR="00037B67" w:rsidRPr="007D1D45" w:rsidRDefault="00037B67" w:rsidP="00037B67">
            <w:pPr>
              <w:jc w:val="center"/>
              <w:rPr>
                <w:rFonts w:ascii="Bahnschrift Light" w:hAnsi="Bahnschrift Light" w:cstheme="majorHAnsi"/>
                <w:szCs w:val="24"/>
              </w:rPr>
            </w:pPr>
            <w:r w:rsidRPr="007D1D45">
              <w:rPr>
                <w:rFonts w:ascii="Bahnschrift Light" w:hAnsi="Bahnschrift Light" w:cstheme="majorHAnsi"/>
                <w:szCs w:val="24"/>
              </w:rPr>
              <w:t>BAC+2</w:t>
            </w:r>
          </w:p>
        </w:tc>
        <w:tc>
          <w:tcPr>
            <w:tcW w:w="1665" w:type="pct"/>
            <w:vAlign w:val="center"/>
          </w:tcPr>
          <w:p w14:paraId="1707EE42" w14:textId="77777777" w:rsidR="00037B67" w:rsidRPr="007D1D45" w:rsidRDefault="00037B67" w:rsidP="00037B67">
            <w:pPr>
              <w:rPr>
                <w:rFonts w:ascii="Bahnschrift Light" w:hAnsi="Bahnschrift Light" w:cstheme="majorHAnsi"/>
                <w:szCs w:val="24"/>
              </w:rPr>
            </w:pPr>
            <w:r w:rsidRPr="007D1D45">
              <w:rPr>
                <w:rFonts w:ascii="Bahnschrift Light" w:hAnsi="Bahnschrift Light" w:cstheme="majorHAnsi"/>
                <w:szCs w:val="24"/>
              </w:rPr>
              <w:t>Gestion administrative et recherche de clients</w:t>
            </w:r>
          </w:p>
        </w:tc>
        <w:tc>
          <w:tcPr>
            <w:tcW w:w="836" w:type="pct"/>
            <w:vAlign w:val="center"/>
          </w:tcPr>
          <w:p w14:paraId="264C27D4" w14:textId="41DD0DEF" w:rsidR="00037B67" w:rsidRPr="007D1D45" w:rsidRDefault="00FC3481" w:rsidP="00037B67">
            <w:pPr>
              <w:jc w:val="center"/>
              <w:rPr>
                <w:rFonts w:ascii="Bahnschrift Light" w:hAnsi="Bahnschrift Light" w:cstheme="majorHAnsi"/>
                <w:szCs w:val="24"/>
              </w:rPr>
            </w:pPr>
            <w:r>
              <w:rPr>
                <w:rFonts w:ascii="Bahnschrift Light" w:hAnsi="Bahnschrift Light" w:cstheme="majorHAnsi"/>
                <w:szCs w:val="24"/>
              </w:rPr>
              <w:t>75</w:t>
            </w:r>
            <w:r w:rsidR="00037B67" w:rsidRPr="007D1D45">
              <w:rPr>
                <w:rFonts w:ascii="Bahnschrift Light" w:hAnsi="Bahnschrift Light" w:cstheme="majorHAnsi"/>
                <w:szCs w:val="24"/>
              </w:rPr>
              <w:t>.000</w:t>
            </w:r>
          </w:p>
        </w:tc>
      </w:tr>
    </w:tbl>
    <w:p w14:paraId="3E1F529C" w14:textId="77777777" w:rsidR="00037B67" w:rsidRPr="00037B67" w:rsidRDefault="00037B67" w:rsidP="00037B67">
      <w:pPr>
        <w:widowControl w:val="0"/>
        <w:autoSpaceDE w:val="0"/>
        <w:autoSpaceDN w:val="0"/>
        <w:adjustRightInd w:val="0"/>
        <w:spacing w:before="120" w:after="0" w:line="360" w:lineRule="auto"/>
        <w:jc w:val="both"/>
        <w:rPr>
          <w:rFonts w:ascii="Bahnschrift Light" w:hAnsi="Bahnschrift Light" w:cs="Calibri Light"/>
          <w:color w:val="363435"/>
          <w:w w:val="106"/>
          <w:sz w:val="2"/>
        </w:rPr>
      </w:pPr>
    </w:p>
    <w:p w14:paraId="6C9796EF" w14:textId="77777777" w:rsidR="00784D94" w:rsidRPr="00E33229" w:rsidRDefault="00784D94" w:rsidP="00E33229">
      <w:pPr>
        <w:widowControl w:val="0"/>
        <w:autoSpaceDE w:val="0"/>
        <w:autoSpaceDN w:val="0"/>
        <w:adjustRightInd w:val="0"/>
        <w:spacing w:after="0" w:line="360" w:lineRule="auto"/>
        <w:jc w:val="both"/>
        <w:rPr>
          <w:rFonts w:ascii="Bahnschrift Light" w:hAnsi="Bahnschrift Light" w:cs="Calibri Light"/>
          <w:color w:val="363435"/>
          <w:w w:val="106"/>
          <w:sz w:val="2"/>
        </w:rPr>
      </w:pPr>
    </w:p>
    <w:p w14:paraId="1374DDDA" w14:textId="673F8FEC" w:rsidR="00A07E05" w:rsidRDefault="000F508D" w:rsidP="004B0B22">
      <w:pPr>
        <w:widowControl w:val="0"/>
        <w:autoSpaceDE w:val="0"/>
        <w:autoSpaceDN w:val="0"/>
        <w:adjustRightInd w:val="0"/>
        <w:spacing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Le recrutement du personnel </w:t>
      </w:r>
      <w:r w:rsidR="00F33209">
        <w:rPr>
          <w:rFonts w:ascii="Bahnschrift Light" w:hAnsi="Bahnschrift Light" w:cs="Calibri Light"/>
          <w:color w:val="363435"/>
          <w:w w:val="106"/>
        </w:rPr>
        <w:t xml:space="preserve">se fera </w:t>
      </w:r>
      <w:r w:rsidR="00CF7948">
        <w:rPr>
          <w:rFonts w:ascii="Bahnschrift Light" w:hAnsi="Bahnschrift Light" w:cs="Calibri Light"/>
          <w:color w:val="363435"/>
          <w:w w:val="106"/>
        </w:rPr>
        <w:t xml:space="preserve">au sein </w:t>
      </w:r>
      <w:r w:rsidR="002603C8">
        <w:rPr>
          <w:rFonts w:ascii="Bahnschrift Light" w:hAnsi="Bahnschrift Light" w:cs="Calibri Light"/>
          <w:color w:val="363435"/>
          <w:w w:val="106"/>
        </w:rPr>
        <w:t>du réseau de la coopérative</w:t>
      </w:r>
      <w:r w:rsidR="00784D94">
        <w:rPr>
          <w:rFonts w:ascii="Bahnschrift Light" w:hAnsi="Bahnschrift Light" w:cs="Calibri Light"/>
          <w:color w:val="363435"/>
          <w:w w:val="106"/>
        </w:rPr>
        <w:t>.</w:t>
      </w:r>
      <w:r w:rsidR="002603C8">
        <w:rPr>
          <w:rFonts w:ascii="Bahnschrift Light" w:hAnsi="Bahnschrift Light" w:cs="Calibri Light"/>
          <w:color w:val="363435"/>
          <w:w w:val="106"/>
        </w:rPr>
        <w:t xml:space="preserve"> La priorité sera donnée aux femmes.</w:t>
      </w:r>
    </w:p>
    <w:p w14:paraId="3FB8612E" w14:textId="77777777" w:rsidR="00254A71" w:rsidRPr="003C5B44" w:rsidRDefault="00254A71" w:rsidP="009959FA">
      <w:pPr>
        <w:widowControl w:val="0"/>
        <w:autoSpaceDE w:val="0"/>
        <w:autoSpaceDN w:val="0"/>
        <w:adjustRightInd w:val="0"/>
        <w:spacing w:before="120" w:after="120" w:line="360" w:lineRule="auto"/>
        <w:jc w:val="both"/>
        <w:rPr>
          <w:rFonts w:ascii="Bahnschrift Light" w:hAnsi="Bahnschrift Light" w:cs="Calibri Light"/>
          <w:color w:val="363435"/>
          <w:w w:val="106"/>
          <w:sz w:val="12"/>
        </w:rPr>
      </w:pPr>
    </w:p>
    <w:p w14:paraId="1A192022" w14:textId="056FC1D3" w:rsidR="003A6DEE" w:rsidRPr="003A6DEE" w:rsidRDefault="00800D94" w:rsidP="00346C8A">
      <w:pPr>
        <w:pStyle w:val="Titre1"/>
        <w:numPr>
          <w:ilvl w:val="0"/>
          <w:numId w:val="30"/>
        </w:numPr>
        <w:ind w:left="426" w:hanging="426"/>
      </w:pPr>
      <w:bookmarkStart w:id="8" w:name="_Toc160814204"/>
      <w:r>
        <w:t>ESTIMATION</w:t>
      </w:r>
      <w:r w:rsidR="004968FE">
        <w:t>S</w:t>
      </w:r>
      <w:r>
        <w:t xml:space="preserve"> FINANCIERE</w:t>
      </w:r>
      <w:r w:rsidR="004968FE">
        <w:t>S</w:t>
      </w:r>
      <w:bookmarkEnd w:id="8"/>
    </w:p>
    <w:p w14:paraId="7390227E" w14:textId="3B0A25F0" w:rsidR="003A6DEE" w:rsidRDefault="00E6743C" w:rsidP="003A6DEE">
      <w:pPr>
        <w:widowControl w:val="0"/>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La réalisation du projet </w:t>
      </w:r>
      <w:r w:rsidR="00F8472B">
        <w:rPr>
          <w:rFonts w:ascii="Bahnschrift Light" w:hAnsi="Bahnschrift Light" w:cs="Calibri Light"/>
          <w:color w:val="363435"/>
          <w:w w:val="106"/>
        </w:rPr>
        <w:t xml:space="preserve">nécessite un budget global de </w:t>
      </w:r>
      <w:r w:rsidR="00E54DED">
        <w:rPr>
          <w:rFonts w:ascii="Bahnschrift Light" w:hAnsi="Bahnschrift Light" w:cs="Calibri Light"/>
          <w:bCs/>
          <w:color w:val="363435"/>
          <w:w w:val="106"/>
          <w:lang w:val="fr-CI"/>
        </w:rPr>
        <w:t>5</w:t>
      </w:r>
      <w:r w:rsidR="00283591" w:rsidRPr="00815C2A">
        <w:rPr>
          <w:rFonts w:ascii="Bahnschrift Light" w:hAnsi="Bahnschrift Light" w:cs="Calibri Light"/>
          <w:bCs/>
          <w:color w:val="363435"/>
          <w:w w:val="106"/>
          <w:lang w:val="fr-CI"/>
        </w:rPr>
        <w:t> </w:t>
      </w:r>
      <w:r w:rsidR="00E54DED">
        <w:rPr>
          <w:rFonts w:ascii="Bahnschrift Light" w:hAnsi="Bahnschrift Light" w:cs="Calibri Light"/>
          <w:bCs/>
          <w:color w:val="363435"/>
          <w:w w:val="106"/>
          <w:lang w:val="fr-CI"/>
        </w:rPr>
        <w:t>619</w:t>
      </w:r>
      <w:r w:rsidR="00815C2A" w:rsidRPr="00815C2A">
        <w:rPr>
          <w:rFonts w:ascii="Bahnschrift Light" w:hAnsi="Bahnschrift Light" w:cs="Calibri Light"/>
          <w:bCs/>
          <w:color w:val="363435"/>
          <w:w w:val="106"/>
          <w:lang w:val="fr-CI"/>
        </w:rPr>
        <w:t> </w:t>
      </w:r>
      <w:r w:rsidR="00E54DED">
        <w:rPr>
          <w:rFonts w:ascii="Bahnschrift Light" w:hAnsi="Bahnschrift Light" w:cs="Calibri Light"/>
          <w:bCs/>
          <w:color w:val="363435"/>
          <w:w w:val="106"/>
          <w:lang w:val="fr-CI"/>
        </w:rPr>
        <w:t>5</w:t>
      </w:r>
      <w:r w:rsidR="00283591" w:rsidRPr="00815C2A">
        <w:rPr>
          <w:rFonts w:ascii="Bahnschrift Light" w:hAnsi="Bahnschrift Light" w:cs="Calibri Light"/>
          <w:bCs/>
          <w:color w:val="363435"/>
          <w:w w:val="106"/>
          <w:lang w:val="fr-CI"/>
        </w:rPr>
        <w:t>00</w:t>
      </w:r>
      <w:r w:rsidR="00815C2A">
        <w:rPr>
          <w:rFonts w:ascii="Bahnschrift Light" w:hAnsi="Bahnschrift Light" w:cs="Calibri Light"/>
          <w:b/>
          <w:bCs/>
          <w:color w:val="363435"/>
          <w:w w:val="106"/>
          <w:lang w:val="fr-CI"/>
        </w:rPr>
        <w:t xml:space="preserve"> </w:t>
      </w:r>
      <w:r>
        <w:rPr>
          <w:rFonts w:ascii="Bahnschrift Light" w:hAnsi="Bahnschrift Light" w:cs="Calibri Light"/>
          <w:color w:val="363435"/>
          <w:w w:val="106"/>
        </w:rPr>
        <w:t>FCFA déclinés comme suit :</w:t>
      </w:r>
    </w:p>
    <w:tbl>
      <w:tblPr>
        <w:tblW w:w="5000" w:type="pct"/>
        <w:tblLayout w:type="fixed"/>
        <w:tblCellMar>
          <w:left w:w="70" w:type="dxa"/>
          <w:right w:w="70" w:type="dxa"/>
        </w:tblCellMar>
        <w:tblLook w:val="04A0" w:firstRow="1" w:lastRow="0" w:firstColumn="1" w:lastColumn="0" w:noHBand="0" w:noVBand="1"/>
      </w:tblPr>
      <w:tblGrid>
        <w:gridCol w:w="3883"/>
        <w:gridCol w:w="863"/>
        <w:gridCol w:w="1913"/>
        <w:gridCol w:w="2546"/>
      </w:tblGrid>
      <w:tr w:rsidR="009F3B1A" w:rsidRPr="00190F79" w14:paraId="12F0EDDE" w14:textId="77777777" w:rsidTr="00190F79">
        <w:trPr>
          <w:trHeight w:val="283"/>
        </w:trPr>
        <w:tc>
          <w:tcPr>
            <w:tcW w:w="2109" w:type="pct"/>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1070BFE2" w14:textId="77777777" w:rsidR="009F3B1A" w:rsidRPr="00190F79" w:rsidRDefault="009F3B1A" w:rsidP="00581381">
            <w:pPr>
              <w:spacing w:after="0" w:line="240" w:lineRule="auto"/>
              <w:rPr>
                <w:rFonts w:ascii="Bahnschrift Light" w:eastAsia="Times New Roman" w:hAnsi="Bahnschrift Light" w:cs="Calibri"/>
                <w:b/>
                <w:bCs/>
                <w:color w:val="000000"/>
                <w:lang w:val="fr-CI" w:eastAsia="fr-CI"/>
              </w:rPr>
            </w:pPr>
            <w:r w:rsidRPr="00190F79">
              <w:rPr>
                <w:rFonts w:ascii="Bahnschrift Light" w:eastAsia="Times New Roman" w:hAnsi="Bahnschrift Light" w:cs="Calibri"/>
                <w:b/>
                <w:bCs/>
                <w:color w:val="000000"/>
                <w:lang w:val="fr-CI" w:eastAsia="fr-CI"/>
              </w:rPr>
              <w:t>INVESTISSEMENTS</w:t>
            </w:r>
          </w:p>
        </w:tc>
        <w:tc>
          <w:tcPr>
            <w:tcW w:w="469" w:type="pct"/>
            <w:tcBorders>
              <w:top w:val="single" w:sz="4" w:space="0" w:color="auto"/>
              <w:left w:val="nil"/>
              <w:bottom w:val="single" w:sz="4" w:space="0" w:color="auto"/>
              <w:right w:val="nil"/>
            </w:tcBorders>
            <w:shd w:val="clear" w:color="auto" w:fill="D9D9D9" w:themeFill="background1" w:themeFillShade="D9"/>
            <w:noWrap/>
            <w:vAlign w:val="center"/>
          </w:tcPr>
          <w:p w14:paraId="507DFEB1" w14:textId="77777777" w:rsidR="009F3B1A" w:rsidRPr="00190F79" w:rsidRDefault="009F3B1A" w:rsidP="00581381">
            <w:pPr>
              <w:spacing w:after="0" w:line="240" w:lineRule="auto"/>
              <w:ind w:firstLineChars="300" w:firstLine="663"/>
              <w:rPr>
                <w:rFonts w:ascii="Bahnschrift Light" w:eastAsia="Times New Roman" w:hAnsi="Bahnschrift Light" w:cs="Calibri"/>
                <w:b/>
                <w:bCs/>
                <w:color w:val="000000"/>
                <w:lang w:val="fr-CI" w:eastAsia="fr-CI"/>
              </w:rPr>
            </w:pPr>
          </w:p>
        </w:tc>
        <w:tc>
          <w:tcPr>
            <w:tcW w:w="1039" w:type="pct"/>
            <w:tcBorders>
              <w:top w:val="single" w:sz="4" w:space="0" w:color="auto"/>
              <w:left w:val="nil"/>
              <w:bottom w:val="single" w:sz="4" w:space="0" w:color="auto"/>
              <w:right w:val="nil"/>
            </w:tcBorders>
            <w:shd w:val="clear" w:color="auto" w:fill="D9D9D9" w:themeFill="background1" w:themeFillShade="D9"/>
            <w:noWrap/>
            <w:vAlign w:val="center"/>
          </w:tcPr>
          <w:p w14:paraId="0CA0B1FB" w14:textId="77777777" w:rsidR="009F3B1A" w:rsidRPr="00190F79" w:rsidRDefault="009F3B1A" w:rsidP="00581381">
            <w:pPr>
              <w:spacing w:after="0" w:line="240" w:lineRule="auto"/>
              <w:rPr>
                <w:rFonts w:ascii="Bahnschrift Light" w:eastAsia="Times New Roman" w:hAnsi="Bahnschrift Light" w:cs="Times New Roman"/>
                <w:b/>
                <w:bCs/>
                <w:lang w:val="fr-CI" w:eastAsia="fr-CI"/>
              </w:rPr>
            </w:pPr>
          </w:p>
        </w:tc>
        <w:tc>
          <w:tcPr>
            <w:tcW w:w="1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D8B052" w14:textId="77777777" w:rsidR="009F3B1A" w:rsidRPr="00190F79" w:rsidRDefault="009F3B1A" w:rsidP="00581381">
            <w:pPr>
              <w:spacing w:after="0" w:line="240" w:lineRule="auto"/>
              <w:jc w:val="center"/>
              <w:rPr>
                <w:rFonts w:ascii="Bahnschrift Light" w:eastAsia="Times New Roman" w:hAnsi="Bahnschrift Light" w:cs="Calibri"/>
                <w:b/>
                <w:bCs/>
                <w:color w:val="000000"/>
                <w:lang w:val="fr-CI" w:eastAsia="fr-CI"/>
              </w:rPr>
            </w:pPr>
            <w:r w:rsidRPr="00190F79">
              <w:rPr>
                <w:rFonts w:ascii="Bahnschrift Light" w:eastAsia="Times New Roman" w:hAnsi="Bahnschrift Light" w:cs="Calibri"/>
                <w:b/>
                <w:bCs/>
                <w:color w:val="000000"/>
                <w:lang w:val="fr-CI" w:eastAsia="fr-CI"/>
              </w:rPr>
              <w:t>MONTANT HORS TAXES</w:t>
            </w:r>
          </w:p>
        </w:tc>
      </w:tr>
      <w:tr w:rsidR="009F3B1A" w:rsidRPr="00190F79" w14:paraId="200FA436" w14:textId="77777777" w:rsidTr="00190F79">
        <w:trPr>
          <w:trHeight w:val="283"/>
        </w:trPr>
        <w:tc>
          <w:tcPr>
            <w:tcW w:w="2109" w:type="pct"/>
            <w:tcBorders>
              <w:top w:val="single" w:sz="4" w:space="0" w:color="auto"/>
              <w:left w:val="single" w:sz="4" w:space="0" w:color="auto"/>
              <w:bottom w:val="nil"/>
              <w:right w:val="nil"/>
            </w:tcBorders>
            <w:shd w:val="clear" w:color="auto" w:fill="auto"/>
            <w:noWrap/>
            <w:vAlign w:val="bottom"/>
          </w:tcPr>
          <w:p w14:paraId="3FE21A57" w14:textId="77777777" w:rsidR="009F3B1A" w:rsidRPr="00190F79" w:rsidRDefault="009F3B1A" w:rsidP="00581381">
            <w:pPr>
              <w:spacing w:after="0" w:line="240" w:lineRule="auto"/>
              <w:rPr>
                <w:rFonts w:ascii="Bahnschrift Light" w:eastAsia="Times New Roman" w:hAnsi="Bahnschrift Light" w:cs="Calibri"/>
                <w:b/>
                <w:bCs/>
                <w:color w:val="000000"/>
                <w:lang w:val="fr-CI" w:eastAsia="fr-CI"/>
              </w:rPr>
            </w:pPr>
            <w:r w:rsidRPr="00190F79">
              <w:rPr>
                <w:rFonts w:ascii="Bahnschrift Light" w:eastAsia="Times New Roman" w:hAnsi="Bahnschrift Light" w:cs="Calibri"/>
                <w:b/>
                <w:bCs/>
                <w:color w:val="000000"/>
                <w:lang w:val="fr-CI" w:eastAsia="fr-CI"/>
              </w:rPr>
              <w:t>Immobilisation corporelle</w:t>
            </w:r>
          </w:p>
        </w:tc>
        <w:tc>
          <w:tcPr>
            <w:tcW w:w="469" w:type="pct"/>
            <w:tcBorders>
              <w:top w:val="single" w:sz="4" w:space="0" w:color="auto"/>
              <w:left w:val="nil"/>
              <w:bottom w:val="nil"/>
              <w:right w:val="nil"/>
            </w:tcBorders>
            <w:shd w:val="clear" w:color="auto" w:fill="auto"/>
            <w:noWrap/>
            <w:vAlign w:val="bottom"/>
          </w:tcPr>
          <w:p w14:paraId="60195A63" w14:textId="77777777" w:rsidR="009F3B1A" w:rsidRPr="00190F79" w:rsidRDefault="009F3B1A" w:rsidP="00581381">
            <w:pPr>
              <w:spacing w:after="0" w:line="240" w:lineRule="auto"/>
              <w:ind w:firstLineChars="300" w:firstLine="663"/>
              <w:rPr>
                <w:rFonts w:ascii="Bahnschrift Light" w:eastAsia="Times New Roman" w:hAnsi="Bahnschrift Light" w:cs="Calibri"/>
                <w:b/>
                <w:bCs/>
                <w:color w:val="000000"/>
                <w:lang w:val="fr-CI" w:eastAsia="fr-CI"/>
              </w:rPr>
            </w:pPr>
          </w:p>
        </w:tc>
        <w:tc>
          <w:tcPr>
            <w:tcW w:w="1039" w:type="pct"/>
            <w:tcBorders>
              <w:top w:val="single" w:sz="4" w:space="0" w:color="auto"/>
              <w:left w:val="nil"/>
              <w:bottom w:val="nil"/>
              <w:right w:val="nil"/>
            </w:tcBorders>
            <w:shd w:val="clear" w:color="auto" w:fill="auto"/>
            <w:noWrap/>
            <w:vAlign w:val="bottom"/>
          </w:tcPr>
          <w:p w14:paraId="47AD7F8D" w14:textId="77777777" w:rsidR="009F3B1A" w:rsidRPr="00190F79" w:rsidRDefault="009F3B1A" w:rsidP="00581381">
            <w:pPr>
              <w:spacing w:after="0" w:line="240" w:lineRule="auto"/>
              <w:rPr>
                <w:rFonts w:ascii="Bahnschrift Light" w:eastAsia="Times New Roman" w:hAnsi="Bahnschrift Light" w:cs="Times New Roman"/>
                <w:b/>
                <w:bCs/>
                <w:lang w:val="fr-CI" w:eastAsia="fr-CI"/>
              </w:rPr>
            </w:pPr>
          </w:p>
        </w:tc>
        <w:tc>
          <w:tcPr>
            <w:tcW w:w="1383" w:type="pct"/>
            <w:tcBorders>
              <w:top w:val="single" w:sz="4" w:space="0" w:color="auto"/>
              <w:left w:val="single" w:sz="4" w:space="0" w:color="auto"/>
              <w:bottom w:val="nil"/>
              <w:right w:val="single" w:sz="4" w:space="0" w:color="auto"/>
            </w:tcBorders>
            <w:shd w:val="clear" w:color="auto" w:fill="auto"/>
            <w:noWrap/>
            <w:vAlign w:val="center"/>
          </w:tcPr>
          <w:p w14:paraId="66031A2A" w14:textId="0B40D307" w:rsidR="009F3B1A" w:rsidRPr="00190F79" w:rsidRDefault="00190F79" w:rsidP="00190F79">
            <w:pPr>
              <w:spacing w:after="0" w:line="240" w:lineRule="auto"/>
              <w:jc w:val="center"/>
              <w:rPr>
                <w:rFonts w:ascii="Bahnschrift Light" w:eastAsia="Times New Roman" w:hAnsi="Bahnschrift Light" w:cs="Calibri"/>
                <w:b/>
                <w:bCs/>
                <w:color w:val="000000"/>
                <w:lang w:val="fr-CI" w:eastAsia="fr-CI"/>
              </w:rPr>
            </w:pPr>
            <w:r>
              <w:rPr>
                <w:rFonts w:ascii="Bahnschrift Light" w:eastAsia="Times New Roman" w:hAnsi="Bahnschrift Light" w:cs="Calibri"/>
                <w:b/>
                <w:bCs/>
                <w:color w:val="000000"/>
                <w:lang w:val="fr-CI" w:eastAsia="fr-CI"/>
              </w:rPr>
              <w:t>2</w:t>
            </w:r>
            <w:r w:rsidR="00081E37" w:rsidRPr="00190F79">
              <w:rPr>
                <w:rFonts w:ascii="Bahnschrift Light" w:eastAsia="Times New Roman" w:hAnsi="Bahnschrift Light" w:cs="Calibri"/>
                <w:b/>
                <w:bCs/>
                <w:color w:val="000000"/>
                <w:lang w:val="fr-CI" w:eastAsia="fr-CI"/>
              </w:rPr>
              <w:t xml:space="preserve"> </w:t>
            </w:r>
            <w:r>
              <w:rPr>
                <w:rFonts w:ascii="Bahnschrift Light" w:eastAsia="Times New Roman" w:hAnsi="Bahnschrift Light" w:cs="Calibri"/>
                <w:b/>
                <w:bCs/>
                <w:color w:val="000000"/>
                <w:lang w:val="fr-CI" w:eastAsia="fr-CI"/>
              </w:rPr>
              <w:t>50</w:t>
            </w:r>
            <w:r w:rsidR="004B1679" w:rsidRPr="00190F79">
              <w:rPr>
                <w:rFonts w:ascii="Bahnschrift Light" w:eastAsia="Times New Roman" w:hAnsi="Bahnschrift Light" w:cs="Calibri"/>
                <w:b/>
                <w:bCs/>
                <w:color w:val="000000"/>
                <w:lang w:val="fr-CI" w:eastAsia="fr-CI"/>
              </w:rPr>
              <w:t>0</w:t>
            </w:r>
            <w:r w:rsidR="009F3B1A" w:rsidRPr="00190F79">
              <w:rPr>
                <w:rFonts w:ascii="Bahnschrift Light" w:eastAsia="Times New Roman" w:hAnsi="Bahnschrift Light" w:cs="Calibri"/>
                <w:b/>
                <w:bCs/>
                <w:color w:val="000000"/>
                <w:lang w:val="fr-CI" w:eastAsia="fr-CI"/>
              </w:rPr>
              <w:t xml:space="preserve"> 000</w:t>
            </w:r>
          </w:p>
        </w:tc>
      </w:tr>
      <w:tr w:rsidR="004B1679" w:rsidRPr="00190F79" w14:paraId="3166D73E" w14:textId="77777777" w:rsidTr="00190F79">
        <w:trPr>
          <w:trHeight w:val="283"/>
        </w:trPr>
        <w:tc>
          <w:tcPr>
            <w:tcW w:w="2109" w:type="pct"/>
            <w:tcBorders>
              <w:top w:val="nil"/>
              <w:left w:val="single" w:sz="4" w:space="0" w:color="auto"/>
              <w:bottom w:val="nil"/>
              <w:right w:val="nil"/>
            </w:tcBorders>
            <w:shd w:val="clear" w:color="auto" w:fill="auto"/>
            <w:noWrap/>
            <w:hideMark/>
          </w:tcPr>
          <w:p w14:paraId="074974B9" w14:textId="5AA1BAEF" w:rsidR="004B1679" w:rsidRPr="00190F79" w:rsidRDefault="004B1679" w:rsidP="004A3F66">
            <w:pPr>
              <w:spacing w:after="0" w:line="240" w:lineRule="auto"/>
              <w:ind w:firstLine="209"/>
              <w:rPr>
                <w:rFonts w:ascii="Bahnschrift Light" w:eastAsia="Times New Roman" w:hAnsi="Bahnschrift Light" w:cs="Calibri"/>
                <w:color w:val="000000"/>
                <w:lang w:val="fr-CI" w:eastAsia="fr-CI"/>
              </w:rPr>
            </w:pPr>
            <w:r w:rsidRPr="00190F79">
              <w:rPr>
                <w:rFonts w:ascii="Bahnschrift Light" w:eastAsia="Times New Roman" w:hAnsi="Bahnschrift Light" w:cs="Calibri"/>
                <w:color w:val="000000"/>
                <w:lang w:val="fr-CI" w:eastAsia="fr-CI"/>
              </w:rPr>
              <w:t xml:space="preserve"> Broyeur </w:t>
            </w:r>
          </w:p>
        </w:tc>
        <w:tc>
          <w:tcPr>
            <w:tcW w:w="469" w:type="pct"/>
            <w:tcBorders>
              <w:top w:val="nil"/>
              <w:left w:val="nil"/>
              <w:bottom w:val="nil"/>
              <w:right w:val="nil"/>
            </w:tcBorders>
            <w:shd w:val="clear" w:color="auto" w:fill="auto"/>
            <w:noWrap/>
            <w:vAlign w:val="bottom"/>
            <w:hideMark/>
          </w:tcPr>
          <w:p w14:paraId="280F7F00" w14:textId="77777777" w:rsidR="004B1679" w:rsidRPr="00190F79" w:rsidRDefault="004B1679" w:rsidP="004B1679">
            <w:pPr>
              <w:spacing w:after="0" w:line="240" w:lineRule="auto"/>
              <w:ind w:firstLineChars="300" w:firstLine="660"/>
              <w:rPr>
                <w:rFonts w:ascii="Bahnschrift Light" w:eastAsia="Times New Roman" w:hAnsi="Bahnschrift Light" w:cs="Calibri"/>
                <w:color w:val="000000"/>
                <w:lang w:val="fr-CI" w:eastAsia="fr-CI"/>
              </w:rPr>
            </w:pPr>
          </w:p>
        </w:tc>
        <w:tc>
          <w:tcPr>
            <w:tcW w:w="1039" w:type="pct"/>
            <w:tcBorders>
              <w:top w:val="nil"/>
              <w:left w:val="nil"/>
              <w:bottom w:val="nil"/>
              <w:right w:val="nil"/>
            </w:tcBorders>
            <w:shd w:val="clear" w:color="auto" w:fill="auto"/>
            <w:noWrap/>
            <w:vAlign w:val="bottom"/>
            <w:hideMark/>
          </w:tcPr>
          <w:p w14:paraId="7587F9C4" w14:textId="77777777" w:rsidR="004B1679" w:rsidRPr="00190F79" w:rsidRDefault="004B1679" w:rsidP="004B1679">
            <w:pPr>
              <w:spacing w:after="0" w:line="240" w:lineRule="auto"/>
              <w:rPr>
                <w:rFonts w:ascii="Bahnschrift Light" w:eastAsia="Times New Roman" w:hAnsi="Bahnschrift Light" w:cs="Times New Roman"/>
                <w:lang w:val="fr-CI" w:eastAsia="fr-CI"/>
              </w:rPr>
            </w:pPr>
          </w:p>
        </w:tc>
        <w:tc>
          <w:tcPr>
            <w:tcW w:w="1383" w:type="pct"/>
            <w:tcBorders>
              <w:top w:val="nil"/>
              <w:left w:val="single" w:sz="4" w:space="0" w:color="auto"/>
              <w:bottom w:val="nil"/>
              <w:right w:val="single" w:sz="4" w:space="0" w:color="auto"/>
            </w:tcBorders>
            <w:shd w:val="clear" w:color="auto" w:fill="auto"/>
            <w:noWrap/>
            <w:hideMark/>
          </w:tcPr>
          <w:p w14:paraId="7C85BB14" w14:textId="3024FB55" w:rsidR="004B1679" w:rsidRPr="00190F79" w:rsidRDefault="004B1679" w:rsidP="00190F79">
            <w:pPr>
              <w:spacing w:after="0" w:line="240" w:lineRule="auto"/>
              <w:jc w:val="right"/>
              <w:rPr>
                <w:rFonts w:ascii="Bahnschrift Light" w:eastAsia="Times New Roman" w:hAnsi="Bahnschrift Light" w:cs="Calibri"/>
                <w:bCs/>
                <w:color w:val="000000"/>
                <w:lang w:val="fr-CI" w:eastAsia="fr-CI"/>
              </w:rPr>
            </w:pPr>
            <w:r w:rsidRPr="00190F79">
              <w:rPr>
                <w:rFonts w:ascii="Bahnschrift Light" w:eastAsia="Times New Roman" w:hAnsi="Bahnschrift Light" w:cs="Calibri"/>
                <w:bCs/>
                <w:color w:val="000000"/>
                <w:lang w:val="fr-CI" w:eastAsia="fr-CI"/>
              </w:rPr>
              <w:t xml:space="preserve"> 1 </w:t>
            </w:r>
            <w:r w:rsidR="00190F79">
              <w:rPr>
                <w:rFonts w:ascii="Bahnschrift Light" w:eastAsia="Times New Roman" w:hAnsi="Bahnschrift Light" w:cs="Calibri"/>
                <w:bCs/>
                <w:color w:val="000000"/>
                <w:lang w:val="fr-CI" w:eastAsia="fr-CI"/>
              </w:rPr>
              <w:t>000</w:t>
            </w:r>
            <w:r w:rsidRPr="00190F79">
              <w:rPr>
                <w:rFonts w:ascii="Bahnschrift Light" w:eastAsia="Times New Roman" w:hAnsi="Bahnschrift Light" w:cs="Calibri"/>
                <w:bCs/>
                <w:color w:val="000000"/>
                <w:lang w:val="fr-CI" w:eastAsia="fr-CI"/>
              </w:rPr>
              <w:t xml:space="preserve"> 000   </w:t>
            </w:r>
          </w:p>
        </w:tc>
      </w:tr>
      <w:tr w:rsidR="004B1679" w:rsidRPr="00190F79" w14:paraId="799857E4" w14:textId="77777777" w:rsidTr="00190F79">
        <w:trPr>
          <w:trHeight w:val="283"/>
        </w:trPr>
        <w:tc>
          <w:tcPr>
            <w:tcW w:w="2109" w:type="pct"/>
            <w:tcBorders>
              <w:top w:val="nil"/>
              <w:left w:val="single" w:sz="4" w:space="0" w:color="auto"/>
              <w:bottom w:val="nil"/>
              <w:right w:val="nil"/>
            </w:tcBorders>
            <w:shd w:val="clear" w:color="auto" w:fill="auto"/>
            <w:noWrap/>
          </w:tcPr>
          <w:p w14:paraId="738FE771" w14:textId="536677D1" w:rsidR="004B1679" w:rsidRPr="00190F79" w:rsidRDefault="004B1679" w:rsidP="00190F79">
            <w:pPr>
              <w:spacing w:after="0" w:line="240" w:lineRule="auto"/>
              <w:ind w:firstLine="209"/>
              <w:rPr>
                <w:rFonts w:ascii="Bahnschrift Light" w:eastAsia="Times New Roman" w:hAnsi="Bahnschrift Light" w:cs="Calibri"/>
                <w:color w:val="000000"/>
                <w:lang w:val="fr-CI" w:eastAsia="fr-CI"/>
              </w:rPr>
            </w:pPr>
            <w:r w:rsidRPr="00190F79">
              <w:rPr>
                <w:rFonts w:ascii="Bahnschrift Light" w:eastAsia="Times New Roman" w:hAnsi="Bahnschrift Light" w:cs="Calibri"/>
                <w:color w:val="000000"/>
                <w:lang w:val="fr-CI" w:eastAsia="fr-CI"/>
              </w:rPr>
              <w:t xml:space="preserve"> </w:t>
            </w:r>
            <w:r w:rsidR="00190F79" w:rsidRPr="00190F79">
              <w:rPr>
                <w:rFonts w:ascii="Bahnschrift Light" w:eastAsia="Times New Roman" w:hAnsi="Bahnschrift Light" w:cs="Calibri"/>
                <w:color w:val="000000"/>
                <w:lang w:val="fr-CI" w:eastAsia="fr-CI"/>
              </w:rPr>
              <w:t>Tricycle</w:t>
            </w:r>
            <w:r w:rsidRPr="00190F79">
              <w:rPr>
                <w:rFonts w:ascii="Bahnschrift Light" w:eastAsia="Times New Roman" w:hAnsi="Bahnschrift Light" w:cs="Calibri"/>
                <w:color w:val="000000"/>
                <w:lang w:val="fr-CI" w:eastAsia="fr-CI"/>
              </w:rPr>
              <w:t xml:space="preserve"> </w:t>
            </w:r>
          </w:p>
        </w:tc>
        <w:tc>
          <w:tcPr>
            <w:tcW w:w="469" w:type="pct"/>
            <w:tcBorders>
              <w:top w:val="nil"/>
              <w:left w:val="nil"/>
              <w:bottom w:val="nil"/>
              <w:right w:val="nil"/>
            </w:tcBorders>
            <w:shd w:val="clear" w:color="auto" w:fill="auto"/>
            <w:noWrap/>
            <w:vAlign w:val="bottom"/>
          </w:tcPr>
          <w:p w14:paraId="72AED11C" w14:textId="77777777" w:rsidR="004B1679" w:rsidRPr="00190F79" w:rsidRDefault="004B1679" w:rsidP="004B1679">
            <w:pPr>
              <w:spacing w:after="0" w:line="240" w:lineRule="auto"/>
              <w:ind w:firstLineChars="300" w:firstLine="660"/>
              <w:rPr>
                <w:rFonts w:ascii="Bahnschrift Light" w:eastAsia="Times New Roman" w:hAnsi="Bahnschrift Light" w:cs="Calibri"/>
                <w:color w:val="000000"/>
                <w:lang w:val="fr-CI" w:eastAsia="fr-CI"/>
              </w:rPr>
            </w:pPr>
          </w:p>
        </w:tc>
        <w:tc>
          <w:tcPr>
            <w:tcW w:w="1039" w:type="pct"/>
            <w:tcBorders>
              <w:top w:val="nil"/>
              <w:left w:val="nil"/>
              <w:bottom w:val="nil"/>
              <w:right w:val="nil"/>
            </w:tcBorders>
            <w:shd w:val="clear" w:color="auto" w:fill="auto"/>
            <w:noWrap/>
            <w:vAlign w:val="bottom"/>
          </w:tcPr>
          <w:p w14:paraId="37991123" w14:textId="77777777" w:rsidR="004B1679" w:rsidRPr="00190F79" w:rsidRDefault="004B1679" w:rsidP="004B1679">
            <w:pPr>
              <w:spacing w:after="0" w:line="240" w:lineRule="auto"/>
              <w:rPr>
                <w:rFonts w:ascii="Bahnschrift Light" w:eastAsia="Times New Roman" w:hAnsi="Bahnschrift Light" w:cs="Times New Roman"/>
                <w:lang w:val="fr-CI" w:eastAsia="fr-CI"/>
              </w:rPr>
            </w:pPr>
          </w:p>
        </w:tc>
        <w:tc>
          <w:tcPr>
            <w:tcW w:w="1383" w:type="pct"/>
            <w:tcBorders>
              <w:top w:val="nil"/>
              <w:left w:val="single" w:sz="4" w:space="0" w:color="auto"/>
              <w:bottom w:val="nil"/>
              <w:right w:val="single" w:sz="4" w:space="0" w:color="auto"/>
            </w:tcBorders>
            <w:shd w:val="clear" w:color="auto" w:fill="auto"/>
            <w:noWrap/>
          </w:tcPr>
          <w:p w14:paraId="06335033" w14:textId="6649BC59" w:rsidR="004B1679" w:rsidRPr="00190F79" w:rsidRDefault="00190F79" w:rsidP="004B1679">
            <w:pPr>
              <w:spacing w:after="0" w:line="240" w:lineRule="auto"/>
              <w:jc w:val="right"/>
              <w:rPr>
                <w:rFonts w:ascii="Bahnschrift Light" w:eastAsia="Times New Roman" w:hAnsi="Bahnschrift Light" w:cs="Calibri"/>
                <w:bCs/>
                <w:color w:val="000000"/>
                <w:lang w:val="fr-CI" w:eastAsia="fr-CI"/>
              </w:rPr>
            </w:pPr>
            <w:r>
              <w:rPr>
                <w:rFonts w:ascii="Bahnschrift Light" w:eastAsia="Times New Roman" w:hAnsi="Bahnschrift Light" w:cs="Calibri"/>
                <w:bCs/>
                <w:color w:val="000000"/>
                <w:lang w:val="fr-CI" w:eastAsia="fr-CI"/>
              </w:rPr>
              <w:t xml:space="preserve">  1 500</w:t>
            </w:r>
            <w:r w:rsidR="004B1679" w:rsidRPr="00190F79">
              <w:rPr>
                <w:rFonts w:ascii="Bahnschrift Light" w:eastAsia="Times New Roman" w:hAnsi="Bahnschrift Light" w:cs="Calibri"/>
                <w:bCs/>
                <w:color w:val="000000"/>
                <w:lang w:val="fr-CI" w:eastAsia="fr-CI"/>
              </w:rPr>
              <w:t xml:space="preserve"> 000   </w:t>
            </w:r>
          </w:p>
        </w:tc>
      </w:tr>
      <w:tr w:rsidR="009F3B1A" w:rsidRPr="00190F79" w14:paraId="188257E8" w14:textId="77777777" w:rsidTr="00190F79">
        <w:trPr>
          <w:trHeight w:val="283"/>
        </w:trPr>
        <w:tc>
          <w:tcPr>
            <w:tcW w:w="2109" w:type="pct"/>
            <w:tcBorders>
              <w:top w:val="nil"/>
              <w:left w:val="single" w:sz="4" w:space="0" w:color="auto"/>
              <w:bottom w:val="single" w:sz="4" w:space="0" w:color="auto"/>
              <w:right w:val="nil"/>
            </w:tcBorders>
            <w:shd w:val="clear" w:color="auto" w:fill="auto"/>
            <w:noWrap/>
            <w:vAlign w:val="bottom"/>
            <w:hideMark/>
          </w:tcPr>
          <w:p w14:paraId="2A7C1359" w14:textId="2B008418" w:rsidR="009F3B1A" w:rsidRPr="00190F79" w:rsidRDefault="009F3B1A" w:rsidP="00581381">
            <w:pPr>
              <w:spacing w:after="0" w:line="240" w:lineRule="auto"/>
              <w:rPr>
                <w:rFonts w:ascii="Bahnschrift Light" w:eastAsia="Times New Roman" w:hAnsi="Bahnschrift Light" w:cs="Calibri"/>
                <w:b/>
                <w:bCs/>
                <w:color w:val="000000"/>
                <w:lang w:val="fr-CI" w:eastAsia="fr-CI"/>
              </w:rPr>
            </w:pPr>
            <w:r w:rsidRPr="00190F79">
              <w:rPr>
                <w:rFonts w:ascii="Bahnschrift Light" w:eastAsia="Times New Roman" w:hAnsi="Bahnschrift Light" w:cs="Calibri"/>
                <w:b/>
                <w:bCs/>
                <w:color w:val="000000"/>
                <w:lang w:val="fr-CI" w:eastAsia="fr-CI"/>
              </w:rPr>
              <w:t>Besoi</w:t>
            </w:r>
            <w:r w:rsidR="00E54DED">
              <w:rPr>
                <w:rFonts w:ascii="Bahnschrift Light" w:eastAsia="Times New Roman" w:hAnsi="Bahnschrift Light" w:cs="Calibri"/>
                <w:b/>
                <w:bCs/>
                <w:color w:val="000000"/>
                <w:lang w:val="fr-CI" w:eastAsia="fr-CI"/>
              </w:rPr>
              <w:t xml:space="preserve">n en Fonds de Roulement </w:t>
            </w:r>
          </w:p>
        </w:tc>
        <w:tc>
          <w:tcPr>
            <w:tcW w:w="469" w:type="pct"/>
            <w:tcBorders>
              <w:top w:val="nil"/>
              <w:left w:val="nil"/>
              <w:bottom w:val="single" w:sz="4" w:space="0" w:color="auto"/>
              <w:right w:val="nil"/>
            </w:tcBorders>
            <w:shd w:val="clear" w:color="auto" w:fill="auto"/>
            <w:noWrap/>
            <w:vAlign w:val="bottom"/>
            <w:hideMark/>
          </w:tcPr>
          <w:p w14:paraId="74FF1465" w14:textId="77777777" w:rsidR="009F3B1A" w:rsidRPr="00190F79" w:rsidRDefault="009F3B1A" w:rsidP="00581381">
            <w:pPr>
              <w:spacing w:after="0" w:line="240" w:lineRule="auto"/>
              <w:ind w:firstLineChars="100" w:firstLine="221"/>
              <w:rPr>
                <w:rFonts w:ascii="Bahnschrift Light" w:eastAsia="Times New Roman" w:hAnsi="Bahnschrift Light" w:cs="Calibri"/>
                <w:b/>
                <w:bCs/>
                <w:color w:val="000000"/>
                <w:lang w:val="fr-CI" w:eastAsia="fr-CI"/>
              </w:rPr>
            </w:pPr>
          </w:p>
        </w:tc>
        <w:tc>
          <w:tcPr>
            <w:tcW w:w="1039" w:type="pct"/>
            <w:tcBorders>
              <w:top w:val="nil"/>
              <w:left w:val="nil"/>
              <w:bottom w:val="single" w:sz="4" w:space="0" w:color="auto"/>
              <w:right w:val="nil"/>
            </w:tcBorders>
            <w:shd w:val="clear" w:color="auto" w:fill="auto"/>
            <w:noWrap/>
            <w:vAlign w:val="bottom"/>
            <w:hideMark/>
          </w:tcPr>
          <w:p w14:paraId="78BE6970" w14:textId="77777777" w:rsidR="009F3B1A" w:rsidRPr="00190F79" w:rsidRDefault="009F3B1A" w:rsidP="00581381">
            <w:pPr>
              <w:spacing w:after="0" w:line="240" w:lineRule="auto"/>
              <w:rPr>
                <w:rFonts w:ascii="Bahnschrift Light" w:eastAsia="Times New Roman" w:hAnsi="Bahnschrift Light" w:cs="Times New Roman"/>
                <w:lang w:val="fr-CI" w:eastAsia="fr-CI"/>
              </w:rPr>
            </w:pPr>
          </w:p>
        </w:tc>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BDFEC8B" w14:textId="48BDFB2C" w:rsidR="009F3B1A" w:rsidRPr="00190F79" w:rsidRDefault="00190F79" w:rsidP="00190F79">
            <w:pPr>
              <w:spacing w:after="0" w:line="240" w:lineRule="auto"/>
              <w:jc w:val="center"/>
              <w:rPr>
                <w:rFonts w:ascii="Bahnschrift Light" w:eastAsia="Times New Roman" w:hAnsi="Bahnschrift Light" w:cs="Calibri"/>
                <w:b/>
                <w:bCs/>
                <w:color w:val="000000"/>
                <w:lang w:val="fr-CI" w:eastAsia="fr-CI"/>
              </w:rPr>
            </w:pPr>
            <w:r>
              <w:rPr>
                <w:rFonts w:ascii="Bahnschrift Light" w:eastAsia="Times New Roman" w:hAnsi="Bahnschrift Light" w:cs="Calibri"/>
                <w:b/>
                <w:bCs/>
                <w:color w:val="000000"/>
                <w:lang w:val="fr-CI" w:eastAsia="fr-CI"/>
              </w:rPr>
              <w:t>3</w:t>
            </w:r>
            <w:r w:rsidR="009F3B1A" w:rsidRPr="00190F79">
              <w:rPr>
                <w:rFonts w:ascii="Arial" w:eastAsia="Times New Roman" w:hAnsi="Arial" w:cs="Arial"/>
                <w:b/>
                <w:bCs/>
                <w:color w:val="000000"/>
                <w:lang w:val="fr-CI" w:eastAsia="fr-CI"/>
              </w:rPr>
              <w:t> </w:t>
            </w:r>
            <w:r>
              <w:rPr>
                <w:rFonts w:ascii="Bahnschrift Light" w:eastAsia="Times New Roman" w:hAnsi="Bahnschrift Light" w:cs="Arial"/>
                <w:b/>
                <w:bCs/>
                <w:color w:val="000000"/>
                <w:lang w:val="fr-CI" w:eastAsia="fr-CI"/>
              </w:rPr>
              <w:t>119</w:t>
            </w:r>
            <w:r w:rsidR="00687BA4" w:rsidRPr="00190F79">
              <w:rPr>
                <w:rFonts w:ascii="Bahnschrift Light" w:eastAsia="Times New Roman" w:hAnsi="Bahnschrift Light" w:cs="Calibri"/>
                <w:b/>
                <w:bCs/>
                <w:color w:val="000000"/>
                <w:lang w:val="fr-CI" w:eastAsia="fr-CI"/>
              </w:rPr>
              <w:t xml:space="preserve"> </w:t>
            </w:r>
            <w:r>
              <w:rPr>
                <w:rFonts w:ascii="Bahnschrift Light" w:eastAsia="Times New Roman" w:hAnsi="Bahnschrift Light" w:cs="Calibri"/>
                <w:b/>
                <w:bCs/>
                <w:color w:val="000000"/>
                <w:lang w:val="fr-CI" w:eastAsia="fr-CI"/>
              </w:rPr>
              <w:t>5</w:t>
            </w:r>
            <w:r w:rsidR="00687BA4" w:rsidRPr="00190F79">
              <w:rPr>
                <w:rFonts w:ascii="Bahnschrift Light" w:eastAsia="Times New Roman" w:hAnsi="Bahnschrift Light" w:cs="Calibri"/>
                <w:b/>
                <w:bCs/>
                <w:color w:val="000000"/>
                <w:lang w:val="fr-CI" w:eastAsia="fr-CI"/>
              </w:rPr>
              <w:t>0</w:t>
            </w:r>
            <w:r w:rsidR="009F3B1A" w:rsidRPr="00190F79">
              <w:rPr>
                <w:rFonts w:ascii="Bahnschrift Light" w:eastAsia="Times New Roman" w:hAnsi="Bahnschrift Light" w:cs="Calibri"/>
                <w:b/>
                <w:bCs/>
                <w:color w:val="000000"/>
                <w:lang w:val="fr-CI" w:eastAsia="fr-CI"/>
              </w:rPr>
              <w:t>0</w:t>
            </w:r>
          </w:p>
        </w:tc>
      </w:tr>
      <w:tr w:rsidR="009F3B1A" w:rsidRPr="00190F79" w14:paraId="5E5F43A3" w14:textId="77777777" w:rsidTr="00190F79">
        <w:trPr>
          <w:trHeight w:val="283"/>
        </w:trPr>
        <w:tc>
          <w:tcPr>
            <w:tcW w:w="2109" w:type="pct"/>
            <w:tcBorders>
              <w:top w:val="single" w:sz="4" w:space="0" w:color="auto"/>
              <w:left w:val="single" w:sz="4" w:space="0" w:color="auto"/>
              <w:bottom w:val="single" w:sz="4" w:space="0" w:color="auto"/>
              <w:right w:val="nil"/>
            </w:tcBorders>
            <w:shd w:val="clear" w:color="auto" w:fill="auto"/>
            <w:noWrap/>
            <w:vAlign w:val="center"/>
            <w:hideMark/>
          </w:tcPr>
          <w:p w14:paraId="5B7316BA" w14:textId="77777777" w:rsidR="009F3B1A" w:rsidRPr="00190F79" w:rsidRDefault="009F3B1A" w:rsidP="00581381">
            <w:pPr>
              <w:spacing w:after="0" w:line="240" w:lineRule="auto"/>
              <w:jc w:val="center"/>
              <w:rPr>
                <w:rFonts w:ascii="Bahnschrift Light" w:eastAsia="Times New Roman" w:hAnsi="Bahnschrift Light" w:cs="Times New Roman"/>
                <w:lang w:val="fr-CI" w:eastAsia="fr-CI"/>
              </w:rPr>
            </w:pPr>
          </w:p>
        </w:tc>
        <w:tc>
          <w:tcPr>
            <w:tcW w:w="469" w:type="pct"/>
            <w:tcBorders>
              <w:top w:val="single" w:sz="4" w:space="0" w:color="auto"/>
              <w:left w:val="nil"/>
              <w:bottom w:val="single" w:sz="4" w:space="0" w:color="auto"/>
              <w:right w:val="nil"/>
            </w:tcBorders>
            <w:shd w:val="clear" w:color="auto" w:fill="auto"/>
            <w:noWrap/>
            <w:vAlign w:val="center"/>
            <w:hideMark/>
          </w:tcPr>
          <w:p w14:paraId="693BC74B" w14:textId="77777777" w:rsidR="009F3B1A" w:rsidRPr="00190F79" w:rsidRDefault="009F3B1A" w:rsidP="00581381">
            <w:pPr>
              <w:spacing w:after="0" w:line="240" w:lineRule="auto"/>
              <w:jc w:val="center"/>
              <w:rPr>
                <w:rFonts w:ascii="Bahnschrift Light" w:eastAsia="Times New Roman" w:hAnsi="Bahnschrift Light" w:cs="Times New Roman"/>
                <w:lang w:val="fr-CI" w:eastAsia="fr-CI"/>
              </w:rPr>
            </w:pPr>
          </w:p>
        </w:tc>
        <w:tc>
          <w:tcPr>
            <w:tcW w:w="1039" w:type="pct"/>
            <w:tcBorders>
              <w:top w:val="single" w:sz="4" w:space="0" w:color="auto"/>
              <w:left w:val="nil"/>
              <w:bottom w:val="single" w:sz="4" w:space="0" w:color="auto"/>
              <w:right w:val="nil"/>
            </w:tcBorders>
            <w:shd w:val="clear" w:color="auto" w:fill="auto"/>
            <w:noWrap/>
            <w:vAlign w:val="center"/>
            <w:hideMark/>
          </w:tcPr>
          <w:p w14:paraId="35596D66" w14:textId="77777777" w:rsidR="009F3B1A" w:rsidRPr="00190F79" w:rsidRDefault="009F3B1A" w:rsidP="00581381">
            <w:pPr>
              <w:spacing w:after="0" w:line="240" w:lineRule="auto"/>
              <w:jc w:val="center"/>
              <w:rPr>
                <w:rFonts w:ascii="Bahnschrift Light" w:eastAsia="Times New Roman" w:hAnsi="Bahnschrift Light" w:cs="Calibri"/>
                <w:b/>
                <w:bCs/>
                <w:color w:val="000000"/>
                <w:lang w:val="fr-CI" w:eastAsia="fr-CI"/>
              </w:rPr>
            </w:pPr>
            <w:r w:rsidRPr="00190F79">
              <w:rPr>
                <w:rFonts w:ascii="Bahnschrift Light" w:eastAsia="Times New Roman" w:hAnsi="Bahnschrift Light" w:cs="Calibri"/>
                <w:b/>
                <w:bCs/>
                <w:color w:val="000000"/>
                <w:lang w:val="fr-CI" w:eastAsia="fr-CI"/>
              </w:rPr>
              <w:t>TOTAL BESOINS</w:t>
            </w:r>
          </w:p>
        </w:tc>
        <w:tc>
          <w:tcPr>
            <w:tcW w:w="13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C6C423" w14:textId="68A3FF52" w:rsidR="009F3B1A" w:rsidRPr="00190F79" w:rsidRDefault="00190F79" w:rsidP="00190F79">
            <w:pPr>
              <w:spacing w:after="0" w:line="240" w:lineRule="auto"/>
              <w:jc w:val="center"/>
              <w:rPr>
                <w:rFonts w:ascii="Bahnschrift Light" w:eastAsia="Times New Roman" w:hAnsi="Bahnschrift Light" w:cs="Calibri"/>
                <w:b/>
                <w:bCs/>
                <w:color w:val="000000"/>
                <w:lang w:val="fr-CI" w:eastAsia="fr-CI"/>
              </w:rPr>
            </w:pPr>
            <w:r>
              <w:rPr>
                <w:rFonts w:ascii="Bahnschrift Light" w:eastAsia="Times New Roman" w:hAnsi="Bahnschrift Light" w:cs="Calibri"/>
                <w:b/>
                <w:bCs/>
                <w:color w:val="000000"/>
                <w:lang w:val="fr-CI" w:eastAsia="fr-CI"/>
              </w:rPr>
              <w:t>5</w:t>
            </w:r>
            <w:r w:rsidR="00283591" w:rsidRPr="00190F79">
              <w:rPr>
                <w:rFonts w:ascii="Bahnschrift Light" w:eastAsia="Times New Roman" w:hAnsi="Bahnschrift Light" w:cs="Calibri"/>
                <w:b/>
                <w:bCs/>
                <w:color w:val="000000"/>
                <w:lang w:val="fr-CI" w:eastAsia="fr-CI"/>
              </w:rPr>
              <w:t> </w:t>
            </w:r>
            <w:r>
              <w:rPr>
                <w:rFonts w:ascii="Bahnschrift Light" w:eastAsia="Times New Roman" w:hAnsi="Bahnschrift Light" w:cs="Calibri"/>
                <w:b/>
                <w:bCs/>
                <w:color w:val="000000"/>
                <w:lang w:val="fr-CI" w:eastAsia="fr-CI"/>
              </w:rPr>
              <w:t>619</w:t>
            </w:r>
            <w:r w:rsidR="00283591" w:rsidRPr="00190F79">
              <w:rPr>
                <w:rFonts w:ascii="Bahnschrift Light" w:eastAsia="Times New Roman" w:hAnsi="Bahnschrift Light" w:cs="Calibri"/>
                <w:b/>
                <w:bCs/>
                <w:color w:val="000000"/>
                <w:lang w:val="fr-CI" w:eastAsia="fr-CI"/>
              </w:rPr>
              <w:t xml:space="preserve"> </w:t>
            </w:r>
            <w:r>
              <w:rPr>
                <w:rFonts w:ascii="Bahnschrift Light" w:eastAsia="Times New Roman" w:hAnsi="Bahnschrift Light" w:cs="Calibri"/>
                <w:b/>
                <w:bCs/>
                <w:color w:val="000000"/>
                <w:lang w:val="fr-CI" w:eastAsia="fr-CI"/>
              </w:rPr>
              <w:t>500</w:t>
            </w:r>
          </w:p>
        </w:tc>
      </w:tr>
      <w:tr w:rsidR="00E54DED" w:rsidRPr="00190F79" w14:paraId="24643569" w14:textId="77777777" w:rsidTr="00E54DED">
        <w:trPr>
          <w:trHeight w:val="283"/>
        </w:trPr>
        <w:tc>
          <w:tcPr>
            <w:tcW w:w="2578" w:type="pct"/>
            <w:gridSpan w:val="2"/>
            <w:tcBorders>
              <w:top w:val="single" w:sz="4" w:space="0" w:color="auto"/>
              <w:left w:val="single" w:sz="4" w:space="0" w:color="auto"/>
              <w:bottom w:val="nil"/>
              <w:right w:val="nil"/>
            </w:tcBorders>
            <w:shd w:val="clear" w:color="auto" w:fill="D9D9D9" w:themeFill="background1" w:themeFillShade="D9"/>
            <w:noWrap/>
            <w:vAlign w:val="center"/>
          </w:tcPr>
          <w:p w14:paraId="17EAD3CB" w14:textId="149A893C" w:rsidR="00E54DED" w:rsidRPr="00190F79" w:rsidRDefault="00E54DED" w:rsidP="00581381">
            <w:pPr>
              <w:spacing w:after="0" w:line="240" w:lineRule="auto"/>
              <w:rPr>
                <w:rFonts w:ascii="Bahnschrift Light" w:eastAsia="Times New Roman" w:hAnsi="Bahnschrift Light" w:cs="Times New Roman"/>
                <w:lang w:val="fr-CI" w:eastAsia="fr-CI"/>
              </w:rPr>
            </w:pPr>
            <w:r w:rsidRPr="00190F79">
              <w:rPr>
                <w:rFonts w:ascii="Bahnschrift Light" w:eastAsia="Times New Roman" w:hAnsi="Bahnschrift Light" w:cs="Calibri"/>
                <w:b/>
                <w:bCs/>
                <w:color w:val="000000"/>
                <w:lang w:val="fr-CI" w:eastAsia="fr-CI"/>
              </w:rPr>
              <w:t>FINANCEMENT DES INVESTISSEMENTS</w:t>
            </w:r>
          </w:p>
        </w:tc>
        <w:tc>
          <w:tcPr>
            <w:tcW w:w="1039" w:type="pct"/>
            <w:tcBorders>
              <w:top w:val="single" w:sz="4" w:space="0" w:color="auto"/>
              <w:left w:val="nil"/>
              <w:bottom w:val="nil"/>
              <w:right w:val="nil"/>
            </w:tcBorders>
            <w:shd w:val="clear" w:color="auto" w:fill="D9D9D9" w:themeFill="background1" w:themeFillShade="D9"/>
            <w:noWrap/>
            <w:vAlign w:val="center"/>
          </w:tcPr>
          <w:p w14:paraId="26CBE279" w14:textId="77777777" w:rsidR="00E54DED" w:rsidRPr="00190F79" w:rsidRDefault="00E54DED" w:rsidP="00581381">
            <w:pPr>
              <w:spacing w:after="0" w:line="240" w:lineRule="auto"/>
              <w:rPr>
                <w:rFonts w:ascii="Bahnschrift Light" w:eastAsia="Times New Roman" w:hAnsi="Bahnschrift Light" w:cs="Times New Roman"/>
                <w:lang w:val="fr-CI" w:eastAsia="fr-CI"/>
              </w:rPr>
            </w:pPr>
          </w:p>
        </w:tc>
        <w:tc>
          <w:tcPr>
            <w:tcW w:w="1383" w:type="pct"/>
            <w:tcBorders>
              <w:top w:val="single" w:sz="4" w:space="0" w:color="auto"/>
              <w:left w:val="single" w:sz="4" w:space="0" w:color="auto"/>
              <w:bottom w:val="nil"/>
              <w:right w:val="single" w:sz="4" w:space="0" w:color="auto"/>
            </w:tcBorders>
            <w:shd w:val="clear" w:color="auto" w:fill="D9D9D9" w:themeFill="background1" w:themeFillShade="D9"/>
            <w:noWrap/>
            <w:vAlign w:val="center"/>
          </w:tcPr>
          <w:p w14:paraId="76BBF99F" w14:textId="77777777" w:rsidR="00E54DED" w:rsidRPr="00190F79" w:rsidRDefault="00E54DED" w:rsidP="00581381">
            <w:pPr>
              <w:spacing w:after="0" w:line="240" w:lineRule="auto"/>
              <w:jc w:val="center"/>
              <w:rPr>
                <w:rFonts w:ascii="Bahnschrift Light" w:eastAsia="Times New Roman" w:hAnsi="Bahnschrift Light" w:cs="Calibri"/>
                <w:b/>
                <w:bCs/>
                <w:color w:val="000000"/>
                <w:lang w:val="fr-CI" w:eastAsia="fr-CI"/>
              </w:rPr>
            </w:pPr>
            <w:r w:rsidRPr="00190F79">
              <w:rPr>
                <w:rFonts w:ascii="Bahnschrift Light" w:eastAsia="Times New Roman" w:hAnsi="Bahnschrift Light" w:cs="Calibri"/>
                <w:b/>
                <w:bCs/>
                <w:color w:val="000000"/>
                <w:lang w:val="fr-CI" w:eastAsia="fr-CI"/>
              </w:rPr>
              <w:t>MONTANT HORS TAXES</w:t>
            </w:r>
          </w:p>
        </w:tc>
      </w:tr>
      <w:tr w:rsidR="009F3B1A" w:rsidRPr="00190F79" w14:paraId="3FAA5DD4" w14:textId="77777777" w:rsidTr="00190F79">
        <w:trPr>
          <w:trHeight w:val="283"/>
        </w:trPr>
        <w:tc>
          <w:tcPr>
            <w:tcW w:w="2109" w:type="pct"/>
            <w:tcBorders>
              <w:top w:val="nil"/>
              <w:left w:val="single" w:sz="4" w:space="0" w:color="auto"/>
              <w:bottom w:val="nil"/>
              <w:right w:val="nil"/>
            </w:tcBorders>
            <w:shd w:val="clear" w:color="auto" w:fill="auto"/>
            <w:noWrap/>
            <w:vAlign w:val="bottom"/>
            <w:hideMark/>
          </w:tcPr>
          <w:p w14:paraId="3361BF4F" w14:textId="77777777" w:rsidR="009F3B1A" w:rsidRPr="00190F79" w:rsidRDefault="009F3B1A" w:rsidP="00581381">
            <w:pPr>
              <w:spacing w:after="0" w:line="240" w:lineRule="auto"/>
              <w:rPr>
                <w:rFonts w:ascii="Bahnschrift Light" w:eastAsia="Times New Roman" w:hAnsi="Bahnschrift Light" w:cs="Calibri"/>
                <w:b/>
                <w:bCs/>
                <w:color w:val="000000"/>
                <w:lang w:val="fr-CI" w:eastAsia="fr-CI"/>
              </w:rPr>
            </w:pPr>
            <w:r w:rsidRPr="00190F79">
              <w:rPr>
                <w:rFonts w:ascii="Bahnschrift Light" w:eastAsia="Times New Roman" w:hAnsi="Bahnschrift Light" w:cs="Calibri"/>
                <w:b/>
                <w:bCs/>
                <w:color w:val="000000"/>
                <w:lang w:val="fr-CI" w:eastAsia="fr-CI"/>
              </w:rPr>
              <w:t xml:space="preserve">Apport personnel </w:t>
            </w:r>
          </w:p>
        </w:tc>
        <w:tc>
          <w:tcPr>
            <w:tcW w:w="469" w:type="pct"/>
            <w:tcBorders>
              <w:top w:val="nil"/>
              <w:left w:val="nil"/>
              <w:bottom w:val="nil"/>
              <w:right w:val="nil"/>
            </w:tcBorders>
            <w:shd w:val="clear" w:color="auto" w:fill="auto"/>
            <w:noWrap/>
            <w:vAlign w:val="bottom"/>
            <w:hideMark/>
          </w:tcPr>
          <w:p w14:paraId="47F4FC16" w14:textId="77777777" w:rsidR="009F3B1A" w:rsidRPr="00190F79" w:rsidRDefault="009F3B1A" w:rsidP="00581381">
            <w:pPr>
              <w:spacing w:after="0" w:line="240" w:lineRule="auto"/>
              <w:rPr>
                <w:rFonts w:ascii="Bahnschrift Light" w:eastAsia="Times New Roman" w:hAnsi="Bahnschrift Light" w:cs="Times New Roman"/>
                <w:lang w:val="fr-CI" w:eastAsia="fr-CI"/>
              </w:rPr>
            </w:pPr>
          </w:p>
        </w:tc>
        <w:tc>
          <w:tcPr>
            <w:tcW w:w="1039" w:type="pct"/>
            <w:tcBorders>
              <w:top w:val="nil"/>
              <w:left w:val="nil"/>
              <w:bottom w:val="nil"/>
              <w:right w:val="nil"/>
            </w:tcBorders>
            <w:shd w:val="clear" w:color="auto" w:fill="auto"/>
            <w:noWrap/>
            <w:vAlign w:val="bottom"/>
            <w:hideMark/>
          </w:tcPr>
          <w:p w14:paraId="1C77AF49" w14:textId="77777777" w:rsidR="009F3B1A" w:rsidRPr="00190F79" w:rsidRDefault="009F3B1A" w:rsidP="00581381">
            <w:pPr>
              <w:spacing w:after="0" w:line="240" w:lineRule="auto"/>
              <w:rPr>
                <w:rFonts w:ascii="Bahnschrift Light" w:eastAsia="Times New Roman" w:hAnsi="Bahnschrift Light" w:cs="Times New Roman"/>
                <w:lang w:val="fr-CI" w:eastAsia="fr-CI"/>
              </w:rPr>
            </w:pPr>
          </w:p>
        </w:tc>
        <w:tc>
          <w:tcPr>
            <w:tcW w:w="1383" w:type="pct"/>
            <w:tcBorders>
              <w:top w:val="nil"/>
              <w:left w:val="single" w:sz="4" w:space="0" w:color="auto"/>
              <w:bottom w:val="nil"/>
              <w:right w:val="single" w:sz="4" w:space="0" w:color="auto"/>
            </w:tcBorders>
            <w:shd w:val="clear" w:color="auto" w:fill="auto"/>
            <w:noWrap/>
            <w:vAlign w:val="center"/>
            <w:hideMark/>
          </w:tcPr>
          <w:p w14:paraId="368C4E73" w14:textId="2265272C" w:rsidR="009F3B1A" w:rsidRPr="00190F79" w:rsidRDefault="00E92CDD" w:rsidP="00E54DED">
            <w:pPr>
              <w:spacing w:after="0" w:line="240" w:lineRule="auto"/>
              <w:jc w:val="center"/>
              <w:rPr>
                <w:rFonts w:ascii="Bahnschrift Light" w:eastAsia="Times New Roman" w:hAnsi="Bahnschrift Light" w:cs="Calibri"/>
                <w:b/>
                <w:bCs/>
                <w:color w:val="000000"/>
                <w:lang w:val="fr-CI" w:eastAsia="fr-CI"/>
              </w:rPr>
            </w:pPr>
            <w:r w:rsidRPr="00190F79">
              <w:rPr>
                <w:rFonts w:ascii="Bahnschrift Light" w:eastAsia="Times New Roman" w:hAnsi="Bahnschrift Light" w:cs="Calibri"/>
                <w:b/>
                <w:bCs/>
                <w:color w:val="000000"/>
                <w:lang w:val="fr-CI" w:eastAsia="fr-CI"/>
              </w:rPr>
              <w:t>5</w:t>
            </w:r>
            <w:r w:rsidR="00E54DED">
              <w:rPr>
                <w:rFonts w:ascii="Bahnschrift Light" w:eastAsia="Times New Roman" w:hAnsi="Bahnschrift Light" w:cs="Calibri"/>
                <w:b/>
                <w:bCs/>
                <w:color w:val="000000"/>
                <w:lang w:val="fr-CI" w:eastAsia="fr-CI"/>
              </w:rPr>
              <w:t>19 500</w:t>
            </w:r>
          </w:p>
        </w:tc>
      </w:tr>
      <w:tr w:rsidR="009F3B1A" w:rsidRPr="00190F79" w14:paraId="2F0D8792" w14:textId="77777777" w:rsidTr="00190F79">
        <w:trPr>
          <w:trHeight w:val="283"/>
        </w:trPr>
        <w:tc>
          <w:tcPr>
            <w:tcW w:w="2109" w:type="pct"/>
            <w:tcBorders>
              <w:top w:val="nil"/>
              <w:left w:val="single" w:sz="4" w:space="0" w:color="auto"/>
              <w:bottom w:val="nil"/>
              <w:right w:val="nil"/>
            </w:tcBorders>
            <w:shd w:val="clear" w:color="auto" w:fill="auto"/>
            <w:noWrap/>
            <w:vAlign w:val="bottom"/>
            <w:hideMark/>
          </w:tcPr>
          <w:p w14:paraId="05DE75DF" w14:textId="77777777" w:rsidR="009F3B1A" w:rsidRPr="00190F79" w:rsidRDefault="009F3B1A" w:rsidP="00581381">
            <w:pPr>
              <w:spacing w:after="0" w:line="240" w:lineRule="auto"/>
              <w:rPr>
                <w:rFonts w:ascii="Bahnschrift Light" w:eastAsia="Times New Roman" w:hAnsi="Bahnschrift Light" w:cs="Calibri"/>
                <w:color w:val="000000"/>
                <w:lang w:val="fr-CI" w:eastAsia="fr-CI"/>
              </w:rPr>
            </w:pPr>
            <w:r w:rsidRPr="00190F79">
              <w:rPr>
                <w:rFonts w:ascii="Bahnschrift Light" w:eastAsia="Times New Roman" w:hAnsi="Bahnschrift Light" w:cs="Calibri"/>
                <w:color w:val="000000"/>
                <w:lang w:val="fr-CI" w:eastAsia="fr-CI"/>
              </w:rPr>
              <w:t>Apport personnel (numéraire)</w:t>
            </w:r>
          </w:p>
        </w:tc>
        <w:tc>
          <w:tcPr>
            <w:tcW w:w="469" w:type="pct"/>
            <w:tcBorders>
              <w:top w:val="nil"/>
              <w:left w:val="nil"/>
              <w:bottom w:val="nil"/>
              <w:right w:val="nil"/>
            </w:tcBorders>
            <w:shd w:val="clear" w:color="auto" w:fill="auto"/>
            <w:noWrap/>
            <w:vAlign w:val="bottom"/>
            <w:hideMark/>
          </w:tcPr>
          <w:p w14:paraId="425C960C" w14:textId="77777777" w:rsidR="009F3B1A" w:rsidRPr="00190F79" w:rsidRDefault="009F3B1A" w:rsidP="00581381">
            <w:pPr>
              <w:spacing w:after="0" w:line="240" w:lineRule="auto"/>
              <w:ind w:firstLineChars="300" w:firstLine="660"/>
              <w:rPr>
                <w:rFonts w:ascii="Bahnschrift Light" w:eastAsia="Times New Roman" w:hAnsi="Bahnschrift Light" w:cs="Calibri"/>
                <w:color w:val="000000"/>
                <w:lang w:val="fr-CI" w:eastAsia="fr-CI"/>
              </w:rPr>
            </w:pPr>
          </w:p>
        </w:tc>
        <w:tc>
          <w:tcPr>
            <w:tcW w:w="1039" w:type="pct"/>
            <w:tcBorders>
              <w:top w:val="nil"/>
              <w:left w:val="nil"/>
              <w:bottom w:val="nil"/>
              <w:right w:val="nil"/>
            </w:tcBorders>
            <w:shd w:val="clear" w:color="auto" w:fill="auto"/>
            <w:noWrap/>
            <w:vAlign w:val="bottom"/>
            <w:hideMark/>
          </w:tcPr>
          <w:p w14:paraId="74F52060" w14:textId="77777777" w:rsidR="009F3B1A" w:rsidRPr="00190F79" w:rsidRDefault="009F3B1A" w:rsidP="00581381">
            <w:pPr>
              <w:spacing w:after="0" w:line="240" w:lineRule="auto"/>
              <w:rPr>
                <w:rFonts w:ascii="Bahnschrift Light" w:eastAsia="Times New Roman" w:hAnsi="Bahnschrift Light" w:cs="Times New Roman"/>
                <w:lang w:val="fr-CI" w:eastAsia="fr-CI"/>
              </w:rPr>
            </w:pPr>
          </w:p>
        </w:tc>
        <w:tc>
          <w:tcPr>
            <w:tcW w:w="1383" w:type="pct"/>
            <w:tcBorders>
              <w:top w:val="nil"/>
              <w:left w:val="single" w:sz="4" w:space="0" w:color="auto"/>
              <w:bottom w:val="nil"/>
              <w:right w:val="single" w:sz="4" w:space="0" w:color="auto"/>
            </w:tcBorders>
            <w:shd w:val="clear" w:color="auto" w:fill="auto"/>
            <w:noWrap/>
            <w:vAlign w:val="center"/>
            <w:hideMark/>
          </w:tcPr>
          <w:p w14:paraId="7AE7F0CB" w14:textId="445DB254" w:rsidR="009F3B1A" w:rsidRPr="00190F79" w:rsidRDefault="00E92CDD" w:rsidP="00E54DED">
            <w:pPr>
              <w:spacing w:after="0" w:line="240" w:lineRule="auto"/>
              <w:jc w:val="right"/>
              <w:rPr>
                <w:rFonts w:ascii="Bahnschrift Light" w:eastAsia="Times New Roman" w:hAnsi="Bahnschrift Light" w:cs="Calibri"/>
                <w:color w:val="000000"/>
                <w:lang w:val="fr-CI" w:eastAsia="fr-CI"/>
              </w:rPr>
            </w:pPr>
            <w:r w:rsidRPr="00190F79">
              <w:rPr>
                <w:rFonts w:ascii="Bahnschrift Light" w:eastAsia="Times New Roman" w:hAnsi="Bahnschrift Light" w:cs="Calibri"/>
                <w:color w:val="000000"/>
                <w:lang w:val="fr-CI" w:eastAsia="fr-CI"/>
              </w:rPr>
              <w:t>5</w:t>
            </w:r>
            <w:r w:rsidR="00E54DED">
              <w:rPr>
                <w:rFonts w:ascii="Bahnschrift Light" w:eastAsia="Times New Roman" w:hAnsi="Bahnschrift Light" w:cs="Calibri"/>
                <w:color w:val="000000"/>
                <w:lang w:val="fr-CI" w:eastAsia="fr-CI"/>
              </w:rPr>
              <w:t>19 5</w:t>
            </w:r>
            <w:r w:rsidRPr="00190F79">
              <w:rPr>
                <w:rFonts w:ascii="Bahnschrift Light" w:eastAsia="Times New Roman" w:hAnsi="Bahnschrift Light" w:cs="Calibri"/>
                <w:color w:val="000000"/>
                <w:lang w:val="fr-CI" w:eastAsia="fr-CI"/>
              </w:rPr>
              <w:t>0</w:t>
            </w:r>
            <w:r w:rsidR="009F3B1A" w:rsidRPr="00190F79">
              <w:rPr>
                <w:rFonts w:ascii="Bahnschrift Light" w:eastAsia="Times New Roman" w:hAnsi="Bahnschrift Light" w:cs="Calibri"/>
                <w:color w:val="000000"/>
                <w:lang w:val="fr-CI" w:eastAsia="fr-CI"/>
              </w:rPr>
              <w:t>0</w:t>
            </w:r>
          </w:p>
        </w:tc>
      </w:tr>
      <w:tr w:rsidR="009F3B1A" w:rsidRPr="00190F79" w14:paraId="4D1B8F33" w14:textId="77777777" w:rsidTr="00190F79">
        <w:trPr>
          <w:trHeight w:val="283"/>
        </w:trPr>
        <w:tc>
          <w:tcPr>
            <w:tcW w:w="2109" w:type="pct"/>
            <w:tcBorders>
              <w:top w:val="nil"/>
              <w:left w:val="single" w:sz="4" w:space="0" w:color="auto"/>
              <w:bottom w:val="nil"/>
              <w:right w:val="nil"/>
            </w:tcBorders>
            <w:shd w:val="clear" w:color="auto" w:fill="auto"/>
            <w:noWrap/>
            <w:vAlign w:val="bottom"/>
            <w:hideMark/>
          </w:tcPr>
          <w:p w14:paraId="7E75CBDE" w14:textId="77777777" w:rsidR="009F3B1A" w:rsidRPr="00190F79" w:rsidRDefault="009F3B1A" w:rsidP="00581381">
            <w:pPr>
              <w:spacing w:after="0" w:line="240" w:lineRule="auto"/>
              <w:rPr>
                <w:rFonts w:ascii="Bahnschrift Light" w:eastAsia="Times New Roman" w:hAnsi="Bahnschrift Light" w:cs="Times New Roman"/>
                <w:lang w:val="fr-CI" w:eastAsia="fr-CI"/>
              </w:rPr>
            </w:pPr>
            <w:r w:rsidRPr="00190F79">
              <w:rPr>
                <w:rFonts w:ascii="Bahnschrift Light" w:eastAsia="Times New Roman" w:hAnsi="Bahnschrift Light" w:cs="Calibri"/>
                <w:b/>
                <w:bCs/>
                <w:color w:val="000000"/>
                <w:lang w:val="fr-CI" w:eastAsia="fr-CI"/>
              </w:rPr>
              <w:t>Emprunt</w:t>
            </w:r>
          </w:p>
        </w:tc>
        <w:tc>
          <w:tcPr>
            <w:tcW w:w="469" w:type="pct"/>
            <w:tcBorders>
              <w:top w:val="nil"/>
              <w:left w:val="nil"/>
              <w:bottom w:val="nil"/>
              <w:right w:val="nil"/>
            </w:tcBorders>
            <w:shd w:val="clear" w:color="auto" w:fill="auto"/>
            <w:noWrap/>
            <w:vAlign w:val="bottom"/>
            <w:hideMark/>
          </w:tcPr>
          <w:p w14:paraId="081AFA6A" w14:textId="77777777" w:rsidR="009F3B1A" w:rsidRPr="00190F79" w:rsidRDefault="009F3B1A" w:rsidP="00581381">
            <w:pPr>
              <w:spacing w:after="0" w:line="240" w:lineRule="auto"/>
              <w:jc w:val="right"/>
              <w:rPr>
                <w:rFonts w:ascii="Bahnschrift Light" w:eastAsia="Times New Roman" w:hAnsi="Bahnschrift Light" w:cs="Calibri"/>
                <w:color w:val="000000"/>
                <w:lang w:val="fr-CI" w:eastAsia="fr-CI"/>
              </w:rPr>
            </w:pPr>
            <w:r w:rsidRPr="00190F79">
              <w:rPr>
                <w:rFonts w:ascii="Bahnschrift Light" w:eastAsia="Times New Roman" w:hAnsi="Bahnschrift Light" w:cs="Calibri"/>
                <w:color w:val="000000"/>
                <w:lang w:val="fr-CI" w:eastAsia="fr-CI"/>
              </w:rPr>
              <w:t>taux</w:t>
            </w:r>
          </w:p>
        </w:tc>
        <w:tc>
          <w:tcPr>
            <w:tcW w:w="1039" w:type="pct"/>
            <w:tcBorders>
              <w:top w:val="nil"/>
              <w:left w:val="nil"/>
              <w:bottom w:val="nil"/>
              <w:right w:val="nil"/>
            </w:tcBorders>
            <w:shd w:val="clear" w:color="auto" w:fill="auto"/>
            <w:noWrap/>
            <w:vAlign w:val="bottom"/>
            <w:hideMark/>
          </w:tcPr>
          <w:p w14:paraId="0E05643E" w14:textId="77777777" w:rsidR="009F3B1A" w:rsidRPr="00190F79" w:rsidRDefault="009F3B1A" w:rsidP="00581381">
            <w:pPr>
              <w:spacing w:after="0" w:line="240" w:lineRule="auto"/>
              <w:jc w:val="right"/>
              <w:rPr>
                <w:rFonts w:ascii="Bahnschrift Light" w:eastAsia="Times New Roman" w:hAnsi="Bahnschrift Light" w:cs="Calibri"/>
                <w:color w:val="000000"/>
                <w:lang w:val="fr-CI" w:eastAsia="fr-CI"/>
              </w:rPr>
            </w:pPr>
            <w:r w:rsidRPr="00190F79">
              <w:rPr>
                <w:rFonts w:ascii="Bahnschrift Light" w:eastAsia="Times New Roman" w:hAnsi="Bahnschrift Light" w:cs="Calibri"/>
                <w:color w:val="000000"/>
                <w:lang w:val="fr-CI" w:eastAsia="fr-CI"/>
              </w:rPr>
              <w:t>Durée en mois</w:t>
            </w:r>
          </w:p>
        </w:tc>
        <w:tc>
          <w:tcPr>
            <w:tcW w:w="1383" w:type="pct"/>
            <w:tcBorders>
              <w:top w:val="nil"/>
              <w:left w:val="single" w:sz="4" w:space="0" w:color="auto"/>
              <w:bottom w:val="nil"/>
              <w:right w:val="single" w:sz="4" w:space="0" w:color="auto"/>
            </w:tcBorders>
            <w:shd w:val="clear" w:color="auto" w:fill="auto"/>
            <w:noWrap/>
            <w:vAlign w:val="center"/>
            <w:hideMark/>
          </w:tcPr>
          <w:p w14:paraId="7FE346AE" w14:textId="1F67AD49" w:rsidR="009F3B1A" w:rsidRPr="00190F79" w:rsidRDefault="004A3F66" w:rsidP="00E54DED">
            <w:pPr>
              <w:spacing w:after="0" w:line="240" w:lineRule="auto"/>
              <w:jc w:val="center"/>
              <w:rPr>
                <w:rFonts w:ascii="Bahnschrift Light" w:eastAsia="Times New Roman" w:hAnsi="Bahnschrift Light" w:cs="Calibri"/>
                <w:b/>
                <w:bCs/>
                <w:color w:val="000000"/>
                <w:lang w:val="fr-CI" w:eastAsia="fr-CI"/>
              </w:rPr>
            </w:pPr>
            <w:r w:rsidRPr="00190F79">
              <w:rPr>
                <w:rFonts w:ascii="Bahnschrift Light" w:eastAsia="Times New Roman" w:hAnsi="Bahnschrift Light" w:cs="Calibri"/>
                <w:b/>
                <w:bCs/>
                <w:color w:val="000000"/>
                <w:lang w:val="fr-CI" w:eastAsia="fr-CI"/>
              </w:rPr>
              <w:t>5</w:t>
            </w:r>
            <w:r w:rsidR="009F3B1A" w:rsidRPr="00190F79">
              <w:rPr>
                <w:rFonts w:ascii="Arial" w:eastAsia="Times New Roman" w:hAnsi="Arial" w:cs="Arial"/>
                <w:b/>
                <w:bCs/>
                <w:color w:val="000000"/>
                <w:lang w:val="fr-CI" w:eastAsia="fr-CI"/>
              </w:rPr>
              <w:t> </w:t>
            </w:r>
            <w:r w:rsidRPr="00190F79">
              <w:rPr>
                <w:rFonts w:ascii="Bahnschrift Light" w:eastAsia="Times New Roman" w:hAnsi="Bahnschrift Light" w:cs="Calibri"/>
                <w:b/>
                <w:bCs/>
                <w:color w:val="000000"/>
                <w:lang w:val="fr-CI" w:eastAsia="fr-CI"/>
              </w:rPr>
              <w:t>1</w:t>
            </w:r>
            <w:r w:rsidR="00E54DED">
              <w:rPr>
                <w:rFonts w:ascii="Bahnschrift Light" w:eastAsia="Times New Roman" w:hAnsi="Bahnschrift Light" w:cs="Calibri"/>
                <w:b/>
                <w:bCs/>
                <w:color w:val="000000"/>
                <w:lang w:val="fr-CI" w:eastAsia="fr-CI"/>
              </w:rPr>
              <w:t>0</w:t>
            </w:r>
            <w:r w:rsidRPr="00190F79">
              <w:rPr>
                <w:rFonts w:ascii="Bahnschrift Light" w:eastAsia="Times New Roman" w:hAnsi="Bahnschrift Light" w:cs="Calibri"/>
                <w:b/>
                <w:bCs/>
                <w:color w:val="000000"/>
                <w:lang w:val="fr-CI" w:eastAsia="fr-CI"/>
              </w:rPr>
              <w:t>0</w:t>
            </w:r>
            <w:r w:rsidR="007D7889" w:rsidRPr="00190F79">
              <w:rPr>
                <w:rFonts w:ascii="Bahnschrift Light" w:eastAsia="Times New Roman" w:hAnsi="Bahnschrift Light" w:cs="Calibri"/>
                <w:b/>
                <w:bCs/>
                <w:color w:val="000000"/>
                <w:lang w:val="fr-CI" w:eastAsia="fr-CI"/>
              </w:rPr>
              <w:t xml:space="preserve"> </w:t>
            </w:r>
            <w:r w:rsidR="00283591" w:rsidRPr="00190F79">
              <w:rPr>
                <w:rFonts w:ascii="Bahnschrift Light" w:eastAsia="Times New Roman" w:hAnsi="Bahnschrift Light" w:cs="Calibri"/>
                <w:b/>
                <w:bCs/>
                <w:color w:val="000000"/>
                <w:lang w:val="fr-CI" w:eastAsia="fr-CI"/>
              </w:rPr>
              <w:t>0</w:t>
            </w:r>
            <w:r w:rsidR="007D7889" w:rsidRPr="00190F79">
              <w:rPr>
                <w:rFonts w:ascii="Bahnschrift Light" w:eastAsia="Times New Roman" w:hAnsi="Bahnschrift Light" w:cs="Calibri"/>
                <w:b/>
                <w:bCs/>
                <w:color w:val="000000"/>
                <w:lang w:val="fr-CI" w:eastAsia="fr-CI"/>
              </w:rPr>
              <w:t>0</w:t>
            </w:r>
            <w:r w:rsidR="009F3B1A" w:rsidRPr="00190F79">
              <w:rPr>
                <w:rFonts w:ascii="Bahnschrift Light" w:eastAsia="Times New Roman" w:hAnsi="Bahnschrift Light" w:cs="Calibri"/>
                <w:b/>
                <w:bCs/>
                <w:color w:val="000000"/>
                <w:lang w:val="fr-CI" w:eastAsia="fr-CI"/>
              </w:rPr>
              <w:t>0</w:t>
            </w:r>
          </w:p>
        </w:tc>
      </w:tr>
      <w:tr w:rsidR="009F3B1A" w:rsidRPr="00190F79" w14:paraId="63098A4A" w14:textId="77777777" w:rsidTr="00190F79">
        <w:trPr>
          <w:trHeight w:val="283"/>
        </w:trPr>
        <w:tc>
          <w:tcPr>
            <w:tcW w:w="2109" w:type="pct"/>
            <w:tcBorders>
              <w:top w:val="nil"/>
              <w:left w:val="single" w:sz="4" w:space="0" w:color="auto"/>
              <w:bottom w:val="single" w:sz="4" w:space="0" w:color="auto"/>
              <w:right w:val="nil"/>
            </w:tcBorders>
            <w:shd w:val="clear" w:color="auto" w:fill="auto"/>
            <w:noWrap/>
            <w:vAlign w:val="bottom"/>
            <w:hideMark/>
          </w:tcPr>
          <w:p w14:paraId="35517976" w14:textId="77777777" w:rsidR="009F3B1A" w:rsidRPr="00190F79" w:rsidRDefault="009F3B1A" w:rsidP="00581381">
            <w:pPr>
              <w:spacing w:after="0" w:line="240" w:lineRule="auto"/>
              <w:rPr>
                <w:rFonts w:ascii="Bahnschrift Light" w:eastAsia="Times New Roman" w:hAnsi="Bahnschrift Light" w:cs="Calibri"/>
                <w:color w:val="000000"/>
                <w:lang w:val="fr-CI" w:eastAsia="fr-CI"/>
              </w:rPr>
            </w:pPr>
            <w:r w:rsidRPr="00190F79">
              <w:rPr>
                <w:rFonts w:ascii="Bahnschrift Light" w:eastAsia="Times New Roman" w:hAnsi="Bahnschrift Light" w:cs="Calibri"/>
                <w:color w:val="000000"/>
                <w:lang w:val="fr-CI" w:eastAsia="fr-CI"/>
              </w:rPr>
              <w:t>Prêt bancaire</w:t>
            </w:r>
          </w:p>
        </w:tc>
        <w:tc>
          <w:tcPr>
            <w:tcW w:w="469" w:type="pct"/>
            <w:tcBorders>
              <w:top w:val="nil"/>
              <w:left w:val="nil"/>
              <w:bottom w:val="single" w:sz="4" w:space="0" w:color="auto"/>
              <w:right w:val="nil"/>
            </w:tcBorders>
            <w:shd w:val="clear" w:color="auto" w:fill="auto"/>
            <w:noWrap/>
            <w:vAlign w:val="bottom"/>
            <w:hideMark/>
          </w:tcPr>
          <w:p w14:paraId="11AD66DB" w14:textId="2820516D" w:rsidR="009F3B1A" w:rsidRPr="00190F79" w:rsidRDefault="00E54DED" w:rsidP="00581381">
            <w:pPr>
              <w:spacing w:after="0" w:line="240" w:lineRule="auto"/>
              <w:jc w:val="right"/>
              <w:rPr>
                <w:rFonts w:ascii="Bahnschrift Light" w:eastAsia="Times New Roman" w:hAnsi="Bahnschrift Light" w:cs="Calibri"/>
                <w:color w:val="000000"/>
                <w:lang w:val="fr-CI" w:eastAsia="fr-CI"/>
              </w:rPr>
            </w:pPr>
            <w:r>
              <w:rPr>
                <w:rFonts w:ascii="Bahnschrift Light" w:eastAsia="Times New Roman" w:hAnsi="Bahnschrift Light" w:cs="Calibri"/>
                <w:color w:val="000000"/>
                <w:lang w:val="fr-CI" w:eastAsia="fr-CI"/>
              </w:rPr>
              <w:t>10</w:t>
            </w:r>
            <w:r w:rsidR="009F3B1A" w:rsidRPr="00190F79">
              <w:rPr>
                <w:rFonts w:ascii="Bahnschrift Light" w:eastAsia="Times New Roman" w:hAnsi="Bahnschrift Light" w:cs="Calibri"/>
                <w:color w:val="000000"/>
                <w:lang w:val="fr-CI" w:eastAsia="fr-CI"/>
              </w:rPr>
              <w:t>,00%</w:t>
            </w:r>
          </w:p>
        </w:tc>
        <w:tc>
          <w:tcPr>
            <w:tcW w:w="1039" w:type="pct"/>
            <w:tcBorders>
              <w:top w:val="nil"/>
              <w:left w:val="nil"/>
              <w:bottom w:val="single" w:sz="4" w:space="0" w:color="auto"/>
              <w:right w:val="nil"/>
            </w:tcBorders>
            <w:shd w:val="clear" w:color="auto" w:fill="auto"/>
            <w:noWrap/>
            <w:vAlign w:val="bottom"/>
            <w:hideMark/>
          </w:tcPr>
          <w:p w14:paraId="444FA1DF" w14:textId="15DE465D" w:rsidR="009F3B1A" w:rsidRPr="00190F79" w:rsidRDefault="00E54DED" w:rsidP="00581381">
            <w:pPr>
              <w:spacing w:after="0" w:line="240" w:lineRule="auto"/>
              <w:jc w:val="right"/>
              <w:rPr>
                <w:rFonts w:ascii="Bahnschrift Light" w:eastAsia="Times New Roman" w:hAnsi="Bahnschrift Light" w:cs="Calibri"/>
                <w:color w:val="000000"/>
                <w:lang w:val="fr-CI" w:eastAsia="fr-CI"/>
              </w:rPr>
            </w:pPr>
            <w:r>
              <w:rPr>
                <w:rFonts w:ascii="Bahnschrift Light" w:eastAsia="Times New Roman" w:hAnsi="Bahnschrift Light" w:cs="Calibri"/>
                <w:color w:val="000000"/>
                <w:lang w:val="fr-CI" w:eastAsia="fr-CI"/>
              </w:rPr>
              <w:t>24</w:t>
            </w:r>
          </w:p>
        </w:tc>
        <w:tc>
          <w:tcPr>
            <w:tcW w:w="1383" w:type="pct"/>
            <w:tcBorders>
              <w:top w:val="nil"/>
              <w:left w:val="single" w:sz="4" w:space="0" w:color="auto"/>
              <w:bottom w:val="single" w:sz="4" w:space="0" w:color="auto"/>
              <w:right w:val="single" w:sz="4" w:space="0" w:color="auto"/>
            </w:tcBorders>
            <w:shd w:val="clear" w:color="auto" w:fill="auto"/>
            <w:noWrap/>
            <w:vAlign w:val="center"/>
            <w:hideMark/>
          </w:tcPr>
          <w:p w14:paraId="3E01B856" w14:textId="2CE22F33" w:rsidR="009F3B1A" w:rsidRPr="00190F79" w:rsidRDefault="00E54DED" w:rsidP="00E54DED">
            <w:pPr>
              <w:spacing w:after="0" w:line="240" w:lineRule="auto"/>
              <w:jc w:val="right"/>
              <w:rPr>
                <w:rFonts w:ascii="Bahnschrift Light" w:eastAsia="Times New Roman" w:hAnsi="Bahnschrift Light" w:cs="Calibri"/>
                <w:color w:val="000000"/>
                <w:lang w:val="fr-CI" w:eastAsia="fr-CI"/>
              </w:rPr>
            </w:pPr>
            <w:r>
              <w:rPr>
                <w:rFonts w:ascii="Bahnschrift Light" w:eastAsia="Times New Roman" w:hAnsi="Bahnschrift Light" w:cs="Calibri"/>
                <w:color w:val="000000"/>
                <w:lang w:val="fr-CI" w:eastAsia="fr-CI"/>
              </w:rPr>
              <w:t>5</w:t>
            </w:r>
            <w:r w:rsidR="009F3B1A" w:rsidRPr="00190F79">
              <w:rPr>
                <w:rFonts w:ascii="Arial" w:eastAsia="Times New Roman" w:hAnsi="Arial" w:cs="Arial"/>
                <w:color w:val="000000"/>
                <w:lang w:val="fr-CI" w:eastAsia="fr-CI"/>
              </w:rPr>
              <w:t> </w:t>
            </w:r>
            <w:r>
              <w:rPr>
                <w:rFonts w:ascii="Bahnschrift Light" w:eastAsia="Times New Roman" w:hAnsi="Bahnschrift Light" w:cs="Calibri"/>
                <w:color w:val="000000"/>
                <w:lang w:val="fr-CI" w:eastAsia="fr-CI"/>
              </w:rPr>
              <w:t>100</w:t>
            </w:r>
            <w:r w:rsidR="007D7889" w:rsidRPr="00190F79">
              <w:rPr>
                <w:rFonts w:ascii="Bahnschrift Light" w:eastAsia="Times New Roman" w:hAnsi="Bahnschrift Light" w:cs="Calibri"/>
                <w:color w:val="000000"/>
                <w:lang w:val="fr-CI" w:eastAsia="fr-CI"/>
              </w:rPr>
              <w:t xml:space="preserve"> </w:t>
            </w:r>
            <w:r w:rsidR="00283591" w:rsidRPr="00190F79">
              <w:rPr>
                <w:rFonts w:ascii="Bahnschrift Light" w:eastAsia="Times New Roman" w:hAnsi="Bahnschrift Light" w:cs="Calibri"/>
                <w:color w:val="000000"/>
                <w:lang w:val="fr-CI" w:eastAsia="fr-CI"/>
              </w:rPr>
              <w:t>000</w:t>
            </w:r>
          </w:p>
        </w:tc>
      </w:tr>
      <w:tr w:rsidR="00190F79" w:rsidRPr="00190F79" w14:paraId="0881EB63" w14:textId="77777777" w:rsidTr="00190F79">
        <w:trPr>
          <w:trHeight w:val="346"/>
        </w:trPr>
        <w:tc>
          <w:tcPr>
            <w:tcW w:w="2109" w:type="pct"/>
            <w:tcBorders>
              <w:top w:val="single" w:sz="4" w:space="0" w:color="auto"/>
              <w:left w:val="single" w:sz="4" w:space="0" w:color="auto"/>
              <w:bottom w:val="single" w:sz="4" w:space="0" w:color="auto"/>
              <w:right w:val="nil"/>
            </w:tcBorders>
            <w:shd w:val="clear" w:color="auto" w:fill="auto"/>
            <w:noWrap/>
            <w:vAlign w:val="center"/>
            <w:hideMark/>
          </w:tcPr>
          <w:p w14:paraId="000B2AEE" w14:textId="77777777" w:rsidR="00190F79" w:rsidRPr="00190F79" w:rsidRDefault="00190F79" w:rsidP="00581381">
            <w:pPr>
              <w:spacing w:after="0" w:line="240" w:lineRule="auto"/>
              <w:rPr>
                <w:rFonts w:ascii="Bahnschrift Light" w:eastAsia="Times New Roman" w:hAnsi="Bahnschrift Light" w:cs="Calibri"/>
                <w:color w:val="000000"/>
                <w:lang w:val="fr-CI" w:eastAsia="fr-CI"/>
              </w:rPr>
            </w:pPr>
          </w:p>
        </w:tc>
        <w:tc>
          <w:tcPr>
            <w:tcW w:w="1508" w:type="pct"/>
            <w:gridSpan w:val="2"/>
            <w:tcBorders>
              <w:top w:val="single" w:sz="4" w:space="0" w:color="auto"/>
              <w:left w:val="nil"/>
              <w:bottom w:val="single" w:sz="4" w:space="0" w:color="auto"/>
              <w:right w:val="nil"/>
            </w:tcBorders>
            <w:shd w:val="clear" w:color="auto" w:fill="auto"/>
            <w:noWrap/>
            <w:vAlign w:val="center"/>
            <w:hideMark/>
          </w:tcPr>
          <w:p w14:paraId="43376FD0" w14:textId="77777777" w:rsidR="00190F79" w:rsidRPr="00190F79" w:rsidRDefault="00190F79" w:rsidP="00581381">
            <w:pPr>
              <w:spacing w:after="0" w:line="240" w:lineRule="auto"/>
              <w:jc w:val="center"/>
              <w:rPr>
                <w:rFonts w:ascii="Bahnschrift Light" w:eastAsia="Times New Roman" w:hAnsi="Bahnschrift Light" w:cs="Calibri"/>
                <w:b/>
                <w:bCs/>
                <w:color w:val="000000"/>
                <w:lang w:val="fr-CI" w:eastAsia="fr-CI"/>
              </w:rPr>
            </w:pPr>
            <w:r w:rsidRPr="00190F79">
              <w:rPr>
                <w:rFonts w:ascii="Bahnschrift Light" w:eastAsia="Times New Roman" w:hAnsi="Bahnschrift Light" w:cs="Calibri"/>
                <w:b/>
                <w:bCs/>
                <w:color w:val="000000"/>
                <w:lang w:val="fr-CI" w:eastAsia="fr-CI"/>
              </w:rPr>
              <w:t>TOTAL RESSOURCES</w:t>
            </w:r>
          </w:p>
        </w:tc>
        <w:tc>
          <w:tcPr>
            <w:tcW w:w="13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C96058" w14:textId="2FCC4B99" w:rsidR="00190F79" w:rsidRPr="00190F79" w:rsidRDefault="00190F79" w:rsidP="00190F79">
            <w:pPr>
              <w:spacing w:after="0" w:line="240" w:lineRule="auto"/>
              <w:jc w:val="center"/>
              <w:rPr>
                <w:rFonts w:ascii="Bahnschrift Light" w:eastAsia="Times New Roman" w:hAnsi="Bahnschrift Light" w:cs="Calibri"/>
                <w:b/>
                <w:bCs/>
                <w:color w:val="000000"/>
                <w:lang w:val="fr-CI" w:eastAsia="fr-CI"/>
              </w:rPr>
            </w:pPr>
            <w:r>
              <w:rPr>
                <w:rFonts w:ascii="Bahnschrift Light" w:eastAsia="Times New Roman" w:hAnsi="Bahnschrift Light" w:cs="Calibri"/>
                <w:b/>
                <w:bCs/>
                <w:color w:val="000000"/>
                <w:lang w:val="fr-CI" w:eastAsia="fr-CI"/>
              </w:rPr>
              <w:t>5</w:t>
            </w:r>
            <w:r w:rsidRPr="00190F79">
              <w:rPr>
                <w:rFonts w:ascii="Bahnschrift Light" w:eastAsia="Times New Roman" w:hAnsi="Bahnschrift Light" w:cs="Calibri"/>
                <w:b/>
                <w:bCs/>
                <w:color w:val="000000"/>
                <w:lang w:val="fr-CI" w:eastAsia="fr-CI"/>
              </w:rPr>
              <w:t> </w:t>
            </w:r>
            <w:r>
              <w:rPr>
                <w:rFonts w:ascii="Bahnschrift Light" w:eastAsia="Times New Roman" w:hAnsi="Bahnschrift Light" w:cs="Calibri"/>
                <w:b/>
                <w:bCs/>
                <w:color w:val="000000"/>
                <w:lang w:val="fr-CI" w:eastAsia="fr-CI"/>
              </w:rPr>
              <w:t>619</w:t>
            </w:r>
            <w:r w:rsidRPr="00190F79">
              <w:rPr>
                <w:rFonts w:ascii="Bahnschrift Light" w:eastAsia="Times New Roman" w:hAnsi="Bahnschrift Light" w:cs="Calibri"/>
                <w:b/>
                <w:bCs/>
                <w:color w:val="000000"/>
                <w:lang w:val="fr-CI" w:eastAsia="fr-CI"/>
              </w:rPr>
              <w:t xml:space="preserve"> </w:t>
            </w:r>
            <w:r>
              <w:rPr>
                <w:rFonts w:ascii="Bahnschrift Light" w:eastAsia="Times New Roman" w:hAnsi="Bahnschrift Light" w:cs="Calibri"/>
                <w:b/>
                <w:bCs/>
                <w:color w:val="000000"/>
                <w:lang w:val="fr-CI" w:eastAsia="fr-CI"/>
              </w:rPr>
              <w:t>500</w:t>
            </w:r>
          </w:p>
        </w:tc>
      </w:tr>
    </w:tbl>
    <w:p w14:paraId="687B8445" w14:textId="77777777" w:rsidR="00F8472B" w:rsidRPr="007D7889" w:rsidRDefault="00F8472B" w:rsidP="00E55607">
      <w:pPr>
        <w:widowControl w:val="0"/>
        <w:autoSpaceDE w:val="0"/>
        <w:autoSpaceDN w:val="0"/>
        <w:adjustRightInd w:val="0"/>
        <w:spacing w:after="0" w:line="360" w:lineRule="auto"/>
        <w:jc w:val="both"/>
        <w:rPr>
          <w:rFonts w:ascii="Bahnschrift Light" w:hAnsi="Bahnschrift Light" w:cs="Calibri Light"/>
          <w:color w:val="363435"/>
          <w:w w:val="106"/>
          <w:sz w:val="2"/>
        </w:rPr>
      </w:pPr>
    </w:p>
    <w:p w14:paraId="316F51B0" w14:textId="1B0B5BCA" w:rsidR="00F83EC4" w:rsidRDefault="00F83EC4" w:rsidP="00136716">
      <w:pPr>
        <w:widowControl w:val="0"/>
        <w:autoSpaceDE w:val="0"/>
        <w:autoSpaceDN w:val="0"/>
        <w:adjustRightInd w:val="0"/>
        <w:spacing w:before="240" w:after="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En plus des </w:t>
      </w:r>
      <w:r w:rsidR="00082E95">
        <w:rPr>
          <w:rFonts w:ascii="Bahnschrift Light" w:hAnsi="Bahnschrift Light" w:cs="Calibri Light"/>
          <w:color w:val="363435"/>
          <w:w w:val="106"/>
        </w:rPr>
        <w:t>équipements</w:t>
      </w:r>
      <w:r>
        <w:rPr>
          <w:rFonts w:ascii="Bahnschrift Light" w:hAnsi="Bahnschrift Light" w:cs="Calibri Light"/>
          <w:color w:val="363435"/>
          <w:w w:val="106"/>
        </w:rPr>
        <w:t xml:space="preserve"> de départ évalué</w:t>
      </w:r>
      <w:r w:rsidR="00082E95">
        <w:rPr>
          <w:rFonts w:ascii="Bahnschrift Light" w:hAnsi="Bahnschrift Light" w:cs="Calibri Light"/>
          <w:color w:val="363435"/>
          <w:w w:val="106"/>
        </w:rPr>
        <w:t>s</w:t>
      </w:r>
      <w:r w:rsidR="00F8472B">
        <w:rPr>
          <w:rFonts w:ascii="Bahnschrift Light" w:hAnsi="Bahnschrift Light" w:cs="Calibri Light"/>
          <w:color w:val="363435"/>
          <w:w w:val="106"/>
        </w:rPr>
        <w:t xml:space="preserve"> à </w:t>
      </w:r>
      <w:r w:rsidR="00E54DED">
        <w:rPr>
          <w:rFonts w:ascii="Bahnschrift Light" w:hAnsi="Bahnschrift Light" w:cs="Calibri Light"/>
          <w:color w:val="363435"/>
          <w:w w:val="106"/>
        </w:rPr>
        <w:t>2,5</w:t>
      </w:r>
      <w:r>
        <w:rPr>
          <w:rFonts w:ascii="Bahnschrift Light" w:hAnsi="Bahnschrift Light" w:cs="Calibri Light"/>
          <w:color w:val="363435"/>
          <w:w w:val="106"/>
        </w:rPr>
        <w:t xml:space="preserve"> millions FCFA</w:t>
      </w:r>
      <w:r w:rsidR="00550589">
        <w:rPr>
          <w:rFonts w:ascii="Bahnschrift Light" w:hAnsi="Bahnschrift Light" w:cs="Calibri Light"/>
          <w:color w:val="363435"/>
          <w:w w:val="106"/>
        </w:rPr>
        <w:t xml:space="preserve"> (</w:t>
      </w:r>
      <w:r w:rsidR="00E54DED">
        <w:rPr>
          <w:rFonts w:ascii="Bahnschrift Light" w:hAnsi="Bahnschrift Light" w:cs="Calibri Light"/>
          <w:color w:val="363435"/>
          <w:w w:val="106"/>
        </w:rPr>
        <w:t>44</w:t>
      </w:r>
      <w:r w:rsidR="00082E95">
        <w:rPr>
          <w:rFonts w:ascii="Bahnschrift Light" w:hAnsi="Bahnschrift Light" w:cs="Calibri Light"/>
          <w:color w:val="363435"/>
          <w:w w:val="106"/>
        </w:rPr>
        <w:t>%)</w:t>
      </w:r>
      <w:r w:rsidR="00E55607">
        <w:rPr>
          <w:rFonts w:ascii="Bahnschrift Light" w:hAnsi="Bahnschrift Light" w:cs="Calibri Light"/>
          <w:color w:val="363435"/>
          <w:w w:val="106"/>
        </w:rPr>
        <w:t>, le fonds de roulement du premier mois estimé</w:t>
      </w:r>
      <w:r w:rsidR="00550589">
        <w:rPr>
          <w:rFonts w:ascii="Bahnschrift Light" w:hAnsi="Bahnschrift Light" w:cs="Calibri Light"/>
          <w:color w:val="363435"/>
          <w:w w:val="106"/>
        </w:rPr>
        <w:t xml:space="preserve"> à </w:t>
      </w:r>
      <w:r w:rsidR="00E54DED">
        <w:rPr>
          <w:rFonts w:ascii="Bahnschrift Light" w:hAnsi="Bahnschrift Light" w:cs="Calibri Light"/>
          <w:color w:val="363435"/>
          <w:w w:val="106"/>
        </w:rPr>
        <w:t>3</w:t>
      </w:r>
      <w:r w:rsidR="00550589">
        <w:rPr>
          <w:rFonts w:ascii="Bahnschrift Light" w:hAnsi="Bahnschrift Light" w:cs="Calibri Light"/>
          <w:color w:val="363435"/>
          <w:w w:val="106"/>
        </w:rPr>
        <w:t>.</w:t>
      </w:r>
      <w:r w:rsidR="003C0E4F">
        <w:rPr>
          <w:rFonts w:ascii="Bahnschrift Light" w:hAnsi="Bahnschrift Light" w:cs="Calibri Light"/>
          <w:color w:val="363435"/>
          <w:w w:val="106"/>
        </w:rPr>
        <w:t>119</w:t>
      </w:r>
      <w:r w:rsidR="00550589">
        <w:rPr>
          <w:rFonts w:ascii="Bahnschrift Light" w:hAnsi="Bahnschrift Light" w:cs="Calibri Light"/>
          <w:color w:val="363435"/>
          <w:w w:val="106"/>
        </w:rPr>
        <w:t>.</w:t>
      </w:r>
      <w:r w:rsidR="003C0E4F">
        <w:rPr>
          <w:rFonts w:ascii="Bahnschrift Light" w:hAnsi="Bahnschrift Light" w:cs="Calibri Light"/>
          <w:color w:val="363435"/>
          <w:w w:val="106"/>
        </w:rPr>
        <w:t>5</w:t>
      </w:r>
      <w:r w:rsidR="00815C2A">
        <w:rPr>
          <w:rFonts w:ascii="Bahnschrift Light" w:hAnsi="Bahnschrift Light" w:cs="Calibri Light"/>
          <w:color w:val="363435"/>
          <w:w w:val="106"/>
        </w:rPr>
        <w:t>00</w:t>
      </w:r>
      <w:r w:rsidR="00550589">
        <w:rPr>
          <w:rFonts w:ascii="Bahnschrift Light" w:hAnsi="Bahnschrift Light" w:cs="Calibri Light"/>
          <w:color w:val="363435"/>
          <w:w w:val="106"/>
        </w:rPr>
        <w:t xml:space="preserve"> F</w:t>
      </w:r>
      <w:r>
        <w:rPr>
          <w:rFonts w:ascii="Bahnschrift Light" w:hAnsi="Bahnschrift Light" w:cs="Calibri Light"/>
          <w:color w:val="363435"/>
          <w:w w:val="106"/>
        </w:rPr>
        <w:t xml:space="preserve">CFA </w:t>
      </w:r>
      <w:r w:rsidR="00550589">
        <w:rPr>
          <w:rFonts w:ascii="Bahnschrift Light" w:hAnsi="Bahnschrift Light" w:cs="Calibri Light"/>
          <w:color w:val="363435"/>
          <w:w w:val="106"/>
        </w:rPr>
        <w:t>(</w:t>
      </w:r>
      <w:r w:rsidR="003C0E4F">
        <w:rPr>
          <w:rFonts w:ascii="Bahnschrift Light" w:hAnsi="Bahnschrift Light" w:cs="Calibri Light"/>
          <w:color w:val="363435"/>
          <w:w w:val="106"/>
        </w:rPr>
        <w:t>56</w:t>
      </w:r>
      <w:r w:rsidR="00082E95">
        <w:rPr>
          <w:rFonts w:ascii="Bahnschrift Light" w:hAnsi="Bahnschrift Light" w:cs="Calibri Light"/>
          <w:color w:val="363435"/>
          <w:w w:val="106"/>
        </w:rPr>
        <w:t xml:space="preserve">%) </w:t>
      </w:r>
      <w:r>
        <w:rPr>
          <w:rFonts w:ascii="Bahnschrift Light" w:hAnsi="Bahnschrift Light" w:cs="Calibri Light"/>
          <w:color w:val="363435"/>
          <w:w w:val="106"/>
        </w:rPr>
        <w:t>sera pris en compte dans l’affectation du financement sollicité.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2"/>
        <w:gridCol w:w="2007"/>
        <w:gridCol w:w="2113"/>
        <w:gridCol w:w="1983"/>
      </w:tblGrid>
      <w:tr w:rsidR="003C0E4F" w:rsidRPr="003C0E4F" w14:paraId="1E8BA686" w14:textId="77777777" w:rsidTr="003C5B44">
        <w:trPr>
          <w:trHeight w:val="294"/>
        </w:trPr>
        <w:tc>
          <w:tcPr>
            <w:tcW w:w="3923" w:type="pct"/>
            <w:gridSpan w:val="3"/>
            <w:shd w:val="clear" w:color="auto" w:fill="D9D9D9" w:themeFill="background1" w:themeFillShade="D9"/>
            <w:noWrap/>
            <w:vAlign w:val="center"/>
            <w:hideMark/>
          </w:tcPr>
          <w:p w14:paraId="311A2D68" w14:textId="5BEE4825" w:rsidR="003C0E4F" w:rsidRPr="003C0E4F" w:rsidRDefault="003C0E4F" w:rsidP="003C0E4F">
            <w:pPr>
              <w:spacing w:after="0" w:line="240" w:lineRule="auto"/>
              <w:jc w:val="center"/>
              <w:rPr>
                <w:rFonts w:ascii="Bahnschrift Light" w:eastAsia="Times New Roman" w:hAnsi="Bahnschrift Light" w:cs="Calibri"/>
                <w:b/>
                <w:bCs/>
                <w:color w:val="000000" w:themeColor="text1"/>
                <w:lang w:eastAsia="fr-FR"/>
              </w:rPr>
            </w:pPr>
            <w:r w:rsidRPr="003C0E4F">
              <w:rPr>
                <w:rFonts w:ascii="Bahnschrift Light" w:eastAsia="Times New Roman" w:hAnsi="Bahnschrift Light" w:cs="Calibri"/>
                <w:b/>
                <w:bCs/>
                <w:color w:val="000000" w:themeColor="text1"/>
                <w:lang w:eastAsia="fr-FR"/>
              </w:rPr>
              <w:t>CACLUL DU BESOIN EN FOND DE ROULEMENT</w:t>
            </w:r>
          </w:p>
        </w:tc>
        <w:tc>
          <w:tcPr>
            <w:tcW w:w="1077" w:type="pct"/>
            <w:shd w:val="clear" w:color="auto" w:fill="auto"/>
            <w:noWrap/>
            <w:vAlign w:val="center"/>
            <w:hideMark/>
          </w:tcPr>
          <w:p w14:paraId="544CBA15" w14:textId="272F6AF7" w:rsidR="003C0E4F" w:rsidRPr="003C0E4F" w:rsidRDefault="003C0E4F" w:rsidP="003C0E4F">
            <w:pPr>
              <w:spacing w:after="0" w:line="240" w:lineRule="auto"/>
              <w:jc w:val="center"/>
              <w:rPr>
                <w:rFonts w:ascii="Bahnschrift Light" w:eastAsia="Times New Roman" w:hAnsi="Bahnschrift Light" w:cs="Calibri"/>
                <w:b/>
                <w:bCs/>
                <w:color w:val="000000" w:themeColor="text1"/>
                <w:lang w:eastAsia="fr-FR"/>
              </w:rPr>
            </w:pPr>
            <w:r w:rsidRPr="003C0E4F">
              <w:rPr>
                <w:rFonts w:ascii="Bahnschrift Light" w:eastAsia="Times New Roman" w:hAnsi="Bahnschrift Light" w:cs="Calibri"/>
                <w:b/>
                <w:bCs/>
                <w:color w:val="000000" w:themeColor="text1"/>
                <w:sz w:val="24"/>
                <w:lang w:eastAsia="fr-FR"/>
              </w:rPr>
              <w:t>3 119 500</w:t>
            </w:r>
          </w:p>
        </w:tc>
      </w:tr>
      <w:tr w:rsidR="003C0E4F" w:rsidRPr="003C0E4F" w14:paraId="4FC20597" w14:textId="77777777" w:rsidTr="003C5B44">
        <w:trPr>
          <w:trHeight w:val="294"/>
        </w:trPr>
        <w:tc>
          <w:tcPr>
            <w:tcW w:w="1685" w:type="pct"/>
            <w:shd w:val="clear" w:color="auto" w:fill="F2F2F2" w:themeFill="background1" w:themeFillShade="F2"/>
            <w:noWrap/>
            <w:vAlign w:val="center"/>
            <w:hideMark/>
          </w:tcPr>
          <w:p w14:paraId="6E8035EC" w14:textId="77777777" w:rsidR="003C0E4F" w:rsidRPr="003C0E4F" w:rsidRDefault="003C0E4F" w:rsidP="003C0E4F">
            <w:pPr>
              <w:spacing w:after="0" w:line="240" w:lineRule="auto"/>
              <w:ind w:firstLineChars="100" w:firstLine="221"/>
              <w:jc w:val="center"/>
              <w:rPr>
                <w:rFonts w:ascii="Bahnschrift Light" w:eastAsia="Times New Roman" w:hAnsi="Bahnschrift Light" w:cs="Calibri"/>
                <w:b/>
                <w:bCs/>
                <w:color w:val="000000" w:themeColor="text1"/>
                <w:lang w:eastAsia="fr-FR"/>
              </w:rPr>
            </w:pPr>
            <w:r w:rsidRPr="003C0E4F">
              <w:rPr>
                <w:rFonts w:ascii="Bahnschrift Light" w:eastAsia="Times New Roman" w:hAnsi="Bahnschrift Light" w:cs="Calibri"/>
                <w:b/>
                <w:bCs/>
                <w:color w:val="000000" w:themeColor="text1"/>
                <w:lang w:eastAsia="fr-FR"/>
              </w:rPr>
              <w:t>BFR</w:t>
            </w:r>
          </w:p>
        </w:tc>
        <w:tc>
          <w:tcPr>
            <w:tcW w:w="1090" w:type="pct"/>
            <w:shd w:val="clear" w:color="auto" w:fill="F2F2F2" w:themeFill="background1" w:themeFillShade="F2"/>
            <w:noWrap/>
            <w:vAlign w:val="center"/>
            <w:hideMark/>
          </w:tcPr>
          <w:p w14:paraId="47A1975E" w14:textId="77777777" w:rsidR="003C0E4F" w:rsidRPr="003C0E4F" w:rsidRDefault="003C0E4F" w:rsidP="003C0E4F">
            <w:pPr>
              <w:spacing w:after="0" w:line="240" w:lineRule="auto"/>
              <w:jc w:val="center"/>
              <w:rPr>
                <w:rFonts w:ascii="Bahnschrift Light" w:eastAsia="Times New Roman" w:hAnsi="Bahnschrift Light" w:cs="Calibri"/>
                <w:b/>
                <w:bCs/>
                <w:color w:val="000000" w:themeColor="text1"/>
                <w:lang w:eastAsia="fr-FR"/>
              </w:rPr>
            </w:pPr>
            <w:r w:rsidRPr="003C0E4F">
              <w:rPr>
                <w:rFonts w:ascii="Bahnschrift Light" w:eastAsia="Times New Roman" w:hAnsi="Bahnschrift Light" w:cs="Calibri"/>
                <w:b/>
                <w:bCs/>
                <w:color w:val="000000" w:themeColor="text1"/>
                <w:lang w:eastAsia="fr-FR"/>
              </w:rPr>
              <w:t>Quantité</w:t>
            </w:r>
          </w:p>
        </w:tc>
        <w:tc>
          <w:tcPr>
            <w:tcW w:w="1147" w:type="pct"/>
            <w:shd w:val="clear" w:color="auto" w:fill="F2F2F2" w:themeFill="background1" w:themeFillShade="F2"/>
            <w:noWrap/>
            <w:vAlign w:val="center"/>
            <w:hideMark/>
          </w:tcPr>
          <w:p w14:paraId="1D38DC13" w14:textId="77777777" w:rsidR="003C0E4F" w:rsidRPr="003C0E4F" w:rsidRDefault="003C0E4F" w:rsidP="003C0E4F">
            <w:pPr>
              <w:spacing w:after="0" w:line="240" w:lineRule="auto"/>
              <w:jc w:val="center"/>
              <w:rPr>
                <w:rFonts w:ascii="Bahnschrift Light" w:eastAsia="Times New Roman" w:hAnsi="Bahnschrift Light" w:cs="Calibri"/>
                <w:b/>
                <w:bCs/>
                <w:color w:val="000000" w:themeColor="text1"/>
                <w:lang w:eastAsia="fr-FR"/>
              </w:rPr>
            </w:pPr>
            <w:r w:rsidRPr="003C0E4F">
              <w:rPr>
                <w:rFonts w:ascii="Bahnschrift Light" w:eastAsia="Times New Roman" w:hAnsi="Bahnschrift Light" w:cs="Calibri"/>
                <w:b/>
                <w:bCs/>
                <w:color w:val="000000" w:themeColor="text1"/>
                <w:lang w:eastAsia="fr-FR"/>
              </w:rPr>
              <w:t>Prix unitaire</w:t>
            </w:r>
          </w:p>
        </w:tc>
        <w:tc>
          <w:tcPr>
            <w:tcW w:w="1077" w:type="pct"/>
            <w:shd w:val="clear" w:color="auto" w:fill="F2F2F2" w:themeFill="background1" w:themeFillShade="F2"/>
            <w:noWrap/>
            <w:vAlign w:val="center"/>
            <w:hideMark/>
          </w:tcPr>
          <w:p w14:paraId="295F8019" w14:textId="77777777" w:rsidR="003C0E4F" w:rsidRPr="003C0E4F" w:rsidRDefault="003C0E4F" w:rsidP="003C0E4F">
            <w:pPr>
              <w:spacing w:after="0" w:line="240" w:lineRule="auto"/>
              <w:jc w:val="center"/>
              <w:rPr>
                <w:rFonts w:ascii="Bahnschrift Light" w:eastAsia="Times New Roman" w:hAnsi="Bahnschrift Light" w:cs="Calibri"/>
                <w:b/>
                <w:bCs/>
                <w:color w:val="000000" w:themeColor="text1"/>
                <w:lang w:eastAsia="fr-FR"/>
              </w:rPr>
            </w:pPr>
            <w:r w:rsidRPr="003C0E4F">
              <w:rPr>
                <w:rFonts w:ascii="Bahnschrift Light" w:eastAsia="Times New Roman" w:hAnsi="Bahnschrift Light" w:cs="Calibri"/>
                <w:b/>
                <w:bCs/>
                <w:color w:val="000000" w:themeColor="text1"/>
                <w:lang w:eastAsia="fr-FR"/>
              </w:rPr>
              <w:t>Montant Total</w:t>
            </w:r>
          </w:p>
        </w:tc>
      </w:tr>
      <w:tr w:rsidR="003C0E4F" w:rsidRPr="003C0E4F" w14:paraId="23B2E9A1" w14:textId="77777777" w:rsidTr="003C5B44">
        <w:trPr>
          <w:trHeight w:val="294"/>
        </w:trPr>
        <w:tc>
          <w:tcPr>
            <w:tcW w:w="1685" w:type="pct"/>
            <w:shd w:val="clear" w:color="auto" w:fill="auto"/>
            <w:noWrap/>
            <w:vAlign w:val="center"/>
            <w:hideMark/>
          </w:tcPr>
          <w:p w14:paraId="615D48C5" w14:textId="5DC072F3" w:rsidR="003C0E4F" w:rsidRPr="003C0E4F" w:rsidRDefault="003C0E4F" w:rsidP="003C0E4F">
            <w:pPr>
              <w:spacing w:after="0" w:line="240" w:lineRule="auto"/>
              <w:rPr>
                <w:rFonts w:ascii="Bahnschrift Light" w:eastAsia="Times New Roman" w:hAnsi="Bahnschrift Light" w:cs="Calibri"/>
                <w:color w:val="000000" w:themeColor="text1"/>
                <w:lang w:eastAsia="fr-FR"/>
              </w:rPr>
            </w:pPr>
            <w:r w:rsidRPr="003C0E4F">
              <w:rPr>
                <w:rFonts w:ascii="Bahnschrift Light" w:eastAsia="Times New Roman" w:hAnsi="Bahnschrift Light" w:cs="Calibri"/>
                <w:color w:val="000000" w:themeColor="text1"/>
                <w:lang w:eastAsia="fr-FR"/>
              </w:rPr>
              <w:t>Charges d'exploitation</w:t>
            </w:r>
            <w:r>
              <w:rPr>
                <w:rFonts w:ascii="Bahnschrift Light" w:eastAsia="Times New Roman" w:hAnsi="Bahnschrift Light" w:cs="Calibri"/>
                <w:color w:val="000000" w:themeColor="text1"/>
                <w:lang w:eastAsia="fr-FR"/>
              </w:rPr>
              <w:t xml:space="preserve"> (T)</w:t>
            </w:r>
          </w:p>
        </w:tc>
        <w:tc>
          <w:tcPr>
            <w:tcW w:w="1090" w:type="pct"/>
            <w:shd w:val="clear" w:color="auto" w:fill="auto"/>
            <w:noWrap/>
            <w:vAlign w:val="center"/>
            <w:hideMark/>
          </w:tcPr>
          <w:p w14:paraId="52BDA261" w14:textId="3C4B4F94" w:rsidR="003C0E4F" w:rsidRPr="003C0E4F" w:rsidRDefault="003C0E4F" w:rsidP="003C0E4F">
            <w:pPr>
              <w:spacing w:after="0" w:line="240" w:lineRule="auto"/>
              <w:jc w:val="center"/>
              <w:rPr>
                <w:rFonts w:ascii="Bahnschrift Light" w:eastAsia="Times New Roman" w:hAnsi="Bahnschrift Light" w:cs="Calibri"/>
                <w:b/>
                <w:bCs/>
                <w:color w:val="000000" w:themeColor="text1"/>
                <w:lang w:eastAsia="fr-FR"/>
              </w:rPr>
            </w:pPr>
            <w:r w:rsidRPr="003C0E4F">
              <w:rPr>
                <w:rFonts w:ascii="Bahnschrift Light" w:eastAsia="Times New Roman" w:hAnsi="Bahnschrift Light" w:cs="Calibri"/>
                <w:b/>
                <w:bCs/>
                <w:color w:val="000000" w:themeColor="text1"/>
                <w:lang w:eastAsia="fr-FR"/>
              </w:rPr>
              <w:t>30</w:t>
            </w:r>
          </w:p>
        </w:tc>
        <w:tc>
          <w:tcPr>
            <w:tcW w:w="1147" w:type="pct"/>
            <w:shd w:val="clear" w:color="auto" w:fill="auto"/>
            <w:noWrap/>
            <w:vAlign w:val="center"/>
            <w:hideMark/>
          </w:tcPr>
          <w:p w14:paraId="500B43E5" w14:textId="085380E7" w:rsidR="003C0E4F" w:rsidRPr="003C0E4F" w:rsidRDefault="003C0E4F" w:rsidP="00D40E23">
            <w:pPr>
              <w:spacing w:after="0" w:line="240" w:lineRule="auto"/>
              <w:jc w:val="right"/>
              <w:rPr>
                <w:rFonts w:ascii="Bahnschrift Light" w:eastAsia="Times New Roman" w:hAnsi="Bahnschrift Light" w:cs="Calibri"/>
                <w:color w:val="000000" w:themeColor="text1"/>
                <w:lang w:eastAsia="fr-FR"/>
              </w:rPr>
            </w:pPr>
            <w:r w:rsidRPr="003C0E4F">
              <w:rPr>
                <w:rFonts w:ascii="Bahnschrift Light" w:eastAsia="Times New Roman" w:hAnsi="Bahnschrift Light" w:cs="Calibri"/>
                <w:color w:val="000000" w:themeColor="text1"/>
                <w:lang w:eastAsia="fr-FR"/>
              </w:rPr>
              <w:t>95 150</w:t>
            </w:r>
          </w:p>
        </w:tc>
        <w:tc>
          <w:tcPr>
            <w:tcW w:w="1077" w:type="pct"/>
            <w:shd w:val="clear" w:color="auto" w:fill="auto"/>
            <w:noWrap/>
            <w:vAlign w:val="center"/>
            <w:hideMark/>
          </w:tcPr>
          <w:p w14:paraId="5B388E2B" w14:textId="305661E2" w:rsidR="003C0E4F" w:rsidRPr="003C0E4F" w:rsidRDefault="003C0E4F" w:rsidP="00D40E23">
            <w:pPr>
              <w:spacing w:after="0" w:line="240" w:lineRule="auto"/>
              <w:jc w:val="right"/>
              <w:rPr>
                <w:rFonts w:ascii="Bahnschrift Light" w:eastAsia="Times New Roman" w:hAnsi="Bahnschrift Light" w:cs="Calibri"/>
                <w:b/>
                <w:bCs/>
                <w:color w:val="000000" w:themeColor="text1"/>
                <w:lang w:eastAsia="fr-FR"/>
              </w:rPr>
            </w:pPr>
            <w:r w:rsidRPr="003C0E4F">
              <w:rPr>
                <w:rFonts w:ascii="Bahnschrift Light" w:eastAsia="Times New Roman" w:hAnsi="Bahnschrift Light" w:cs="Calibri"/>
                <w:b/>
                <w:bCs/>
                <w:color w:val="000000" w:themeColor="text1"/>
                <w:lang w:eastAsia="fr-FR"/>
              </w:rPr>
              <w:t>2 854 500</w:t>
            </w:r>
          </w:p>
        </w:tc>
      </w:tr>
      <w:tr w:rsidR="003C0E4F" w:rsidRPr="003C0E4F" w14:paraId="4F47D40C" w14:textId="77777777" w:rsidTr="003C5B44">
        <w:trPr>
          <w:trHeight w:val="328"/>
        </w:trPr>
        <w:tc>
          <w:tcPr>
            <w:tcW w:w="1685" w:type="pct"/>
            <w:shd w:val="clear" w:color="auto" w:fill="auto"/>
            <w:noWrap/>
            <w:vAlign w:val="center"/>
            <w:hideMark/>
          </w:tcPr>
          <w:p w14:paraId="21B98F72" w14:textId="2483DCC0" w:rsidR="003C0E4F" w:rsidRPr="003C0E4F" w:rsidRDefault="003C0E4F" w:rsidP="003C0E4F">
            <w:pPr>
              <w:spacing w:after="0" w:line="240" w:lineRule="auto"/>
              <w:rPr>
                <w:rFonts w:ascii="Bahnschrift Light" w:eastAsia="Times New Roman" w:hAnsi="Bahnschrift Light" w:cs="Calibri"/>
                <w:color w:val="000000" w:themeColor="text1"/>
                <w:lang w:eastAsia="fr-FR"/>
              </w:rPr>
            </w:pPr>
            <w:r w:rsidRPr="003C0E4F">
              <w:rPr>
                <w:rFonts w:ascii="Bahnschrift Light" w:eastAsia="Times New Roman" w:hAnsi="Bahnschrift Light" w:cs="Calibri"/>
                <w:color w:val="000000" w:themeColor="text1"/>
                <w:lang w:eastAsia="fr-FR"/>
              </w:rPr>
              <w:t>Charges personnel</w:t>
            </w:r>
            <w:r>
              <w:rPr>
                <w:rFonts w:ascii="Bahnschrift Light" w:eastAsia="Times New Roman" w:hAnsi="Bahnschrift Light" w:cs="Calibri"/>
                <w:color w:val="000000" w:themeColor="text1"/>
                <w:lang w:eastAsia="fr-FR"/>
              </w:rPr>
              <w:t xml:space="preserve"> (Mois)</w:t>
            </w:r>
          </w:p>
        </w:tc>
        <w:tc>
          <w:tcPr>
            <w:tcW w:w="1090" w:type="pct"/>
            <w:shd w:val="clear" w:color="auto" w:fill="auto"/>
            <w:noWrap/>
            <w:vAlign w:val="center"/>
            <w:hideMark/>
          </w:tcPr>
          <w:p w14:paraId="66C0C69A" w14:textId="7F69F9C2" w:rsidR="003C0E4F" w:rsidRPr="003C0E4F" w:rsidRDefault="003C0E4F" w:rsidP="003C0E4F">
            <w:pPr>
              <w:spacing w:after="0" w:line="240" w:lineRule="auto"/>
              <w:jc w:val="center"/>
              <w:rPr>
                <w:rFonts w:ascii="Bahnschrift Light" w:eastAsia="Times New Roman" w:hAnsi="Bahnschrift Light" w:cs="Calibri"/>
                <w:b/>
                <w:bCs/>
                <w:color w:val="000000" w:themeColor="text1"/>
                <w:lang w:eastAsia="fr-FR"/>
              </w:rPr>
            </w:pPr>
            <w:r w:rsidRPr="003C0E4F">
              <w:rPr>
                <w:rFonts w:ascii="Bahnschrift Light" w:eastAsia="Times New Roman" w:hAnsi="Bahnschrift Light" w:cs="Calibri"/>
                <w:b/>
                <w:bCs/>
                <w:color w:val="000000" w:themeColor="text1"/>
                <w:lang w:eastAsia="fr-FR"/>
              </w:rPr>
              <w:t>1</w:t>
            </w:r>
          </w:p>
        </w:tc>
        <w:tc>
          <w:tcPr>
            <w:tcW w:w="1147" w:type="pct"/>
            <w:shd w:val="clear" w:color="auto" w:fill="auto"/>
            <w:noWrap/>
            <w:vAlign w:val="center"/>
            <w:hideMark/>
          </w:tcPr>
          <w:p w14:paraId="0C8FF903" w14:textId="4624EFF5" w:rsidR="003C0E4F" w:rsidRPr="003C0E4F" w:rsidRDefault="003C0E4F" w:rsidP="00D40E23">
            <w:pPr>
              <w:spacing w:after="0" w:line="240" w:lineRule="auto"/>
              <w:jc w:val="right"/>
              <w:rPr>
                <w:rFonts w:ascii="Bahnschrift Light" w:eastAsia="Times New Roman" w:hAnsi="Bahnschrift Light" w:cs="Calibri"/>
                <w:color w:val="000000" w:themeColor="text1"/>
                <w:lang w:eastAsia="fr-FR"/>
              </w:rPr>
            </w:pPr>
            <w:r w:rsidRPr="003C0E4F">
              <w:rPr>
                <w:rFonts w:ascii="Bahnschrift Light" w:eastAsia="Times New Roman" w:hAnsi="Bahnschrift Light" w:cs="Calibri"/>
                <w:color w:val="000000" w:themeColor="text1"/>
                <w:lang w:eastAsia="fr-FR"/>
              </w:rPr>
              <w:t>75 000</w:t>
            </w:r>
          </w:p>
        </w:tc>
        <w:tc>
          <w:tcPr>
            <w:tcW w:w="1077" w:type="pct"/>
            <w:shd w:val="clear" w:color="auto" w:fill="auto"/>
            <w:noWrap/>
            <w:vAlign w:val="center"/>
            <w:hideMark/>
          </w:tcPr>
          <w:p w14:paraId="0A508D42" w14:textId="00FB3BE5" w:rsidR="003C0E4F" w:rsidRPr="003C0E4F" w:rsidRDefault="003C0E4F" w:rsidP="00D40E23">
            <w:pPr>
              <w:spacing w:after="0" w:line="240" w:lineRule="auto"/>
              <w:jc w:val="right"/>
              <w:rPr>
                <w:rFonts w:ascii="Bahnschrift Light" w:eastAsia="Times New Roman" w:hAnsi="Bahnschrift Light" w:cs="Calibri"/>
                <w:b/>
                <w:bCs/>
                <w:color w:val="000000" w:themeColor="text1"/>
                <w:lang w:eastAsia="fr-FR"/>
              </w:rPr>
            </w:pPr>
            <w:r w:rsidRPr="003C0E4F">
              <w:rPr>
                <w:rFonts w:ascii="Bahnschrift Light" w:eastAsia="Times New Roman" w:hAnsi="Bahnschrift Light" w:cs="Calibri"/>
                <w:b/>
                <w:bCs/>
                <w:color w:val="000000" w:themeColor="text1"/>
                <w:lang w:eastAsia="fr-FR"/>
              </w:rPr>
              <w:t>75 000</w:t>
            </w:r>
          </w:p>
        </w:tc>
      </w:tr>
      <w:tr w:rsidR="003C0E4F" w:rsidRPr="003C0E4F" w14:paraId="35F1ABE8" w14:textId="77777777" w:rsidTr="003C5B44">
        <w:trPr>
          <w:trHeight w:val="294"/>
        </w:trPr>
        <w:tc>
          <w:tcPr>
            <w:tcW w:w="1685" w:type="pct"/>
            <w:shd w:val="clear" w:color="auto" w:fill="auto"/>
            <w:noWrap/>
            <w:vAlign w:val="center"/>
            <w:hideMark/>
          </w:tcPr>
          <w:p w14:paraId="119EBD9C" w14:textId="77777777" w:rsidR="003C0E4F" w:rsidRPr="003C0E4F" w:rsidRDefault="003C0E4F" w:rsidP="003C0E4F">
            <w:pPr>
              <w:spacing w:after="0" w:line="240" w:lineRule="auto"/>
              <w:rPr>
                <w:rFonts w:ascii="Bahnschrift Light" w:eastAsia="Times New Roman" w:hAnsi="Bahnschrift Light" w:cs="Calibri"/>
                <w:color w:val="000000" w:themeColor="text1"/>
                <w:lang w:eastAsia="fr-FR"/>
              </w:rPr>
            </w:pPr>
            <w:r w:rsidRPr="003C0E4F">
              <w:rPr>
                <w:rFonts w:ascii="Bahnschrift Light" w:eastAsia="Times New Roman" w:hAnsi="Bahnschrift Light" w:cs="Calibri"/>
                <w:color w:val="000000" w:themeColor="text1"/>
                <w:lang w:eastAsia="fr-FR"/>
              </w:rPr>
              <w:t>Autres charges &amp; Assimilés</w:t>
            </w:r>
          </w:p>
        </w:tc>
        <w:tc>
          <w:tcPr>
            <w:tcW w:w="1090" w:type="pct"/>
            <w:shd w:val="clear" w:color="auto" w:fill="auto"/>
            <w:noWrap/>
            <w:vAlign w:val="center"/>
            <w:hideMark/>
          </w:tcPr>
          <w:p w14:paraId="11DCB6B5" w14:textId="38953076" w:rsidR="003C0E4F" w:rsidRPr="003C0E4F" w:rsidRDefault="003C0E4F" w:rsidP="003C0E4F">
            <w:pPr>
              <w:spacing w:after="0" w:line="240" w:lineRule="auto"/>
              <w:jc w:val="center"/>
              <w:rPr>
                <w:rFonts w:ascii="Bahnschrift Light" w:eastAsia="Times New Roman" w:hAnsi="Bahnschrift Light" w:cs="Calibri"/>
                <w:b/>
                <w:bCs/>
                <w:color w:val="000000" w:themeColor="text1"/>
                <w:lang w:eastAsia="fr-FR"/>
              </w:rPr>
            </w:pPr>
            <w:r w:rsidRPr="003C0E4F">
              <w:rPr>
                <w:rFonts w:ascii="Bahnschrift Light" w:eastAsia="Times New Roman" w:hAnsi="Bahnschrift Light" w:cs="Calibri"/>
                <w:b/>
                <w:bCs/>
                <w:color w:val="000000" w:themeColor="text1"/>
                <w:lang w:eastAsia="fr-FR"/>
              </w:rPr>
              <w:t>1</w:t>
            </w:r>
          </w:p>
        </w:tc>
        <w:tc>
          <w:tcPr>
            <w:tcW w:w="1147" w:type="pct"/>
            <w:shd w:val="clear" w:color="auto" w:fill="auto"/>
            <w:noWrap/>
            <w:vAlign w:val="center"/>
            <w:hideMark/>
          </w:tcPr>
          <w:p w14:paraId="5B59F799" w14:textId="5EB18D0C" w:rsidR="003C0E4F" w:rsidRPr="003C0E4F" w:rsidRDefault="003C0E4F" w:rsidP="00D40E23">
            <w:pPr>
              <w:spacing w:after="0" w:line="240" w:lineRule="auto"/>
              <w:jc w:val="right"/>
              <w:rPr>
                <w:rFonts w:ascii="Bahnschrift Light" w:eastAsia="Times New Roman" w:hAnsi="Bahnschrift Light" w:cs="Calibri"/>
                <w:color w:val="000000" w:themeColor="text1"/>
                <w:lang w:eastAsia="fr-FR"/>
              </w:rPr>
            </w:pPr>
            <w:r w:rsidRPr="003C0E4F">
              <w:rPr>
                <w:rFonts w:ascii="Bahnschrift Light" w:eastAsia="Times New Roman" w:hAnsi="Bahnschrift Light" w:cs="Calibri"/>
                <w:color w:val="000000" w:themeColor="text1"/>
                <w:lang w:eastAsia="fr-FR"/>
              </w:rPr>
              <w:t>65 000</w:t>
            </w:r>
          </w:p>
        </w:tc>
        <w:tc>
          <w:tcPr>
            <w:tcW w:w="1077" w:type="pct"/>
            <w:shd w:val="clear" w:color="auto" w:fill="auto"/>
            <w:noWrap/>
            <w:vAlign w:val="center"/>
            <w:hideMark/>
          </w:tcPr>
          <w:p w14:paraId="257C8B1D" w14:textId="3D85B975" w:rsidR="003C0E4F" w:rsidRPr="003C0E4F" w:rsidRDefault="003C0E4F" w:rsidP="00D40E23">
            <w:pPr>
              <w:spacing w:after="0" w:line="240" w:lineRule="auto"/>
              <w:jc w:val="right"/>
              <w:rPr>
                <w:rFonts w:ascii="Bahnschrift Light" w:eastAsia="Times New Roman" w:hAnsi="Bahnschrift Light" w:cs="Calibri"/>
                <w:b/>
                <w:bCs/>
                <w:color w:val="000000" w:themeColor="text1"/>
                <w:lang w:eastAsia="fr-FR"/>
              </w:rPr>
            </w:pPr>
            <w:r w:rsidRPr="003C0E4F">
              <w:rPr>
                <w:rFonts w:ascii="Bahnschrift Light" w:eastAsia="Times New Roman" w:hAnsi="Bahnschrift Light" w:cs="Calibri"/>
                <w:b/>
                <w:bCs/>
                <w:color w:val="000000" w:themeColor="text1"/>
                <w:lang w:eastAsia="fr-FR"/>
              </w:rPr>
              <w:t>65 000</w:t>
            </w:r>
          </w:p>
        </w:tc>
      </w:tr>
      <w:tr w:rsidR="003C0E4F" w:rsidRPr="003C0E4F" w14:paraId="167696DD" w14:textId="77777777" w:rsidTr="003C5B44">
        <w:trPr>
          <w:trHeight w:val="294"/>
        </w:trPr>
        <w:tc>
          <w:tcPr>
            <w:tcW w:w="1685" w:type="pct"/>
            <w:shd w:val="clear" w:color="auto" w:fill="auto"/>
            <w:noWrap/>
            <w:vAlign w:val="center"/>
            <w:hideMark/>
          </w:tcPr>
          <w:p w14:paraId="135CAAFE" w14:textId="51A8F0A0" w:rsidR="003C0E4F" w:rsidRPr="003C0E4F" w:rsidRDefault="003C0E4F" w:rsidP="003C0E4F">
            <w:pPr>
              <w:spacing w:after="0" w:line="240" w:lineRule="auto"/>
              <w:rPr>
                <w:rFonts w:ascii="Bahnschrift Light" w:eastAsia="Times New Roman" w:hAnsi="Bahnschrift Light" w:cs="Calibri"/>
                <w:color w:val="000000" w:themeColor="text1"/>
                <w:lang w:eastAsia="fr-FR"/>
              </w:rPr>
            </w:pPr>
            <w:r w:rsidRPr="003C0E4F">
              <w:rPr>
                <w:rFonts w:ascii="Bahnschrift Light" w:eastAsia="Times New Roman" w:hAnsi="Bahnschrift Light" w:cs="Calibri"/>
                <w:color w:val="000000" w:themeColor="text1"/>
                <w:lang w:eastAsia="fr-FR"/>
              </w:rPr>
              <w:t>Petit Matériels</w:t>
            </w:r>
          </w:p>
        </w:tc>
        <w:tc>
          <w:tcPr>
            <w:tcW w:w="1090" w:type="pct"/>
            <w:shd w:val="clear" w:color="auto" w:fill="auto"/>
            <w:noWrap/>
            <w:vAlign w:val="center"/>
            <w:hideMark/>
          </w:tcPr>
          <w:p w14:paraId="65187F3A" w14:textId="076DCF32" w:rsidR="003C0E4F" w:rsidRPr="003C0E4F" w:rsidRDefault="003C0E4F" w:rsidP="003C0E4F">
            <w:pPr>
              <w:spacing w:after="0" w:line="240" w:lineRule="auto"/>
              <w:jc w:val="center"/>
              <w:rPr>
                <w:rFonts w:ascii="Bahnschrift Light" w:eastAsia="Times New Roman" w:hAnsi="Bahnschrift Light" w:cs="Calibri"/>
                <w:b/>
                <w:bCs/>
                <w:color w:val="000000" w:themeColor="text1"/>
                <w:lang w:eastAsia="fr-FR"/>
              </w:rPr>
            </w:pPr>
            <w:r w:rsidRPr="003C0E4F">
              <w:rPr>
                <w:rFonts w:ascii="Bahnschrift Light" w:eastAsia="Times New Roman" w:hAnsi="Bahnschrift Light" w:cs="Calibri"/>
                <w:b/>
                <w:bCs/>
                <w:color w:val="000000" w:themeColor="text1"/>
                <w:lang w:eastAsia="fr-FR"/>
              </w:rPr>
              <w:t>1</w:t>
            </w:r>
          </w:p>
        </w:tc>
        <w:tc>
          <w:tcPr>
            <w:tcW w:w="1147" w:type="pct"/>
            <w:shd w:val="clear" w:color="auto" w:fill="auto"/>
            <w:noWrap/>
            <w:vAlign w:val="center"/>
            <w:hideMark/>
          </w:tcPr>
          <w:p w14:paraId="77D5D3AC" w14:textId="47BD8568" w:rsidR="003C0E4F" w:rsidRPr="003C0E4F" w:rsidRDefault="003C0E4F" w:rsidP="00D40E23">
            <w:pPr>
              <w:spacing w:after="0" w:line="240" w:lineRule="auto"/>
              <w:jc w:val="right"/>
              <w:rPr>
                <w:rFonts w:ascii="Bahnschrift Light" w:eastAsia="Times New Roman" w:hAnsi="Bahnschrift Light" w:cs="Calibri"/>
                <w:color w:val="000000" w:themeColor="text1"/>
                <w:lang w:eastAsia="fr-FR"/>
              </w:rPr>
            </w:pPr>
            <w:r w:rsidRPr="003C0E4F">
              <w:rPr>
                <w:rFonts w:ascii="Bahnschrift Light" w:eastAsia="Times New Roman" w:hAnsi="Bahnschrift Light" w:cs="Calibri"/>
                <w:color w:val="000000" w:themeColor="text1"/>
                <w:lang w:eastAsia="fr-FR"/>
              </w:rPr>
              <w:t>125 000</w:t>
            </w:r>
          </w:p>
        </w:tc>
        <w:tc>
          <w:tcPr>
            <w:tcW w:w="1077" w:type="pct"/>
            <w:shd w:val="clear" w:color="auto" w:fill="auto"/>
            <w:noWrap/>
            <w:vAlign w:val="center"/>
            <w:hideMark/>
          </w:tcPr>
          <w:p w14:paraId="61265422" w14:textId="276FDFBF" w:rsidR="003C0E4F" w:rsidRPr="003C0E4F" w:rsidRDefault="003C0E4F" w:rsidP="00D40E23">
            <w:pPr>
              <w:spacing w:after="0" w:line="240" w:lineRule="auto"/>
              <w:jc w:val="right"/>
              <w:rPr>
                <w:rFonts w:ascii="Bahnschrift Light" w:eastAsia="Times New Roman" w:hAnsi="Bahnschrift Light" w:cs="Calibri"/>
                <w:b/>
                <w:bCs/>
                <w:color w:val="000000" w:themeColor="text1"/>
                <w:lang w:eastAsia="fr-FR"/>
              </w:rPr>
            </w:pPr>
            <w:r w:rsidRPr="003C0E4F">
              <w:rPr>
                <w:rFonts w:ascii="Bahnschrift Light" w:eastAsia="Times New Roman" w:hAnsi="Bahnschrift Light" w:cs="Calibri"/>
                <w:b/>
                <w:bCs/>
                <w:color w:val="000000" w:themeColor="text1"/>
                <w:lang w:eastAsia="fr-FR"/>
              </w:rPr>
              <w:t>125 000</w:t>
            </w:r>
          </w:p>
        </w:tc>
      </w:tr>
    </w:tbl>
    <w:p w14:paraId="6EB89DAA" w14:textId="77777777" w:rsidR="00876CE5" w:rsidRDefault="00876CE5" w:rsidP="00876CE5">
      <w:pPr>
        <w:widowControl w:val="0"/>
        <w:autoSpaceDE w:val="0"/>
        <w:autoSpaceDN w:val="0"/>
        <w:adjustRightInd w:val="0"/>
        <w:spacing w:after="0" w:line="360" w:lineRule="auto"/>
        <w:jc w:val="both"/>
        <w:rPr>
          <w:rFonts w:ascii="Bahnschrift Light" w:hAnsi="Bahnschrift Light" w:cs="Calibri Light"/>
          <w:color w:val="363435"/>
          <w:w w:val="106"/>
          <w:sz w:val="16"/>
        </w:rPr>
      </w:pPr>
    </w:p>
    <w:p w14:paraId="07595218" w14:textId="77777777" w:rsidR="00876CE5" w:rsidRPr="00876CE5" w:rsidRDefault="00876CE5" w:rsidP="00876CE5">
      <w:pPr>
        <w:widowControl w:val="0"/>
        <w:autoSpaceDE w:val="0"/>
        <w:autoSpaceDN w:val="0"/>
        <w:adjustRightInd w:val="0"/>
        <w:spacing w:after="0" w:line="360" w:lineRule="auto"/>
        <w:jc w:val="both"/>
        <w:rPr>
          <w:rFonts w:ascii="Bahnschrift Light" w:hAnsi="Bahnschrift Light" w:cs="Calibri Light"/>
          <w:color w:val="363435"/>
          <w:w w:val="106"/>
          <w:sz w:val="16"/>
        </w:rPr>
      </w:pPr>
    </w:p>
    <w:p w14:paraId="30EB202D" w14:textId="25A31F62" w:rsidR="003A6DEE" w:rsidRDefault="00F83EC4" w:rsidP="00876CE5">
      <w:pPr>
        <w:widowControl w:val="0"/>
        <w:autoSpaceDE w:val="0"/>
        <w:autoSpaceDN w:val="0"/>
        <w:adjustRightInd w:val="0"/>
        <w:spacing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Par ailleurs, l</w:t>
      </w:r>
      <w:r w:rsidR="00815C2A">
        <w:rPr>
          <w:rFonts w:ascii="Bahnschrift Light" w:hAnsi="Bahnschrift Light" w:cs="Calibri Light"/>
          <w:color w:val="363435"/>
          <w:w w:val="106"/>
        </w:rPr>
        <w:t>a coopérative</w:t>
      </w:r>
      <w:r w:rsidR="00AA15BA">
        <w:rPr>
          <w:rFonts w:ascii="Bahnschrift Light" w:hAnsi="Bahnschrift Light" w:cs="Calibri Light"/>
          <w:color w:val="363435"/>
          <w:w w:val="106"/>
        </w:rPr>
        <w:t xml:space="preserve"> prévoit </w:t>
      </w:r>
      <w:r w:rsidR="00965B6A">
        <w:rPr>
          <w:rFonts w:ascii="Bahnschrift Light" w:hAnsi="Bahnschrift Light" w:cs="Calibri Light"/>
          <w:color w:val="363435"/>
          <w:w w:val="106"/>
        </w:rPr>
        <w:t xml:space="preserve">un apport en fonds propre de </w:t>
      </w:r>
      <w:r w:rsidR="00965B6A" w:rsidRPr="003C5B44">
        <w:rPr>
          <w:rFonts w:ascii="Bahnschrift Light" w:hAnsi="Bahnschrift Light" w:cs="Calibri Light"/>
          <w:b/>
          <w:color w:val="363435"/>
          <w:w w:val="106"/>
        </w:rPr>
        <w:t>5</w:t>
      </w:r>
      <w:r w:rsidR="00D40E23" w:rsidRPr="003C5B44">
        <w:rPr>
          <w:rFonts w:ascii="Bahnschrift Light" w:hAnsi="Bahnschrift Light" w:cs="Calibri Light"/>
          <w:b/>
          <w:color w:val="363435"/>
          <w:w w:val="106"/>
        </w:rPr>
        <w:t>19 500</w:t>
      </w:r>
      <w:r w:rsidR="00AA15BA">
        <w:rPr>
          <w:rFonts w:ascii="Bahnschrift Light" w:hAnsi="Bahnschrift Light" w:cs="Calibri Light"/>
          <w:color w:val="363435"/>
          <w:w w:val="106"/>
        </w:rPr>
        <w:t xml:space="preserve"> FCFA, soit </w:t>
      </w:r>
      <w:r w:rsidR="00D40E23">
        <w:rPr>
          <w:rFonts w:ascii="Bahnschrift Light" w:hAnsi="Bahnschrift Light" w:cs="Calibri Light"/>
          <w:color w:val="363435"/>
          <w:w w:val="106"/>
        </w:rPr>
        <w:t>9</w:t>
      </w:r>
      <w:r w:rsidR="007E0A89">
        <w:rPr>
          <w:rFonts w:ascii="Bahnschrift Light" w:hAnsi="Bahnschrift Light" w:cs="Calibri Light"/>
          <w:color w:val="363435"/>
          <w:w w:val="106"/>
        </w:rPr>
        <w:t>% du coût du projet.</w:t>
      </w:r>
      <w:r w:rsidR="002A659A">
        <w:rPr>
          <w:rFonts w:ascii="Bahnschrift Light" w:hAnsi="Bahnschrift Light" w:cs="Calibri Light"/>
          <w:color w:val="363435"/>
          <w:w w:val="106"/>
        </w:rPr>
        <w:t xml:space="preserve"> Le montant complémentaire du projet sera couvert par un emprunt bancaire appliquant les conditions pessimistes suivantes :</w:t>
      </w:r>
    </w:p>
    <w:p w14:paraId="061C07CE" w14:textId="3C896C18" w:rsidR="002A659A" w:rsidRPr="002A659A" w:rsidRDefault="002A659A" w:rsidP="002A659A">
      <w:pPr>
        <w:pStyle w:val="Paragraphedeliste"/>
        <w:widowControl w:val="0"/>
        <w:numPr>
          <w:ilvl w:val="0"/>
          <w:numId w:val="24"/>
        </w:numPr>
        <w:autoSpaceDE w:val="0"/>
        <w:autoSpaceDN w:val="0"/>
        <w:adjustRightInd w:val="0"/>
        <w:spacing w:before="240" w:after="120" w:line="360" w:lineRule="auto"/>
        <w:jc w:val="both"/>
        <w:rPr>
          <w:rFonts w:ascii="Bahnschrift Light" w:eastAsia="Times New Roman" w:hAnsi="Bahnschrift Light" w:cs="Calibri"/>
          <w:color w:val="000000"/>
          <w:lang w:val="fr-CI" w:eastAsia="fr-CI"/>
        </w:rPr>
      </w:pPr>
      <w:r w:rsidRPr="002A659A">
        <w:rPr>
          <w:rFonts w:ascii="Bahnschrift Light" w:hAnsi="Bahnschrift Light" w:cs="Calibri Light"/>
          <w:color w:val="363435"/>
          <w:w w:val="106"/>
        </w:rPr>
        <w:lastRenderedPageBreak/>
        <w:t xml:space="preserve">Montant de l’emprunt : </w:t>
      </w:r>
      <w:r w:rsidR="00D40E23">
        <w:rPr>
          <w:rFonts w:ascii="Bahnschrift Light" w:hAnsi="Bahnschrift Light" w:cs="Calibri Light"/>
          <w:color w:val="363435"/>
          <w:w w:val="106"/>
        </w:rPr>
        <w:t>5</w:t>
      </w:r>
      <w:r w:rsidRPr="002A659A">
        <w:rPr>
          <w:rFonts w:ascii="Arial" w:eastAsia="Times New Roman" w:hAnsi="Arial" w:cs="Arial"/>
          <w:color w:val="000000"/>
          <w:lang w:val="fr-CI" w:eastAsia="fr-CI"/>
        </w:rPr>
        <w:t> </w:t>
      </w:r>
      <w:r w:rsidR="00E55607">
        <w:rPr>
          <w:rFonts w:ascii="Bahnschrift Light" w:eastAsia="Times New Roman" w:hAnsi="Bahnschrift Light" w:cs="Calibri"/>
          <w:color w:val="000000"/>
          <w:lang w:val="fr-CI" w:eastAsia="fr-CI"/>
        </w:rPr>
        <w:t>1</w:t>
      </w:r>
      <w:r w:rsidR="00D40E23">
        <w:rPr>
          <w:rFonts w:ascii="Bahnschrift Light" w:eastAsia="Times New Roman" w:hAnsi="Bahnschrift Light" w:cs="Calibri"/>
          <w:color w:val="000000"/>
          <w:lang w:val="fr-CI" w:eastAsia="fr-CI"/>
        </w:rPr>
        <w:t>0</w:t>
      </w:r>
      <w:r w:rsidR="00E55607">
        <w:rPr>
          <w:rFonts w:ascii="Bahnschrift Light" w:eastAsia="Times New Roman" w:hAnsi="Bahnschrift Light" w:cs="Calibri"/>
          <w:color w:val="000000"/>
          <w:lang w:val="fr-CI" w:eastAsia="fr-CI"/>
        </w:rPr>
        <w:t>0</w:t>
      </w:r>
      <w:r w:rsidR="00550589">
        <w:rPr>
          <w:rFonts w:ascii="Bahnschrift Light" w:eastAsia="Times New Roman" w:hAnsi="Bahnschrift Light" w:cs="Calibri"/>
          <w:color w:val="000000"/>
          <w:lang w:val="fr-CI" w:eastAsia="fr-CI"/>
        </w:rPr>
        <w:t xml:space="preserve"> </w:t>
      </w:r>
      <w:r w:rsidR="00815C2A">
        <w:rPr>
          <w:rFonts w:ascii="Bahnschrift Light" w:eastAsia="Times New Roman" w:hAnsi="Bahnschrift Light" w:cs="Calibri"/>
          <w:color w:val="000000"/>
          <w:lang w:val="fr-CI" w:eastAsia="fr-CI"/>
        </w:rPr>
        <w:t>0</w:t>
      </w:r>
      <w:r w:rsidR="00424C11">
        <w:rPr>
          <w:rFonts w:ascii="Bahnschrift Light" w:eastAsia="Times New Roman" w:hAnsi="Bahnschrift Light" w:cs="Calibri"/>
          <w:color w:val="000000"/>
          <w:lang w:val="fr-CI" w:eastAsia="fr-CI"/>
        </w:rPr>
        <w:t>0</w:t>
      </w:r>
      <w:r w:rsidR="00550589">
        <w:rPr>
          <w:rFonts w:ascii="Bahnschrift Light" w:eastAsia="Times New Roman" w:hAnsi="Bahnschrift Light" w:cs="Calibri"/>
          <w:color w:val="000000"/>
          <w:lang w:val="fr-CI" w:eastAsia="fr-CI"/>
        </w:rPr>
        <w:t>0</w:t>
      </w:r>
      <w:r w:rsidRPr="002A659A">
        <w:rPr>
          <w:rFonts w:ascii="Bahnschrift Light" w:eastAsia="Times New Roman" w:hAnsi="Bahnschrift Light" w:cs="Calibri"/>
          <w:color w:val="000000"/>
          <w:lang w:val="fr-CI" w:eastAsia="fr-CI"/>
        </w:rPr>
        <w:t xml:space="preserve"> FCFA</w:t>
      </w:r>
    </w:p>
    <w:p w14:paraId="70F7AEBB" w14:textId="6EE095B1" w:rsidR="002A659A" w:rsidRPr="002A659A" w:rsidRDefault="002A659A" w:rsidP="002A659A">
      <w:pPr>
        <w:pStyle w:val="Paragraphedeliste"/>
        <w:widowControl w:val="0"/>
        <w:numPr>
          <w:ilvl w:val="0"/>
          <w:numId w:val="24"/>
        </w:numPr>
        <w:autoSpaceDE w:val="0"/>
        <w:autoSpaceDN w:val="0"/>
        <w:adjustRightInd w:val="0"/>
        <w:spacing w:before="240" w:after="120" w:line="360" w:lineRule="auto"/>
        <w:jc w:val="both"/>
        <w:rPr>
          <w:rFonts w:ascii="Bahnschrift Light" w:hAnsi="Bahnschrift Light" w:cs="Calibri Light"/>
          <w:color w:val="363435"/>
          <w:w w:val="106"/>
        </w:rPr>
      </w:pPr>
      <w:r w:rsidRPr="002A659A">
        <w:rPr>
          <w:rFonts w:ascii="Bahnschrift Light" w:eastAsia="Times New Roman" w:hAnsi="Bahnschrift Light" w:cs="Calibri"/>
          <w:color w:val="000000"/>
          <w:lang w:val="fr-CI" w:eastAsia="fr-CI"/>
        </w:rPr>
        <w:t>Taux d</w:t>
      </w:r>
      <w:r>
        <w:rPr>
          <w:rFonts w:ascii="Bahnschrift Light" w:eastAsia="Times New Roman" w:hAnsi="Bahnschrift Light" w:cs="Calibri"/>
          <w:color w:val="000000"/>
          <w:lang w:val="fr-CI" w:eastAsia="fr-CI"/>
        </w:rPr>
        <w:t>’intérêt annuel : 1</w:t>
      </w:r>
      <w:r w:rsidR="00D40E23">
        <w:rPr>
          <w:rFonts w:ascii="Bahnschrift Light" w:eastAsia="Times New Roman" w:hAnsi="Bahnschrift Light" w:cs="Calibri"/>
          <w:color w:val="000000"/>
          <w:lang w:val="fr-CI" w:eastAsia="fr-CI"/>
        </w:rPr>
        <w:t>0</w:t>
      </w:r>
      <w:r>
        <w:rPr>
          <w:rFonts w:ascii="Bahnschrift Light" w:eastAsia="Times New Roman" w:hAnsi="Bahnschrift Light" w:cs="Calibri"/>
          <w:color w:val="000000"/>
          <w:lang w:val="fr-CI" w:eastAsia="fr-CI"/>
        </w:rPr>
        <w:t xml:space="preserve">% </w:t>
      </w:r>
    </w:p>
    <w:p w14:paraId="6BC0F9B8" w14:textId="27816A96" w:rsidR="002A659A" w:rsidRPr="004215C1" w:rsidRDefault="00D40E23" w:rsidP="002A659A">
      <w:pPr>
        <w:pStyle w:val="Paragraphedeliste"/>
        <w:widowControl w:val="0"/>
        <w:numPr>
          <w:ilvl w:val="0"/>
          <w:numId w:val="24"/>
        </w:numPr>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eastAsia="Times New Roman" w:hAnsi="Bahnschrift Light" w:cs="Calibri"/>
          <w:color w:val="000000"/>
          <w:lang w:val="fr-CI" w:eastAsia="fr-CI"/>
        </w:rPr>
        <w:t>Durée de remboursement : 2</w:t>
      </w:r>
      <w:r w:rsidR="002A659A">
        <w:rPr>
          <w:rFonts w:ascii="Bahnschrift Light" w:eastAsia="Times New Roman" w:hAnsi="Bahnschrift Light" w:cs="Calibri"/>
          <w:color w:val="000000"/>
          <w:lang w:val="fr-CI" w:eastAsia="fr-CI"/>
        </w:rPr>
        <w:t xml:space="preserve"> ans</w:t>
      </w:r>
      <w:r>
        <w:rPr>
          <w:rFonts w:ascii="Bahnschrift Light" w:eastAsia="Times New Roman" w:hAnsi="Bahnschrift Light" w:cs="Calibri"/>
          <w:color w:val="000000"/>
          <w:lang w:val="fr-CI" w:eastAsia="fr-CI"/>
        </w:rPr>
        <w:t>, soit 24 mois</w:t>
      </w:r>
      <w:r w:rsidR="002A659A">
        <w:rPr>
          <w:rFonts w:ascii="Bahnschrift Light" w:eastAsia="Times New Roman" w:hAnsi="Bahnschrift Light" w:cs="Calibri"/>
          <w:color w:val="000000"/>
          <w:lang w:val="fr-CI" w:eastAsia="fr-CI"/>
        </w:rPr>
        <w:t>.</w:t>
      </w:r>
    </w:p>
    <w:p w14:paraId="4732864F" w14:textId="7F5213EC" w:rsidR="004215C1" w:rsidRPr="00700243" w:rsidRDefault="00260E8F" w:rsidP="002A659A">
      <w:pPr>
        <w:pStyle w:val="Paragraphedeliste"/>
        <w:widowControl w:val="0"/>
        <w:numPr>
          <w:ilvl w:val="0"/>
          <w:numId w:val="24"/>
        </w:numPr>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Mensualité</w:t>
      </w:r>
      <w:r w:rsidR="004215C1">
        <w:rPr>
          <w:rFonts w:ascii="Bahnschrift Light" w:hAnsi="Bahnschrift Light" w:cs="Calibri Light"/>
          <w:color w:val="363435"/>
          <w:w w:val="106"/>
        </w:rPr>
        <w:t xml:space="preserve"> (capital + intérêt) : </w:t>
      </w:r>
      <w:r w:rsidR="00D40E23">
        <w:rPr>
          <w:rFonts w:ascii="Bahnschrift Light" w:hAnsi="Bahnschrift Light" w:cs="Calibri Light"/>
          <w:color w:val="363435"/>
          <w:w w:val="106"/>
        </w:rPr>
        <w:t>235 339</w:t>
      </w:r>
      <w:r w:rsidR="008317ED" w:rsidRPr="009A50C0">
        <w:rPr>
          <w:rFonts w:ascii="Bahnschrift Light" w:hAnsi="Bahnschrift Light" w:cs="Calibri Light"/>
          <w:color w:val="363435"/>
          <w:w w:val="106"/>
        </w:rPr>
        <w:t xml:space="preserve"> FCFA</w:t>
      </w:r>
    </w:p>
    <w:p w14:paraId="67378199" w14:textId="293DCFB9" w:rsidR="00534FEB" w:rsidRPr="009106E9" w:rsidRDefault="00894A0A" w:rsidP="00700243">
      <w:pPr>
        <w:widowControl w:val="0"/>
        <w:autoSpaceDE w:val="0"/>
        <w:autoSpaceDN w:val="0"/>
        <w:adjustRightInd w:val="0"/>
        <w:spacing w:before="240" w:after="120" w:line="360" w:lineRule="auto"/>
        <w:jc w:val="both"/>
        <w:rPr>
          <w:rFonts w:ascii="Bahnschrift Light" w:hAnsi="Bahnschrift Light" w:cs="Calibri Light"/>
          <w:b/>
          <w:color w:val="363435"/>
          <w:w w:val="106"/>
        </w:rPr>
      </w:pPr>
      <w:r w:rsidRPr="009106E9">
        <w:rPr>
          <w:rFonts w:ascii="Bahnschrift Light" w:hAnsi="Bahnschrift Light" w:cs="Calibri Light"/>
          <w:b/>
          <w:color w:val="363435"/>
          <w:w w:val="106"/>
        </w:rPr>
        <w:t>Tableau d’a</w:t>
      </w:r>
      <w:r w:rsidR="00534FEB" w:rsidRPr="009106E9">
        <w:rPr>
          <w:rFonts w:ascii="Bahnschrift Light" w:hAnsi="Bahnschrift Light" w:cs="Calibri Light"/>
          <w:b/>
          <w:color w:val="363435"/>
          <w:w w:val="106"/>
        </w:rPr>
        <w:t>mortissement de l’emprunt</w:t>
      </w:r>
    </w:p>
    <w:tbl>
      <w:tblPr>
        <w:tblW w:w="5055" w:type="pct"/>
        <w:tblCellMar>
          <w:left w:w="70" w:type="dxa"/>
          <w:right w:w="70" w:type="dxa"/>
        </w:tblCellMar>
        <w:tblLook w:val="04A0" w:firstRow="1" w:lastRow="0" w:firstColumn="1" w:lastColumn="0" w:noHBand="0" w:noVBand="1"/>
      </w:tblPr>
      <w:tblGrid>
        <w:gridCol w:w="1182"/>
        <w:gridCol w:w="1677"/>
        <w:gridCol w:w="1577"/>
        <w:gridCol w:w="1720"/>
        <w:gridCol w:w="1532"/>
        <w:gridCol w:w="1608"/>
      </w:tblGrid>
      <w:tr w:rsidR="00534FEB" w:rsidRPr="00534FEB" w14:paraId="44BB2D54" w14:textId="77777777" w:rsidTr="003C5B44">
        <w:trPr>
          <w:trHeight w:val="426"/>
        </w:trPr>
        <w:tc>
          <w:tcPr>
            <w:tcW w:w="636" w:type="pct"/>
            <w:vMerge w:val="restart"/>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13D1C333" w14:textId="77777777" w:rsidR="00534FEB" w:rsidRPr="00534FEB" w:rsidRDefault="00534FEB" w:rsidP="00534FEB">
            <w:pPr>
              <w:spacing w:after="0" w:line="240" w:lineRule="auto"/>
              <w:jc w:val="center"/>
              <w:rPr>
                <w:rFonts w:ascii="Bahnschrift Light" w:eastAsia="Times New Roman" w:hAnsi="Bahnschrift Light" w:cs="Calibri"/>
                <w:b/>
                <w:bCs/>
                <w:color w:val="363435"/>
                <w:lang w:val="fr-CI" w:eastAsia="fr-CI"/>
              </w:rPr>
            </w:pPr>
            <w:r w:rsidRPr="00534FEB">
              <w:rPr>
                <w:rFonts w:ascii="Bahnschrift Light" w:eastAsia="Times New Roman" w:hAnsi="Bahnschrift Light" w:cs="Calibri"/>
                <w:b/>
                <w:bCs/>
                <w:color w:val="363435"/>
                <w:lang w:eastAsia="fr-CI"/>
              </w:rPr>
              <w:t>Année</w:t>
            </w:r>
          </w:p>
        </w:tc>
        <w:tc>
          <w:tcPr>
            <w:tcW w:w="902" w:type="pct"/>
            <w:vMerge w:val="restart"/>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3A404F" w14:textId="77777777" w:rsidR="00534FEB" w:rsidRPr="00534FEB" w:rsidRDefault="00534FEB" w:rsidP="00534FEB">
            <w:pPr>
              <w:spacing w:after="0" w:line="240" w:lineRule="auto"/>
              <w:jc w:val="center"/>
              <w:rPr>
                <w:rFonts w:ascii="Bahnschrift Light" w:eastAsia="Times New Roman" w:hAnsi="Bahnschrift Light" w:cs="Calibri"/>
                <w:b/>
                <w:bCs/>
                <w:color w:val="363435"/>
                <w:lang w:val="fr-CI" w:eastAsia="fr-CI"/>
              </w:rPr>
            </w:pPr>
            <w:r w:rsidRPr="00534FEB">
              <w:rPr>
                <w:rFonts w:ascii="Bahnschrift Light" w:eastAsia="Times New Roman" w:hAnsi="Bahnschrift Light" w:cs="Calibri"/>
                <w:b/>
                <w:bCs/>
                <w:color w:val="363435"/>
                <w:lang w:eastAsia="fr-CI"/>
              </w:rPr>
              <w:t>Capital initial</w:t>
            </w:r>
          </w:p>
        </w:tc>
        <w:tc>
          <w:tcPr>
            <w:tcW w:w="2597" w:type="pct"/>
            <w:gridSpan w:val="3"/>
            <w:tcBorders>
              <w:top w:val="single" w:sz="8" w:space="0" w:color="auto"/>
              <w:left w:val="nil"/>
              <w:bottom w:val="single" w:sz="4" w:space="0" w:color="auto"/>
              <w:right w:val="single" w:sz="4" w:space="0" w:color="auto"/>
            </w:tcBorders>
            <w:shd w:val="clear" w:color="auto" w:fill="F2F2F2" w:themeFill="background1" w:themeFillShade="F2"/>
            <w:noWrap/>
            <w:vAlign w:val="center"/>
            <w:hideMark/>
          </w:tcPr>
          <w:p w14:paraId="62C20D29" w14:textId="77777777" w:rsidR="00534FEB" w:rsidRPr="00534FEB" w:rsidRDefault="00534FEB" w:rsidP="00534FEB">
            <w:pPr>
              <w:spacing w:after="0" w:line="240" w:lineRule="auto"/>
              <w:jc w:val="center"/>
              <w:rPr>
                <w:rFonts w:ascii="Bahnschrift Light" w:eastAsia="Times New Roman" w:hAnsi="Bahnschrift Light" w:cs="Calibri"/>
                <w:b/>
                <w:bCs/>
                <w:color w:val="363435"/>
                <w:lang w:val="fr-CI" w:eastAsia="fr-CI"/>
              </w:rPr>
            </w:pPr>
            <w:r w:rsidRPr="00534FEB">
              <w:rPr>
                <w:rFonts w:ascii="Bahnschrift Light" w:eastAsia="Times New Roman" w:hAnsi="Bahnschrift Light" w:cs="Calibri"/>
                <w:b/>
                <w:bCs/>
                <w:color w:val="363435"/>
                <w:lang w:eastAsia="fr-CI"/>
              </w:rPr>
              <w:t>Remboursement</w:t>
            </w:r>
          </w:p>
        </w:tc>
        <w:tc>
          <w:tcPr>
            <w:tcW w:w="865" w:type="pct"/>
            <w:vMerge w:val="restart"/>
            <w:tcBorders>
              <w:top w:val="single" w:sz="8" w:space="0" w:color="auto"/>
              <w:left w:val="single" w:sz="4" w:space="0" w:color="auto"/>
              <w:bottom w:val="single" w:sz="4" w:space="0" w:color="000000"/>
              <w:right w:val="single" w:sz="8" w:space="0" w:color="auto"/>
            </w:tcBorders>
            <w:shd w:val="clear" w:color="auto" w:fill="F2F2F2" w:themeFill="background1" w:themeFillShade="F2"/>
            <w:noWrap/>
            <w:vAlign w:val="center"/>
            <w:hideMark/>
          </w:tcPr>
          <w:p w14:paraId="497FBE7A" w14:textId="77777777" w:rsidR="00534FEB" w:rsidRPr="00534FEB" w:rsidRDefault="00534FEB" w:rsidP="00534FEB">
            <w:pPr>
              <w:spacing w:after="0" w:line="240" w:lineRule="auto"/>
              <w:jc w:val="center"/>
              <w:rPr>
                <w:rFonts w:ascii="Bahnschrift Light" w:eastAsia="Times New Roman" w:hAnsi="Bahnschrift Light" w:cs="Calibri"/>
                <w:b/>
                <w:bCs/>
                <w:color w:val="363435"/>
                <w:lang w:val="fr-CI" w:eastAsia="fr-CI"/>
              </w:rPr>
            </w:pPr>
            <w:r w:rsidRPr="00534FEB">
              <w:rPr>
                <w:rFonts w:ascii="Bahnschrift Light" w:eastAsia="Times New Roman" w:hAnsi="Bahnschrift Light" w:cs="Calibri"/>
                <w:b/>
                <w:bCs/>
                <w:color w:val="363435"/>
                <w:lang w:eastAsia="fr-CI"/>
              </w:rPr>
              <w:t>Capital restant</w:t>
            </w:r>
          </w:p>
        </w:tc>
      </w:tr>
      <w:tr w:rsidR="00894A0A" w:rsidRPr="00534FEB" w14:paraId="48FC79F4" w14:textId="77777777" w:rsidTr="003C5B44">
        <w:trPr>
          <w:trHeight w:val="426"/>
        </w:trPr>
        <w:tc>
          <w:tcPr>
            <w:tcW w:w="636" w:type="pct"/>
            <w:vMerge/>
            <w:tcBorders>
              <w:top w:val="single" w:sz="8" w:space="0" w:color="auto"/>
              <w:left w:val="single" w:sz="8" w:space="0" w:color="auto"/>
              <w:bottom w:val="single" w:sz="4" w:space="0" w:color="auto"/>
              <w:right w:val="single" w:sz="4" w:space="0" w:color="auto"/>
            </w:tcBorders>
            <w:vAlign w:val="center"/>
            <w:hideMark/>
          </w:tcPr>
          <w:p w14:paraId="5BC6D5A4" w14:textId="77777777" w:rsidR="00534FEB" w:rsidRPr="00534FEB" w:rsidRDefault="00534FEB" w:rsidP="00534FEB">
            <w:pPr>
              <w:spacing w:after="0" w:line="240" w:lineRule="auto"/>
              <w:rPr>
                <w:rFonts w:ascii="Bahnschrift Light" w:eastAsia="Times New Roman" w:hAnsi="Bahnschrift Light" w:cs="Calibri"/>
                <w:b/>
                <w:bCs/>
                <w:color w:val="363435"/>
                <w:lang w:val="fr-CI" w:eastAsia="fr-CI"/>
              </w:rPr>
            </w:pPr>
          </w:p>
        </w:tc>
        <w:tc>
          <w:tcPr>
            <w:tcW w:w="902" w:type="pct"/>
            <w:vMerge/>
            <w:tcBorders>
              <w:top w:val="single" w:sz="8" w:space="0" w:color="auto"/>
              <w:left w:val="single" w:sz="4" w:space="0" w:color="auto"/>
              <w:bottom w:val="single" w:sz="4" w:space="0" w:color="auto"/>
              <w:right w:val="single" w:sz="4" w:space="0" w:color="auto"/>
            </w:tcBorders>
            <w:vAlign w:val="center"/>
            <w:hideMark/>
          </w:tcPr>
          <w:p w14:paraId="75FEE485" w14:textId="77777777" w:rsidR="00534FEB" w:rsidRPr="00534FEB" w:rsidRDefault="00534FEB" w:rsidP="00534FEB">
            <w:pPr>
              <w:spacing w:after="0" w:line="240" w:lineRule="auto"/>
              <w:rPr>
                <w:rFonts w:ascii="Bahnschrift Light" w:eastAsia="Times New Roman" w:hAnsi="Bahnschrift Light" w:cs="Calibri"/>
                <w:b/>
                <w:bCs/>
                <w:color w:val="363435"/>
                <w:lang w:val="fr-CI" w:eastAsia="fr-CI"/>
              </w:rPr>
            </w:pPr>
          </w:p>
        </w:tc>
        <w:tc>
          <w:tcPr>
            <w:tcW w:w="848" w:type="pct"/>
            <w:tcBorders>
              <w:top w:val="nil"/>
              <w:left w:val="nil"/>
              <w:bottom w:val="single" w:sz="4" w:space="0" w:color="auto"/>
              <w:right w:val="single" w:sz="4" w:space="0" w:color="auto"/>
            </w:tcBorders>
            <w:shd w:val="clear" w:color="auto" w:fill="auto"/>
            <w:noWrap/>
            <w:vAlign w:val="center"/>
            <w:hideMark/>
          </w:tcPr>
          <w:p w14:paraId="4E91AA64" w14:textId="77777777" w:rsidR="00534FEB" w:rsidRPr="00534FEB" w:rsidRDefault="00534FEB" w:rsidP="00534FEB">
            <w:pPr>
              <w:spacing w:after="0" w:line="240" w:lineRule="auto"/>
              <w:jc w:val="center"/>
              <w:rPr>
                <w:rFonts w:ascii="Bahnschrift Light" w:eastAsia="Times New Roman" w:hAnsi="Bahnschrift Light" w:cs="Calibri"/>
                <w:b/>
                <w:bCs/>
                <w:color w:val="363435"/>
                <w:lang w:val="fr-CI" w:eastAsia="fr-CI"/>
              </w:rPr>
            </w:pPr>
            <w:r w:rsidRPr="00534FEB">
              <w:rPr>
                <w:rFonts w:ascii="Bahnschrift Light" w:eastAsia="Times New Roman" w:hAnsi="Bahnschrift Light" w:cs="Calibri"/>
                <w:b/>
                <w:bCs/>
                <w:color w:val="363435"/>
                <w:lang w:eastAsia="fr-CI"/>
              </w:rPr>
              <w:t>Intérêts</w:t>
            </w:r>
          </w:p>
        </w:tc>
        <w:tc>
          <w:tcPr>
            <w:tcW w:w="925" w:type="pct"/>
            <w:tcBorders>
              <w:top w:val="nil"/>
              <w:left w:val="nil"/>
              <w:bottom w:val="single" w:sz="4" w:space="0" w:color="auto"/>
              <w:right w:val="single" w:sz="4" w:space="0" w:color="auto"/>
            </w:tcBorders>
            <w:shd w:val="clear" w:color="auto" w:fill="auto"/>
            <w:noWrap/>
            <w:vAlign w:val="center"/>
            <w:hideMark/>
          </w:tcPr>
          <w:p w14:paraId="4542A3B5" w14:textId="77777777" w:rsidR="00534FEB" w:rsidRPr="00534FEB" w:rsidRDefault="00534FEB" w:rsidP="00534FEB">
            <w:pPr>
              <w:spacing w:after="0" w:line="240" w:lineRule="auto"/>
              <w:jc w:val="center"/>
              <w:rPr>
                <w:rFonts w:ascii="Bahnschrift Light" w:eastAsia="Times New Roman" w:hAnsi="Bahnschrift Light" w:cs="Calibri"/>
                <w:b/>
                <w:bCs/>
                <w:color w:val="363435"/>
                <w:lang w:val="fr-CI" w:eastAsia="fr-CI"/>
              </w:rPr>
            </w:pPr>
            <w:r w:rsidRPr="00534FEB">
              <w:rPr>
                <w:rFonts w:ascii="Bahnschrift Light" w:eastAsia="Times New Roman" w:hAnsi="Bahnschrift Light" w:cs="Calibri"/>
                <w:b/>
                <w:bCs/>
                <w:color w:val="363435"/>
                <w:lang w:eastAsia="fr-CI"/>
              </w:rPr>
              <w:t>Capital</w:t>
            </w:r>
          </w:p>
        </w:tc>
        <w:tc>
          <w:tcPr>
            <w:tcW w:w="824" w:type="pct"/>
            <w:tcBorders>
              <w:top w:val="nil"/>
              <w:left w:val="nil"/>
              <w:bottom w:val="single" w:sz="4" w:space="0" w:color="auto"/>
              <w:right w:val="single" w:sz="4" w:space="0" w:color="auto"/>
            </w:tcBorders>
            <w:shd w:val="clear" w:color="auto" w:fill="auto"/>
            <w:vAlign w:val="center"/>
            <w:hideMark/>
          </w:tcPr>
          <w:p w14:paraId="288F2761" w14:textId="77777777" w:rsidR="00534FEB" w:rsidRPr="00534FEB" w:rsidRDefault="00534FEB" w:rsidP="00534FEB">
            <w:pPr>
              <w:spacing w:after="0" w:line="240" w:lineRule="auto"/>
              <w:jc w:val="center"/>
              <w:rPr>
                <w:rFonts w:ascii="Bahnschrift Light" w:eastAsia="Times New Roman" w:hAnsi="Bahnschrift Light" w:cs="Calibri"/>
                <w:b/>
                <w:bCs/>
                <w:color w:val="363435"/>
                <w:lang w:val="fr-CI" w:eastAsia="fr-CI"/>
              </w:rPr>
            </w:pPr>
            <w:r w:rsidRPr="00534FEB">
              <w:rPr>
                <w:rFonts w:ascii="Bahnschrift Light" w:eastAsia="Times New Roman" w:hAnsi="Bahnschrift Light" w:cs="Calibri"/>
                <w:b/>
                <w:bCs/>
                <w:color w:val="363435"/>
                <w:lang w:eastAsia="fr-CI"/>
              </w:rPr>
              <w:t>Annuité</w:t>
            </w:r>
          </w:p>
        </w:tc>
        <w:tc>
          <w:tcPr>
            <w:tcW w:w="865" w:type="pct"/>
            <w:vMerge/>
            <w:tcBorders>
              <w:top w:val="single" w:sz="8" w:space="0" w:color="auto"/>
              <w:left w:val="single" w:sz="4" w:space="0" w:color="auto"/>
              <w:bottom w:val="single" w:sz="4" w:space="0" w:color="000000"/>
              <w:right w:val="single" w:sz="8" w:space="0" w:color="auto"/>
            </w:tcBorders>
            <w:vAlign w:val="center"/>
            <w:hideMark/>
          </w:tcPr>
          <w:p w14:paraId="16E678CD" w14:textId="77777777" w:rsidR="00534FEB" w:rsidRPr="00534FEB" w:rsidRDefault="00534FEB" w:rsidP="00534FEB">
            <w:pPr>
              <w:spacing w:after="0" w:line="240" w:lineRule="auto"/>
              <w:rPr>
                <w:rFonts w:ascii="Bahnschrift Light" w:eastAsia="Times New Roman" w:hAnsi="Bahnschrift Light" w:cs="Calibri"/>
                <w:b/>
                <w:bCs/>
                <w:color w:val="363435"/>
                <w:lang w:val="fr-CI" w:eastAsia="fr-CI"/>
              </w:rPr>
            </w:pPr>
          </w:p>
        </w:tc>
      </w:tr>
      <w:tr w:rsidR="00D40E23" w:rsidRPr="00534FEB" w14:paraId="5E1D621E" w14:textId="77777777" w:rsidTr="003C5B44">
        <w:trPr>
          <w:trHeight w:val="426"/>
        </w:trPr>
        <w:tc>
          <w:tcPr>
            <w:tcW w:w="636" w:type="pct"/>
            <w:tcBorders>
              <w:top w:val="nil"/>
              <w:left w:val="single" w:sz="8" w:space="0" w:color="auto"/>
              <w:bottom w:val="single" w:sz="4" w:space="0" w:color="auto"/>
              <w:right w:val="single" w:sz="4" w:space="0" w:color="auto"/>
            </w:tcBorders>
            <w:shd w:val="clear" w:color="auto" w:fill="auto"/>
            <w:noWrap/>
            <w:vAlign w:val="center"/>
            <w:hideMark/>
          </w:tcPr>
          <w:p w14:paraId="168D65A2" w14:textId="4F42F2F7" w:rsidR="00D40E23" w:rsidRPr="00534FEB" w:rsidRDefault="00D40E23" w:rsidP="00D40E23">
            <w:pPr>
              <w:spacing w:after="0" w:line="240" w:lineRule="auto"/>
              <w:jc w:val="center"/>
              <w:rPr>
                <w:rFonts w:ascii="Bahnschrift Light" w:eastAsia="Times New Roman" w:hAnsi="Bahnschrift Light" w:cs="Calibri"/>
                <w:color w:val="363435"/>
                <w:lang w:val="fr-CI" w:eastAsia="fr-CI"/>
              </w:rPr>
            </w:pPr>
            <w:r>
              <w:rPr>
                <w:rFonts w:ascii="Bahnschrift Light" w:eastAsia="Times New Roman" w:hAnsi="Bahnschrift Light" w:cs="Calibri"/>
                <w:color w:val="363435"/>
                <w:lang w:eastAsia="fr-CI"/>
              </w:rPr>
              <w:t>ANNEE 1</w:t>
            </w:r>
          </w:p>
        </w:tc>
        <w:tc>
          <w:tcPr>
            <w:tcW w:w="902" w:type="pct"/>
            <w:tcBorders>
              <w:top w:val="nil"/>
              <w:left w:val="nil"/>
              <w:bottom w:val="single" w:sz="4" w:space="0" w:color="auto"/>
              <w:right w:val="single" w:sz="4" w:space="0" w:color="auto"/>
            </w:tcBorders>
            <w:shd w:val="clear" w:color="auto" w:fill="auto"/>
            <w:noWrap/>
            <w:vAlign w:val="center"/>
            <w:hideMark/>
          </w:tcPr>
          <w:p w14:paraId="4980A868" w14:textId="48B069EC" w:rsidR="00D40E23" w:rsidRPr="00534FEB" w:rsidRDefault="00D40E23" w:rsidP="00D40E23">
            <w:pPr>
              <w:spacing w:after="0" w:line="240" w:lineRule="auto"/>
              <w:jc w:val="center"/>
              <w:rPr>
                <w:rFonts w:ascii="Bahnschrift Light" w:eastAsia="Times New Roman" w:hAnsi="Bahnschrift Light" w:cs="Calibri"/>
                <w:color w:val="363435"/>
                <w:lang w:val="fr-CI" w:eastAsia="fr-CI"/>
              </w:rPr>
            </w:pPr>
            <w:r>
              <w:rPr>
                <w:rFonts w:ascii="Bahnschrift Light" w:hAnsi="Bahnschrift Light" w:cs="Calibri"/>
                <w:color w:val="363435"/>
              </w:rPr>
              <w:t>5 100 000</w:t>
            </w:r>
          </w:p>
        </w:tc>
        <w:tc>
          <w:tcPr>
            <w:tcW w:w="848" w:type="pct"/>
            <w:tcBorders>
              <w:top w:val="nil"/>
              <w:left w:val="nil"/>
              <w:bottom w:val="single" w:sz="4" w:space="0" w:color="auto"/>
              <w:right w:val="single" w:sz="4" w:space="0" w:color="auto"/>
            </w:tcBorders>
            <w:shd w:val="clear" w:color="auto" w:fill="auto"/>
            <w:noWrap/>
            <w:vAlign w:val="center"/>
          </w:tcPr>
          <w:p w14:paraId="67C96C3B" w14:textId="4C901149" w:rsidR="00D40E23" w:rsidRPr="00534FEB" w:rsidRDefault="00D40E23" w:rsidP="00D40E23">
            <w:pPr>
              <w:spacing w:after="0" w:line="240" w:lineRule="auto"/>
              <w:jc w:val="center"/>
              <w:rPr>
                <w:rFonts w:ascii="Bahnschrift Light" w:eastAsia="Times New Roman" w:hAnsi="Bahnschrift Light" w:cs="Calibri"/>
                <w:color w:val="363435"/>
                <w:lang w:val="fr-CI" w:eastAsia="fr-CI"/>
              </w:rPr>
            </w:pPr>
            <w:r>
              <w:rPr>
                <w:rFonts w:ascii="Bahnschrift Light" w:hAnsi="Bahnschrift Light" w:cs="Calibri"/>
                <w:color w:val="363435"/>
              </w:rPr>
              <w:t>274 069</w:t>
            </w:r>
          </w:p>
        </w:tc>
        <w:tc>
          <w:tcPr>
            <w:tcW w:w="925" w:type="pct"/>
            <w:tcBorders>
              <w:top w:val="nil"/>
              <w:left w:val="nil"/>
              <w:bottom w:val="single" w:sz="4" w:space="0" w:color="auto"/>
              <w:right w:val="single" w:sz="4" w:space="0" w:color="auto"/>
            </w:tcBorders>
            <w:shd w:val="clear" w:color="auto" w:fill="auto"/>
            <w:noWrap/>
            <w:vAlign w:val="center"/>
          </w:tcPr>
          <w:p w14:paraId="3549F418" w14:textId="2692D17F" w:rsidR="00D40E23" w:rsidRPr="00534FEB" w:rsidRDefault="00D40E23" w:rsidP="00D40E23">
            <w:pPr>
              <w:spacing w:after="0" w:line="240" w:lineRule="auto"/>
              <w:jc w:val="center"/>
              <w:rPr>
                <w:rFonts w:ascii="Arial" w:eastAsia="Times New Roman" w:hAnsi="Arial" w:cs="Arial"/>
                <w:color w:val="000000"/>
                <w:lang w:val="fr-CI" w:eastAsia="fr-CI"/>
              </w:rPr>
            </w:pPr>
            <w:r>
              <w:rPr>
                <w:rFonts w:ascii="Arial" w:hAnsi="Arial" w:cs="Arial"/>
                <w:color w:val="000000"/>
              </w:rPr>
              <w:t>2 550 000</w:t>
            </w:r>
          </w:p>
        </w:tc>
        <w:tc>
          <w:tcPr>
            <w:tcW w:w="824" w:type="pct"/>
            <w:tcBorders>
              <w:top w:val="nil"/>
              <w:left w:val="nil"/>
              <w:bottom w:val="single" w:sz="4" w:space="0" w:color="auto"/>
              <w:right w:val="single" w:sz="4" w:space="0" w:color="auto"/>
            </w:tcBorders>
            <w:shd w:val="clear" w:color="auto" w:fill="auto"/>
            <w:vAlign w:val="center"/>
          </w:tcPr>
          <w:p w14:paraId="7125FC55" w14:textId="4B6199C8" w:rsidR="00D40E23" w:rsidRPr="00534FEB" w:rsidRDefault="00D40E23" w:rsidP="00D40E23">
            <w:pPr>
              <w:spacing w:after="0" w:line="240" w:lineRule="auto"/>
              <w:jc w:val="center"/>
              <w:rPr>
                <w:rFonts w:ascii="Bahnschrift Light" w:eastAsia="Times New Roman" w:hAnsi="Bahnschrift Light" w:cs="Calibri"/>
                <w:color w:val="363435"/>
                <w:lang w:val="fr-CI" w:eastAsia="fr-CI"/>
              </w:rPr>
            </w:pPr>
            <w:r>
              <w:rPr>
                <w:rFonts w:ascii="Bahnschrift Light" w:hAnsi="Bahnschrift Light" w:cs="Calibri"/>
                <w:color w:val="363435"/>
              </w:rPr>
              <w:t>2 824 069</w:t>
            </w:r>
          </w:p>
        </w:tc>
        <w:tc>
          <w:tcPr>
            <w:tcW w:w="865" w:type="pct"/>
            <w:tcBorders>
              <w:top w:val="nil"/>
              <w:left w:val="nil"/>
              <w:bottom w:val="single" w:sz="4" w:space="0" w:color="auto"/>
              <w:right w:val="single" w:sz="8" w:space="0" w:color="auto"/>
            </w:tcBorders>
            <w:shd w:val="clear" w:color="auto" w:fill="auto"/>
            <w:noWrap/>
            <w:vAlign w:val="center"/>
          </w:tcPr>
          <w:p w14:paraId="594E2AE2" w14:textId="37737BB3" w:rsidR="00D40E23" w:rsidRPr="00534FEB" w:rsidRDefault="00D40E23" w:rsidP="00D40E23">
            <w:pPr>
              <w:spacing w:after="0" w:line="240" w:lineRule="auto"/>
              <w:jc w:val="center"/>
              <w:rPr>
                <w:rFonts w:ascii="Bahnschrift Light" w:eastAsia="Times New Roman" w:hAnsi="Bahnschrift Light" w:cs="Calibri"/>
                <w:color w:val="363435"/>
                <w:lang w:val="fr-CI" w:eastAsia="fr-CI"/>
              </w:rPr>
            </w:pPr>
            <w:r>
              <w:rPr>
                <w:rFonts w:ascii="Bahnschrift Light" w:hAnsi="Bahnschrift Light" w:cs="Calibri"/>
                <w:color w:val="363435"/>
              </w:rPr>
              <w:t>2 550 000</w:t>
            </w:r>
          </w:p>
        </w:tc>
      </w:tr>
      <w:tr w:rsidR="00D40E23" w:rsidRPr="00534FEB" w14:paraId="14A0074D" w14:textId="77777777" w:rsidTr="003C5B44">
        <w:trPr>
          <w:trHeight w:val="426"/>
        </w:trPr>
        <w:tc>
          <w:tcPr>
            <w:tcW w:w="636" w:type="pct"/>
            <w:tcBorders>
              <w:top w:val="nil"/>
              <w:left w:val="single" w:sz="8" w:space="0" w:color="auto"/>
              <w:bottom w:val="single" w:sz="4" w:space="0" w:color="auto"/>
              <w:right w:val="single" w:sz="4" w:space="0" w:color="auto"/>
            </w:tcBorders>
            <w:shd w:val="clear" w:color="auto" w:fill="auto"/>
            <w:noWrap/>
            <w:vAlign w:val="center"/>
            <w:hideMark/>
          </w:tcPr>
          <w:p w14:paraId="1712BD6D" w14:textId="185C4852" w:rsidR="00D40E23" w:rsidRPr="00534FEB" w:rsidRDefault="00D40E23" w:rsidP="00D40E23">
            <w:pPr>
              <w:spacing w:after="0" w:line="240" w:lineRule="auto"/>
              <w:jc w:val="center"/>
              <w:rPr>
                <w:rFonts w:ascii="Bahnschrift Light" w:eastAsia="Times New Roman" w:hAnsi="Bahnschrift Light" w:cs="Calibri"/>
                <w:color w:val="363435"/>
                <w:lang w:val="fr-CI" w:eastAsia="fr-CI"/>
              </w:rPr>
            </w:pPr>
            <w:r>
              <w:rPr>
                <w:rFonts w:ascii="Bahnschrift Light" w:eastAsia="Times New Roman" w:hAnsi="Bahnschrift Light" w:cs="Calibri"/>
                <w:color w:val="363435"/>
                <w:lang w:eastAsia="fr-CI"/>
              </w:rPr>
              <w:t>ANNEE 2</w:t>
            </w:r>
          </w:p>
        </w:tc>
        <w:tc>
          <w:tcPr>
            <w:tcW w:w="902" w:type="pct"/>
            <w:tcBorders>
              <w:top w:val="nil"/>
              <w:left w:val="nil"/>
              <w:bottom w:val="single" w:sz="4" w:space="0" w:color="auto"/>
              <w:right w:val="single" w:sz="4" w:space="0" w:color="auto"/>
            </w:tcBorders>
            <w:shd w:val="clear" w:color="auto" w:fill="auto"/>
            <w:noWrap/>
            <w:vAlign w:val="center"/>
            <w:hideMark/>
          </w:tcPr>
          <w:p w14:paraId="44F9CF4C" w14:textId="6C9FE50F" w:rsidR="00D40E23" w:rsidRPr="00534FEB" w:rsidRDefault="00D40E23" w:rsidP="00D40E23">
            <w:pPr>
              <w:spacing w:after="0" w:line="240" w:lineRule="auto"/>
              <w:jc w:val="center"/>
              <w:rPr>
                <w:rFonts w:ascii="Bahnschrift Light" w:eastAsia="Times New Roman" w:hAnsi="Bahnschrift Light" w:cs="Calibri"/>
                <w:color w:val="363435"/>
                <w:lang w:val="fr-CI" w:eastAsia="fr-CI"/>
              </w:rPr>
            </w:pPr>
            <w:r>
              <w:rPr>
                <w:rFonts w:ascii="Bahnschrift Light" w:hAnsi="Bahnschrift Light" w:cs="Calibri"/>
                <w:color w:val="363435"/>
              </w:rPr>
              <w:t>2 550 000</w:t>
            </w:r>
          </w:p>
        </w:tc>
        <w:tc>
          <w:tcPr>
            <w:tcW w:w="848" w:type="pct"/>
            <w:tcBorders>
              <w:top w:val="nil"/>
              <w:left w:val="nil"/>
              <w:bottom w:val="single" w:sz="4" w:space="0" w:color="auto"/>
              <w:right w:val="single" w:sz="4" w:space="0" w:color="auto"/>
            </w:tcBorders>
            <w:shd w:val="clear" w:color="auto" w:fill="auto"/>
            <w:noWrap/>
            <w:vAlign w:val="center"/>
          </w:tcPr>
          <w:p w14:paraId="3E926223" w14:textId="6258176A" w:rsidR="00D40E23" w:rsidRPr="00534FEB" w:rsidRDefault="00D40E23" w:rsidP="00D40E23">
            <w:pPr>
              <w:spacing w:after="0" w:line="240" w:lineRule="auto"/>
              <w:jc w:val="center"/>
              <w:rPr>
                <w:rFonts w:ascii="Bahnschrift Light" w:eastAsia="Times New Roman" w:hAnsi="Bahnschrift Light" w:cs="Calibri"/>
                <w:color w:val="363435"/>
                <w:lang w:val="fr-CI" w:eastAsia="fr-CI"/>
              </w:rPr>
            </w:pPr>
            <w:r>
              <w:rPr>
                <w:rFonts w:ascii="Bahnschrift Light" w:hAnsi="Bahnschrift Light" w:cs="Calibri"/>
                <w:color w:val="363435"/>
              </w:rPr>
              <w:t>274 069</w:t>
            </w:r>
          </w:p>
        </w:tc>
        <w:tc>
          <w:tcPr>
            <w:tcW w:w="925" w:type="pct"/>
            <w:tcBorders>
              <w:top w:val="nil"/>
              <w:left w:val="nil"/>
              <w:bottom w:val="single" w:sz="4" w:space="0" w:color="auto"/>
              <w:right w:val="single" w:sz="4" w:space="0" w:color="auto"/>
            </w:tcBorders>
            <w:shd w:val="clear" w:color="auto" w:fill="auto"/>
            <w:noWrap/>
            <w:vAlign w:val="center"/>
          </w:tcPr>
          <w:p w14:paraId="10CBB627" w14:textId="2537F93C" w:rsidR="00D40E23" w:rsidRPr="00534FEB" w:rsidRDefault="00D40E23" w:rsidP="00D40E23">
            <w:pPr>
              <w:spacing w:after="0" w:line="240" w:lineRule="auto"/>
              <w:jc w:val="center"/>
              <w:rPr>
                <w:rFonts w:ascii="Arial" w:eastAsia="Times New Roman" w:hAnsi="Arial" w:cs="Arial"/>
                <w:color w:val="000000"/>
                <w:lang w:val="fr-CI" w:eastAsia="fr-CI"/>
              </w:rPr>
            </w:pPr>
            <w:r>
              <w:rPr>
                <w:rFonts w:ascii="Arial" w:hAnsi="Arial" w:cs="Arial"/>
                <w:color w:val="000000"/>
              </w:rPr>
              <w:t>2 550 000</w:t>
            </w:r>
          </w:p>
        </w:tc>
        <w:tc>
          <w:tcPr>
            <w:tcW w:w="824" w:type="pct"/>
            <w:tcBorders>
              <w:top w:val="nil"/>
              <w:left w:val="nil"/>
              <w:bottom w:val="single" w:sz="4" w:space="0" w:color="auto"/>
              <w:right w:val="single" w:sz="4" w:space="0" w:color="auto"/>
            </w:tcBorders>
            <w:shd w:val="clear" w:color="auto" w:fill="auto"/>
            <w:vAlign w:val="center"/>
          </w:tcPr>
          <w:p w14:paraId="7217BD0C" w14:textId="7EB269D4" w:rsidR="00D40E23" w:rsidRPr="00534FEB" w:rsidRDefault="00D40E23" w:rsidP="00D40E23">
            <w:pPr>
              <w:spacing w:after="0" w:line="240" w:lineRule="auto"/>
              <w:jc w:val="center"/>
              <w:rPr>
                <w:rFonts w:ascii="Bahnschrift Light" w:eastAsia="Times New Roman" w:hAnsi="Bahnschrift Light" w:cs="Calibri"/>
                <w:color w:val="363435"/>
                <w:lang w:val="fr-CI" w:eastAsia="fr-CI"/>
              </w:rPr>
            </w:pPr>
            <w:r>
              <w:rPr>
                <w:rFonts w:ascii="Bahnschrift Light" w:hAnsi="Bahnschrift Light" w:cs="Calibri"/>
                <w:color w:val="363435"/>
              </w:rPr>
              <w:t>2 824 069</w:t>
            </w:r>
          </w:p>
        </w:tc>
        <w:tc>
          <w:tcPr>
            <w:tcW w:w="865" w:type="pct"/>
            <w:tcBorders>
              <w:top w:val="nil"/>
              <w:left w:val="nil"/>
              <w:bottom w:val="single" w:sz="4" w:space="0" w:color="auto"/>
              <w:right w:val="single" w:sz="8" w:space="0" w:color="auto"/>
            </w:tcBorders>
            <w:shd w:val="clear" w:color="auto" w:fill="auto"/>
            <w:noWrap/>
            <w:vAlign w:val="center"/>
          </w:tcPr>
          <w:p w14:paraId="13BC6F1F" w14:textId="28193920" w:rsidR="00D40E23" w:rsidRPr="00534FEB" w:rsidRDefault="00D40E23" w:rsidP="00D40E23">
            <w:pPr>
              <w:spacing w:after="0" w:line="240" w:lineRule="auto"/>
              <w:jc w:val="center"/>
              <w:rPr>
                <w:rFonts w:ascii="Bahnschrift Light" w:eastAsia="Times New Roman" w:hAnsi="Bahnschrift Light" w:cs="Calibri"/>
                <w:color w:val="363435"/>
                <w:lang w:val="fr-CI" w:eastAsia="fr-CI"/>
              </w:rPr>
            </w:pPr>
            <w:r>
              <w:rPr>
                <w:rFonts w:ascii="Bahnschrift Light" w:hAnsi="Bahnschrift Light" w:cs="Calibri"/>
                <w:color w:val="363435"/>
              </w:rPr>
              <w:t>0</w:t>
            </w:r>
          </w:p>
        </w:tc>
      </w:tr>
      <w:tr w:rsidR="00D40E23" w:rsidRPr="00534FEB" w14:paraId="30559C7E" w14:textId="77777777" w:rsidTr="003C5B44">
        <w:trPr>
          <w:trHeight w:val="426"/>
        </w:trPr>
        <w:tc>
          <w:tcPr>
            <w:tcW w:w="1538" w:type="pct"/>
            <w:gridSpan w:val="2"/>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14:paraId="5BAE8B2D" w14:textId="77777777" w:rsidR="00D40E23" w:rsidRPr="00534FEB" w:rsidRDefault="00D40E23" w:rsidP="00D40E23">
            <w:pPr>
              <w:spacing w:after="0" w:line="240" w:lineRule="auto"/>
              <w:jc w:val="center"/>
              <w:rPr>
                <w:rFonts w:ascii="Bahnschrift Light" w:eastAsia="Times New Roman" w:hAnsi="Bahnschrift Light" w:cs="Calibri"/>
                <w:b/>
                <w:bCs/>
                <w:color w:val="363435"/>
                <w:lang w:val="fr-CI" w:eastAsia="fr-CI"/>
              </w:rPr>
            </w:pPr>
            <w:r w:rsidRPr="00534FEB">
              <w:rPr>
                <w:rFonts w:ascii="Bahnschrift Light" w:eastAsia="Times New Roman" w:hAnsi="Bahnschrift Light" w:cs="Calibri"/>
                <w:b/>
                <w:bCs/>
                <w:color w:val="363435"/>
                <w:lang w:val="fr-CI" w:eastAsia="fr-CI"/>
              </w:rPr>
              <w:t>Total</w:t>
            </w:r>
          </w:p>
        </w:tc>
        <w:tc>
          <w:tcPr>
            <w:tcW w:w="848" w:type="pct"/>
            <w:tcBorders>
              <w:top w:val="nil"/>
              <w:left w:val="nil"/>
              <w:bottom w:val="single" w:sz="8" w:space="0" w:color="auto"/>
              <w:right w:val="single" w:sz="4" w:space="0" w:color="auto"/>
            </w:tcBorders>
            <w:shd w:val="clear" w:color="auto" w:fill="F2F2F2" w:themeFill="background1" w:themeFillShade="F2"/>
            <w:noWrap/>
            <w:vAlign w:val="center"/>
            <w:hideMark/>
          </w:tcPr>
          <w:p w14:paraId="521E1BE8" w14:textId="372CB6E5" w:rsidR="00D40E23" w:rsidRPr="00534FEB" w:rsidRDefault="00D40E23" w:rsidP="00D40E23">
            <w:pPr>
              <w:spacing w:after="0" w:line="240" w:lineRule="auto"/>
              <w:jc w:val="center"/>
              <w:rPr>
                <w:rFonts w:ascii="Bahnschrift Light" w:eastAsia="Times New Roman" w:hAnsi="Bahnschrift Light" w:cs="Calibri"/>
                <w:b/>
                <w:bCs/>
                <w:color w:val="363435"/>
                <w:lang w:val="fr-CI" w:eastAsia="fr-CI"/>
              </w:rPr>
            </w:pPr>
            <w:r>
              <w:rPr>
                <w:rFonts w:ascii="Bahnschrift Light" w:hAnsi="Bahnschrift Light" w:cs="Calibri"/>
                <w:b/>
                <w:bCs/>
                <w:color w:val="363435"/>
              </w:rPr>
              <w:t>548 139</w:t>
            </w:r>
          </w:p>
        </w:tc>
        <w:tc>
          <w:tcPr>
            <w:tcW w:w="925" w:type="pct"/>
            <w:tcBorders>
              <w:top w:val="nil"/>
              <w:left w:val="nil"/>
              <w:bottom w:val="single" w:sz="8" w:space="0" w:color="auto"/>
              <w:right w:val="single" w:sz="4" w:space="0" w:color="auto"/>
            </w:tcBorders>
            <w:shd w:val="clear" w:color="auto" w:fill="F2F2F2" w:themeFill="background1" w:themeFillShade="F2"/>
            <w:noWrap/>
            <w:vAlign w:val="center"/>
            <w:hideMark/>
          </w:tcPr>
          <w:p w14:paraId="682175F6" w14:textId="17A18563" w:rsidR="00D40E23" w:rsidRPr="00534FEB" w:rsidRDefault="00D40E23" w:rsidP="00D40E23">
            <w:pPr>
              <w:spacing w:after="0" w:line="240" w:lineRule="auto"/>
              <w:jc w:val="center"/>
              <w:rPr>
                <w:rFonts w:ascii="Arial" w:eastAsia="Times New Roman" w:hAnsi="Arial" w:cs="Arial"/>
                <w:b/>
                <w:bCs/>
                <w:color w:val="000000"/>
                <w:lang w:val="fr-CI" w:eastAsia="fr-CI"/>
              </w:rPr>
            </w:pPr>
            <w:r>
              <w:rPr>
                <w:rFonts w:ascii="Bahnschrift Light" w:hAnsi="Bahnschrift Light" w:cs="Calibri"/>
                <w:b/>
                <w:bCs/>
                <w:color w:val="363435"/>
              </w:rPr>
              <w:t>5 100 000</w:t>
            </w:r>
          </w:p>
        </w:tc>
        <w:tc>
          <w:tcPr>
            <w:tcW w:w="824" w:type="pct"/>
            <w:tcBorders>
              <w:top w:val="nil"/>
              <w:left w:val="nil"/>
              <w:bottom w:val="single" w:sz="8" w:space="0" w:color="auto"/>
              <w:right w:val="single" w:sz="4" w:space="0" w:color="auto"/>
            </w:tcBorders>
            <w:shd w:val="clear" w:color="auto" w:fill="F2F2F2" w:themeFill="background1" w:themeFillShade="F2"/>
            <w:vAlign w:val="center"/>
            <w:hideMark/>
          </w:tcPr>
          <w:p w14:paraId="66B740AC" w14:textId="12F28D2A" w:rsidR="00D40E23" w:rsidRPr="00534FEB" w:rsidRDefault="00D40E23" w:rsidP="00D40E23">
            <w:pPr>
              <w:spacing w:after="0" w:line="240" w:lineRule="auto"/>
              <w:jc w:val="center"/>
              <w:rPr>
                <w:rFonts w:ascii="Bahnschrift Light" w:eastAsia="Times New Roman" w:hAnsi="Bahnschrift Light" w:cs="Calibri"/>
                <w:b/>
                <w:bCs/>
                <w:color w:val="363435"/>
                <w:lang w:val="fr-CI" w:eastAsia="fr-CI"/>
              </w:rPr>
            </w:pPr>
            <w:r>
              <w:rPr>
                <w:rFonts w:ascii="Bahnschrift Light" w:hAnsi="Bahnschrift Light" w:cs="Calibri"/>
                <w:b/>
                <w:bCs/>
                <w:color w:val="363435"/>
              </w:rPr>
              <w:t>5 648 139</w:t>
            </w:r>
          </w:p>
        </w:tc>
        <w:tc>
          <w:tcPr>
            <w:tcW w:w="865" w:type="pct"/>
            <w:tcBorders>
              <w:top w:val="nil"/>
              <w:left w:val="nil"/>
              <w:bottom w:val="single" w:sz="8" w:space="0" w:color="auto"/>
              <w:right w:val="single" w:sz="8" w:space="0" w:color="auto"/>
            </w:tcBorders>
            <w:shd w:val="clear" w:color="auto" w:fill="F2F2F2" w:themeFill="background1" w:themeFillShade="F2"/>
            <w:noWrap/>
            <w:vAlign w:val="center"/>
            <w:hideMark/>
          </w:tcPr>
          <w:p w14:paraId="1F38EC50" w14:textId="703EA847" w:rsidR="00D40E23" w:rsidRPr="00534FEB" w:rsidRDefault="00D40E23" w:rsidP="00D40E23">
            <w:pPr>
              <w:spacing w:after="0" w:line="240" w:lineRule="auto"/>
              <w:jc w:val="center"/>
              <w:rPr>
                <w:rFonts w:ascii="Bahnschrift Light" w:eastAsia="Times New Roman" w:hAnsi="Bahnschrift Light" w:cs="Calibri"/>
                <w:color w:val="363435"/>
                <w:lang w:val="fr-CI" w:eastAsia="fr-CI"/>
              </w:rPr>
            </w:pPr>
            <w:r>
              <w:rPr>
                <w:rFonts w:ascii="Bahnschrift Light" w:eastAsia="Times New Roman" w:hAnsi="Bahnschrift Light" w:cs="Calibri"/>
                <w:color w:val="363435"/>
                <w:lang w:val="fr-CI" w:eastAsia="fr-CI"/>
              </w:rPr>
              <w:t>-</w:t>
            </w:r>
          </w:p>
        </w:tc>
      </w:tr>
    </w:tbl>
    <w:p w14:paraId="7E1E45E4" w14:textId="77777777" w:rsidR="00D40E23" w:rsidRPr="003C5B44" w:rsidRDefault="00D40E23" w:rsidP="009106E9">
      <w:pPr>
        <w:widowControl w:val="0"/>
        <w:autoSpaceDE w:val="0"/>
        <w:autoSpaceDN w:val="0"/>
        <w:adjustRightInd w:val="0"/>
        <w:spacing w:before="240" w:after="120" w:line="360" w:lineRule="auto"/>
        <w:jc w:val="both"/>
        <w:rPr>
          <w:rFonts w:ascii="Bahnschrift Light" w:hAnsi="Bahnschrift Light" w:cs="Calibri Light"/>
          <w:color w:val="363435"/>
          <w:w w:val="106"/>
          <w:sz w:val="4"/>
        </w:rPr>
      </w:pPr>
    </w:p>
    <w:p w14:paraId="4206C9A5" w14:textId="5159A7E8" w:rsidR="009106E9" w:rsidRDefault="009106E9" w:rsidP="009106E9">
      <w:pPr>
        <w:widowControl w:val="0"/>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Compte tenu d</w:t>
      </w:r>
      <w:r w:rsidR="00C5541F">
        <w:rPr>
          <w:rFonts w:ascii="Bahnschrift Light" w:hAnsi="Bahnschrift Light" w:cs="Calibri Light"/>
          <w:color w:val="363435"/>
          <w:w w:val="106"/>
        </w:rPr>
        <w:t>e</w:t>
      </w:r>
      <w:r w:rsidR="00BA45A5">
        <w:rPr>
          <w:rFonts w:ascii="Bahnschrift Light" w:hAnsi="Bahnschrift Light" w:cs="Calibri Light"/>
          <w:color w:val="363435"/>
          <w:w w:val="106"/>
        </w:rPr>
        <w:t xml:space="preserve"> l’activité et de</w:t>
      </w:r>
      <w:r w:rsidR="00C5541F">
        <w:rPr>
          <w:rFonts w:ascii="Bahnschrift Light" w:hAnsi="Bahnschrift Light" w:cs="Calibri Light"/>
          <w:color w:val="363435"/>
          <w:w w:val="106"/>
        </w:rPr>
        <w:t xml:space="preserve"> l’acquisition </w:t>
      </w:r>
      <w:r w:rsidR="00BA45A5">
        <w:rPr>
          <w:rFonts w:ascii="Bahnschrift Light" w:hAnsi="Bahnschrift Light" w:cs="Calibri Light"/>
          <w:color w:val="363435"/>
          <w:w w:val="106"/>
        </w:rPr>
        <w:t>de nouveaux équipements</w:t>
      </w:r>
      <w:r w:rsidR="00C5541F">
        <w:rPr>
          <w:rFonts w:ascii="Bahnschrift Light" w:hAnsi="Bahnschrift Light" w:cs="Calibri Light"/>
          <w:color w:val="363435"/>
          <w:w w:val="106"/>
        </w:rPr>
        <w:t xml:space="preserve">, </w:t>
      </w:r>
      <w:r>
        <w:rPr>
          <w:rFonts w:ascii="Bahnschrift Light" w:hAnsi="Bahnschrift Light" w:cs="Calibri Light"/>
          <w:color w:val="363435"/>
          <w:w w:val="106"/>
        </w:rPr>
        <w:t xml:space="preserve">il nous sera nécessaire d’obtenir un différé de paiement de </w:t>
      </w:r>
      <w:r>
        <w:rPr>
          <w:rFonts w:ascii="Bahnschrift Light" w:hAnsi="Bahnschrift Light" w:cs="Calibri Light"/>
          <w:b/>
          <w:color w:val="363435"/>
          <w:w w:val="106"/>
        </w:rPr>
        <w:t>Deux (02)</w:t>
      </w:r>
      <w:r w:rsidRPr="0014032C">
        <w:rPr>
          <w:rFonts w:ascii="Bahnschrift Light" w:hAnsi="Bahnschrift Light" w:cs="Calibri Light"/>
          <w:b/>
          <w:color w:val="363435"/>
          <w:w w:val="106"/>
        </w:rPr>
        <w:t xml:space="preserve"> mois</w:t>
      </w:r>
      <w:r>
        <w:rPr>
          <w:rFonts w:ascii="Bahnschrift Light" w:hAnsi="Bahnschrift Light" w:cs="Calibri Light"/>
          <w:color w:val="363435"/>
          <w:w w:val="106"/>
        </w:rPr>
        <w:t xml:space="preserve"> avant le début de remboursement des échéances de paiement.</w:t>
      </w:r>
    </w:p>
    <w:p w14:paraId="4F250503" w14:textId="3C02C0EF" w:rsidR="002A659A" w:rsidRPr="009106E9" w:rsidRDefault="002A659A" w:rsidP="00C71E32">
      <w:pPr>
        <w:widowControl w:val="0"/>
        <w:autoSpaceDE w:val="0"/>
        <w:autoSpaceDN w:val="0"/>
        <w:adjustRightInd w:val="0"/>
        <w:spacing w:before="240" w:after="0" w:line="360" w:lineRule="auto"/>
        <w:jc w:val="both"/>
        <w:rPr>
          <w:rFonts w:ascii="Bahnschrift Light" w:hAnsi="Bahnschrift Light" w:cs="Calibri Light"/>
          <w:b/>
          <w:color w:val="363435"/>
          <w:w w:val="106"/>
        </w:rPr>
      </w:pPr>
      <w:r w:rsidRPr="009106E9">
        <w:rPr>
          <w:rFonts w:ascii="Bahnschrift Light" w:hAnsi="Bahnschrift Light" w:cs="Calibri Light"/>
          <w:b/>
          <w:color w:val="363435"/>
          <w:w w:val="106"/>
        </w:rPr>
        <w:t xml:space="preserve">Le plan de financement sur les trois </w:t>
      </w:r>
      <w:r w:rsidR="00877773">
        <w:rPr>
          <w:rFonts w:ascii="Bahnschrift Light" w:hAnsi="Bahnschrift Light" w:cs="Calibri Light"/>
          <w:b/>
          <w:color w:val="363435"/>
          <w:w w:val="106"/>
        </w:rPr>
        <w:t xml:space="preserve">premières </w:t>
      </w:r>
      <w:r w:rsidRPr="009106E9">
        <w:rPr>
          <w:rFonts w:ascii="Bahnschrift Light" w:hAnsi="Bahnschrift Light" w:cs="Calibri Light"/>
          <w:b/>
          <w:color w:val="363435"/>
          <w:w w:val="106"/>
        </w:rPr>
        <w:t>années sera </w:t>
      </w:r>
      <w:r w:rsidR="00CB434D" w:rsidRPr="009106E9">
        <w:rPr>
          <w:rFonts w:ascii="Bahnschrift Light" w:hAnsi="Bahnschrift Light" w:cs="Calibri Light"/>
          <w:b/>
          <w:color w:val="363435"/>
          <w:w w:val="106"/>
        </w:rPr>
        <w:t xml:space="preserve">alors </w:t>
      </w:r>
      <w:r w:rsidRPr="009106E9">
        <w:rPr>
          <w:rFonts w:ascii="Bahnschrift Light" w:hAnsi="Bahnschrift Light" w:cs="Calibri Light"/>
          <w:b/>
          <w:color w:val="363435"/>
          <w:w w:val="106"/>
        </w:rPr>
        <w:t>:</w:t>
      </w:r>
    </w:p>
    <w:tbl>
      <w:tblPr>
        <w:tblW w:w="5040" w:type="pct"/>
        <w:tblInd w:w="10" w:type="dxa"/>
        <w:tblCellMar>
          <w:left w:w="70" w:type="dxa"/>
          <w:right w:w="70" w:type="dxa"/>
        </w:tblCellMar>
        <w:tblLook w:val="04A0" w:firstRow="1" w:lastRow="0" w:firstColumn="1" w:lastColumn="0" w:noHBand="0" w:noVBand="1"/>
      </w:tblPr>
      <w:tblGrid>
        <w:gridCol w:w="1371"/>
        <w:gridCol w:w="1244"/>
        <w:gridCol w:w="1120"/>
        <w:gridCol w:w="1118"/>
        <w:gridCol w:w="1419"/>
        <w:gridCol w:w="1593"/>
        <w:gridCol w:w="1419"/>
      </w:tblGrid>
      <w:tr w:rsidR="00876CE5" w:rsidRPr="00D00256" w14:paraId="69443435" w14:textId="77777777" w:rsidTr="00876CE5">
        <w:trPr>
          <w:trHeight w:val="389"/>
        </w:trPr>
        <w:tc>
          <w:tcPr>
            <w:tcW w:w="739" w:type="pct"/>
            <w:tcBorders>
              <w:top w:val="nil"/>
              <w:left w:val="nil"/>
              <w:bottom w:val="nil"/>
              <w:right w:val="nil"/>
            </w:tcBorders>
            <w:shd w:val="clear" w:color="auto" w:fill="auto"/>
            <w:noWrap/>
            <w:vAlign w:val="center"/>
            <w:hideMark/>
          </w:tcPr>
          <w:p w14:paraId="149AD054" w14:textId="77777777" w:rsidR="00876CE5" w:rsidRPr="00D00256" w:rsidRDefault="00876CE5" w:rsidP="00504DDF">
            <w:pPr>
              <w:spacing w:after="0" w:line="240" w:lineRule="auto"/>
              <w:jc w:val="center"/>
              <w:rPr>
                <w:rFonts w:ascii="Bahnschrift Light" w:eastAsia="Times New Roman" w:hAnsi="Bahnschrift Light" w:cs="Times New Roman"/>
                <w:lang w:eastAsia="fr-FR"/>
              </w:rPr>
            </w:pPr>
          </w:p>
        </w:tc>
        <w:tc>
          <w:tcPr>
            <w:tcW w:w="670" w:type="pct"/>
            <w:tcBorders>
              <w:top w:val="nil"/>
              <w:left w:val="nil"/>
              <w:bottom w:val="nil"/>
              <w:right w:val="nil"/>
            </w:tcBorders>
            <w:shd w:val="clear" w:color="auto" w:fill="auto"/>
            <w:noWrap/>
            <w:vAlign w:val="center"/>
            <w:hideMark/>
          </w:tcPr>
          <w:p w14:paraId="1236EAA1" w14:textId="77777777" w:rsidR="00876CE5" w:rsidRPr="00D00256" w:rsidRDefault="00876CE5" w:rsidP="00504DDF">
            <w:pPr>
              <w:spacing w:after="0" w:line="240" w:lineRule="auto"/>
              <w:rPr>
                <w:rFonts w:ascii="Bahnschrift Light" w:eastAsia="Times New Roman" w:hAnsi="Bahnschrift Light" w:cs="Times New Roman"/>
                <w:lang w:eastAsia="fr-FR"/>
              </w:rPr>
            </w:pPr>
          </w:p>
        </w:tc>
        <w:tc>
          <w:tcPr>
            <w:tcW w:w="603" w:type="pct"/>
            <w:tcBorders>
              <w:top w:val="nil"/>
              <w:left w:val="nil"/>
              <w:bottom w:val="nil"/>
              <w:right w:val="nil"/>
            </w:tcBorders>
            <w:shd w:val="clear" w:color="auto" w:fill="auto"/>
            <w:noWrap/>
            <w:vAlign w:val="center"/>
            <w:hideMark/>
          </w:tcPr>
          <w:p w14:paraId="5FD3DA3C" w14:textId="77777777" w:rsidR="00876CE5" w:rsidRPr="00D00256" w:rsidRDefault="00876CE5" w:rsidP="00504DDF">
            <w:pPr>
              <w:spacing w:after="0" w:line="240" w:lineRule="auto"/>
              <w:jc w:val="center"/>
              <w:rPr>
                <w:rFonts w:ascii="Bahnschrift Light" w:eastAsia="Times New Roman" w:hAnsi="Bahnschrift Light" w:cs="Times New Roman"/>
                <w:lang w:eastAsia="fr-FR"/>
              </w:rPr>
            </w:pPr>
          </w:p>
        </w:tc>
        <w:tc>
          <w:tcPr>
            <w:tcW w:w="602" w:type="pct"/>
            <w:tcBorders>
              <w:top w:val="nil"/>
              <w:left w:val="nil"/>
              <w:bottom w:val="nil"/>
              <w:right w:val="nil"/>
            </w:tcBorders>
            <w:shd w:val="clear" w:color="auto" w:fill="auto"/>
            <w:noWrap/>
            <w:vAlign w:val="center"/>
            <w:hideMark/>
          </w:tcPr>
          <w:p w14:paraId="5D680F07" w14:textId="77777777" w:rsidR="00876CE5" w:rsidRPr="00D00256" w:rsidRDefault="00876CE5" w:rsidP="00504DDF">
            <w:pPr>
              <w:spacing w:after="0" w:line="240" w:lineRule="auto"/>
              <w:jc w:val="center"/>
              <w:rPr>
                <w:rFonts w:ascii="Bahnschrift Light" w:eastAsia="Times New Roman" w:hAnsi="Bahnschrift Light" w:cs="Times New Roman"/>
                <w:lang w:eastAsia="fr-FR"/>
              </w:rPr>
            </w:pPr>
          </w:p>
        </w:tc>
        <w:tc>
          <w:tcPr>
            <w:tcW w:w="764" w:type="pct"/>
            <w:tcBorders>
              <w:top w:val="single" w:sz="4" w:space="0" w:color="auto"/>
              <w:left w:val="single" w:sz="4" w:space="0" w:color="auto"/>
              <w:bottom w:val="single" w:sz="4" w:space="0" w:color="000000"/>
              <w:right w:val="dotted" w:sz="4" w:space="0" w:color="auto"/>
            </w:tcBorders>
            <w:shd w:val="clear" w:color="000000" w:fill="D9D9D9"/>
            <w:noWrap/>
            <w:vAlign w:val="center"/>
            <w:hideMark/>
          </w:tcPr>
          <w:p w14:paraId="7C157A92" w14:textId="77777777" w:rsidR="00876CE5" w:rsidRPr="00D00256" w:rsidRDefault="00876CE5" w:rsidP="00504DDF">
            <w:pPr>
              <w:spacing w:after="0" w:line="240" w:lineRule="auto"/>
              <w:jc w:val="center"/>
              <w:rPr>
                <w:rFonts w:ascii="Bahnschrift Light" w:eastAsia="Times New Roman" w:hAnsi="Bahnschrift Light" w:cs="Calibri"/>
                <w:b/>
                <w:bCs/>
                <w:color w:val="000000"/>
                <w:lang w:eastAsia="fr-FR"/>
              </w:rPr>
            </w:pPr>
            <w:r w:rsidRPr="00D00256">
              <w:rPr>
                <w:rFonts w:ascii="Bahnschrift Light" w:eastAsia="Times New Roman" w:hAnsi="Bahnschrift Light" w:cs="Calibri"/>
                <w:b/>
                <w:bCs/>
                <w:color w:val="000000"/>
                <w:lang w:eastAsia="fr-FR"/>
              </w:rPr>
              <w:t>Année 1</w:t>
            </w:r>
          </w:p>
        </w:tc>
        <w:tc>
          <w:tcPr>
            <w:tcW w:w="858"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5F0C3CFB" w14:textId="77777777" w:rsidR="00876CE5" w:rsidRPr="00D00256" w:rsidRDefault="00876CE5" w:rsidP="00504DDF">
            <w:pPr>
              <w:spacing w:after="0" w:line="240" w:lineRule="auto"/>
              <w:jc w:val="center"/>
              <w:rPr>
                <w:rFonts w:ascii="Bahnschrift Light" w:eastAsia="Times New Roman" w:hAnsi="Bahnschrift Light" w:cs="Calibri"/>
                <w:b/>
                <w:bCs/>
                <w:color w:val="000000"/>
                <w:lang w:eastAsia="fr-FR"/>
              </w:rPr>
            </w:pPr>
            <w:r w:rsidRPr="00D00256">
              <w:rPr>
                <w:rFonts w:ascii="Bahnschrift Light" w:eastAsia="Times New Roman" w:hAnsi="Bahnschrift Light" w:cs="Calibri"/>
                <w:b/>
                <w:bCs/>
                <w:color w:val="000000"/>
                <w:lang w:eastAsia="fr-FR"/>
              </w:rPr>
              <w:t>Année 2</w:t>
            </w:r>
          </w:p>
        </w:tc>
        <w:tc>
          <w:tcPr>
            <w:tcW w:w="764" w:type="pct"/>
            <w:tcBorders>
              <w:top w:val="single" w:sz="4" w:space="0" w:color="auto"/>
              <w:left w:val="dotted" w:sz="4" w:space="0" w:color="auto"/>
              <w:bottom w:val="single" w:sz="4" w:space="0" w:color="000000"/>
              <w:right w:val="single" w:sz="4" w:space="0" w:color="auto"/>
            </w:tcBorders>
            <w:shd w:val="clear" w:color="000000" w:fill="D9D9D9"/>
            <w:noWrap/>
            <w:vAlign w:val="center"/>
            <w:hideMark/>
          </w:tcPr>
          <w:p w14:paraId="738C5274" w14:textId="77777777" w:rsidR="00876CE5" w:rsidRPr="00D00256" w:rsidRDefault="00876CE5" w:rsidP="00504DDF">
            <w:pPr>
              <w:spacing w:after="0" w:line="240" w:lineRule="auto"/>
              <w:jc w:val="center"/>
              <w:rPr>
                <w:rFonts w:ascii="Bahnschrift Light" w:eastAsia="Times New Roman" w:hAnsi="Bahnschrift Light" w:cs="Calibri"/>
                <w:b/>
                <w:bCs/>
                <w:color w:val="000000"/>
                <w:lang w:eastAsia="fr-FR"/>
              </w:rPr>
            </w:pPr>
            <w:r w:rsidRPr="00D00256">
              <w:rPr>
                <w:rFonts w:ascii="Bahnschrift Light" w:eastAsia="Times New Roman" w:hAnsi="Bahnschrift Light" w:cs="Calibri"/>
                <w:b/>
                <w:bCs/>
                <w:color w:val="000000"/>
                <w:lang w:eastAsia="fr-FR"/>
              </w:rPr>
              <w:t>Année 3</w:t>
            </w:r>
          </w:p>
        </w:tc>
      </w:tr>
      <w:tr w:rsidR="00876CE5" w:rsidRPr="00D00256" w14:paraId="20E6944A" w14:textId="77777777" w:rsidTr="00876CE5">
        <w:trPr>
          <w:trHeight w:val="389"/>
        </w:trPr>
        <w:tc>
          <w:tcPr>
            <w:tcW w:w="1409" w:type="pct"/>
            <w:gridSpan w:val="2"/>
            <w:tcBorders>
              <w:top w:val="single" w:sz="4" w:space="0" w:color="auto"/>
              <w:left w:val="single" w:sz="4" w:space="0" w:color="auto"/>
              <w:bottom w:val="nil"/>
              <w:right w:val="nil"/>
            </w:tcBorders>
            <w:shd w:val="clear" w:color="auto" w:fill="auto"/>
            <w:noWrap/>
            <w:vAlign w:val="center"/>
            <w:hideMark/>
          </w:tcPr>
          <w:p w14:paraId="7893D00F" w14:textId="77777777" w:rsidR="00876CE5" w:rsidRPr="00D00256" w:rsidRDefault="00876CE5" w:rsidP="00504DDF">
            <w:pPr>
              <w:spacing w:after="0" w:line="240" w:lineRule="auto"/>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Immobilisations</w:t>
            </w:r>
          </w:p>
        </w:tc>
        <w:tc>
          <w:tcPr>
            <w:tcW w:w="603" w:type="pct"/>
            <w:tcBorders>
              <w:top w:val="single" w:sz="4" w:space="0" w:color="auto"/>
              <w:left w:val="nil"/>
              <w:bottom w:val="nil"/>
              <w:right w:val="nil"/>
            </w:tcBorders>
            <w:shd w:val="clear" w:color="auto" w:fill="auto"/>
            <w:noWrap/>
            <w:vAlign w:val="center"/>
            <w:hideMark/>
          </w:tcPr>
          <w:p w14:paraId="59A1C47C" w14:textId="77777777" w:rsidR="00876CE5" w:rsidRPr="00D00256" w:rsidRDefault="00876CE5" w:rsidP="00504DDF">
            <w:pPr>
              <w:spacing w:after="0" w:line="240" w:lineRule="auto"/>
              <w:jc w:val="center"/>
              <w:rPr>
                <w:rFonts w:ascii="Bahnschrift Light" w:eastAsia="Times New Roman" w:hAnsi="Bahnschrift Light" w:cs="Calibri"/>
                <w:b/>
                <w:bCs/>
                <w:color w:val="000000"/>
                <w:lang w:eastAsia="fr-FR"/>
              </w:rPr>
            </w:pPr>
          </w:p>
        </w:tc>
        <w:tc>
          <w:tcPr>
            <w:tcW w:w="602" w:type="pct"/>
            <w:tcBorders>
              <w:top w:val="single" w:sz="4" w:space="0" w:color="auto"/>
              <w:left w:val="nil"/>
              <w:bottom w:val="nil"/>
              <w:right w:val="nil"/>
            </w:tcBorders>
            <w:shd w:val="clear" w:color="auto" w:fill="auto"/>
            <w:noWrap/>
            <w:vAlign w:val="center"/>
            <w:hideMark/>
          </w:tcPr>
          <w:p w14:paraId="2DFBBEC3" w14:textId="77777777" w:rsidR="00876CE5" w:rsidRPr="00D00256" w:rsidRDefault="00876CE5" w:rsidP="00504DDF">
            <w:pPr>
              <w:spacing w:after="0" w:line="240" w:lineRule="auto"/>
              <w:jc w:val="center"/>
              <w:rPr>
                <w:rFonts w:ascii="Bahnschrift Light" w:eastAsia="Times New Roman" w:hAnsi="Bahnschrift Light" w:cs="Calibri"/>
                <w:b/>
                <w:bCs/>
                <w:color w:val="000000"/>
                <w:lang w:eastAsia="fr-FR"/>
              </w:rPr>
            </w:pPr>
          </w:p>
        </w:tc>
        <w:tc>
          <w:tcPr>
            <w:tcW w:w="764" w:type="pct"/>
            <w:tcBorders>
              <w:top w:val="nil"/>
              <w:left w:val="dotted" w:sz="4" w:space="0" w:color="auto"/>
              <w:bottom w:val="nil"/>
              <w:right w:val="dotted" w:sz="4" w:space="0" w:color="auto"/>
            </w:tcBorders>
            <w:shd w:val="clear" w:color="auto" w:fill="auto"/>
            <w:noWrap/>
            <w:vAlign w:val="center"/>
            <w:hideMark/>
          </w:tcPr>
          <w:p w14:paraId="2DD20007"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2 500 000</w:t>
            </w:r>
          </w:p>
        </w:tc>
        <w:tc>
          <w:tcPr>
            <w:tcW w:w="858" w:type="pct"/>
            <w:tcBorders>
              <w:top w:val="nil"/>
              <w:left w:val="nil"/>
              <w:bottom w:val="nil"/>
              <w:right w:val="dotted" w:sz="4" w:space="0" w:color="auto"/>
            </w:tcBorders>
            <w:shd w:val="clear" w:color="auto" w:fill="auto"/>
            <w:noWrap/>
            <w:vAlign w:val="center"/>
            <w:hideMark/>
          </w:tcPr>
          <w:p w14:paraId="6C57E76E" w14:textId="77777777" w:rsidR="00876CE5" w:rsidRPr="00D00256" w:rsidRDefault="00876CE5" w:rsidP="00504DDF">
            <w:pPr>
              <w:spacing w:after="0" w:line="240" w:lineRule="auto"/>
              <w:jc w:val="right"/>
              <w:rPr>
                <w:rFonts w:ascii="Bahnschrift Light" w:eastAsia="Times New Roman" w:hAnsi="Bahnschrift Light" w:cs="Calibri"/>
                <w:b/>
                <w:bCs/>
                <w:color w:val="000000"/>
                <w:lang w:eastAsia="fr-FR"/>
              </w:rPr>
            </w:pPr>
          </w:p>
        </w:tc>
        <w:tc>
          <w:tcPr>
            <w:tcW w:w="764" w:type="pct"/>
            <w:tcBorders>
              <w:top w:val="nil"/>
              <w:left w:val="nil"/>
              <w:bottom w:val="nil"/>
              <w:right w:val="single" w:sz="4" w:space="0" w:color="auto"/>
            </w:tcBorders>
            <w:shd w:val="clear" w:color="auto" w:fill="auto"/>
            <w:vAlign w:val="center"/>
            <w:hideMark/>
          </w:tcPr>
          <w:p w14:paraId="03564D78" w14:textId="77777777" w:rsidR="00876CE5" w:rsidRPr="00D00256" w:rsidRDefault="00876CE5" w:rsidP="00504DDF">
            <w:pPr>
              <w:spacing w:after="0" w:line="240" w:lineRule="auto"/>
              <w:jc w:val="right"/>
              <w:rPr>
                <w:rFonts w:ascii="Bahnschrift Light" w:eastAsia="Times New Roman" w:hAnsi="Bahnschrift Light" w:cs="Calibri"/>
                <w:b/>
                <w:bCs/>
                <w:color w:val="000000"/>
                <w:lang w:eastAsia="fr-FR"/>
              </w:rPr>
            </w:pPr>
          </w:p>
        </w:tc>
      </w:tr>
      <w:tr w:rsidR="00876CE5" w:rsidRPr="00D00256" w14:paraId="3D8F312F" w14:textId="77777777" w:rsidTr="00876CE5">
        <w:trPr>
          <w:trHeight w:val="389"/>
        </w:trPr>
        <w:tc>
          <w:tcPr>
            <w:tcW w:w="1409" w:type="pct"/>
            <w:gridSpan w:val="2"/>
            <w:tcBorders>
              <w:top w:val="nil"/>
              <w:left w:val="single" w:sz="4" w:space="0" w:color="auto"/>
              <w:bottom w:val="nil"/>
              <w:right w:val="nil"/>
            </w:tcBorders>
            <w:shd w:val="clear" w:color="auto" w:fill="auto"/>
            <w:noWrap/>
            <w:vAlign w:val="center"/>
            <w:hideMark/>
          </w:tcPr>
          <w:p w14:paraId="48D3AE5A" w14:textId="77777777" w:rsidR="00876CE5" w:rsidRPr="00D00256" w:rsidRDefault="00876CE5" w:rsidP="00504DDF">
            <w:pPr>
              <w:spacing w:after="0" w:line="240" w:lineRule="auto"/>
              <w:ind w:firstLineChars="100" w:firstLine="220"/>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Acquisition des stocks</w:t>
            </w:r>
          </w:p>
        </w:tc>
        <w:tc>
          <w:tcPr>
            <w:tcW w:w="603" w:type="pct"/>
            <w:tcBorders>
              <w:top w:val="nil"/>
              <w:left w:val="nil"/>
              <w:bottom w:val="nil"/>
              <w:right w:val="nil"/>
            </w:tcBorders>
            <w:shd w:val="clear" w:color="auto" w:fill="auto"/>
            <w:noWrap/>
            <w:vAlign w:val="center"/>
            <w:hideMark/>
          </w:tcPr>
          <w:p w14:paraId="7BD499DE" w14:textId="77777777" w:rsidR="00876CE5" w:rsidRPr="00D00256" w:rsidRDefault="00876CE5" w:rsidP="00504DDF">
            <w:pPr>
              <w:spacing w:after="0" w:line="240" w:lineRule="auto"/>
              <w:ind w:firstLineChars="100" w:firstLine="220"/>
              <w:jc w:val="center"/>
              <w:rPr>
                <w:rFonts w:ascii="Bahnschrift Light" w:eastAsia="Times New Roman" w:hAnsi="Bahnschrift Light" w:cs="Calibri"/>
                <w:color w:val="000000"/>
                <w:lang w:eastAsia="fr-FR"/>
              </w:rPr>
            </w:pPr>
          </w:p>
        </w:tc>
        <w:tc>
          <w:tcPr>
            <w:tcW w:w="602" w:type="pct"/>
            <w:tcBorders>
              <w:top w:val="nil"/>
              <w:left w:val="nil"/>
              <w:bottom w:val="nil"/>
              <w:right w:val="nil"/>
            </w:tcBorders>
            <w:shd w:val="clear" w:color="auto" w:fill="auto"/>
            <w:noWrap/>
            <w:vAlign w:val="center"/>
            <w:hideMark/>
          </w:tcPr>
          <w:p w14:paraId="261FDE6C" w14:textId="77777777" w:rsidR="00876CE5" w:rsidRPr="00D00256" w:rsidRDefault="00876CE5" w:rsidP="00504DDF">
            <w:pPr>
              <w:spacing w:after="0" w:line="240" w:lineRule="auto"/>
              <w:jc w:val="center"/>
              <w:rPr>
                <w:rFonts w:ascii="Bahnschrift Light" w:eastAsia="Times New Roman" w:hAnsi="Bahnschrift Light" w:cs="Times New Roman"/>
                <w:lang w:eastAsia="fr-FR"/>
              </w:rPr>
            </w:pPr>
          </w:p>
        </w:tc>
        <w:tc>
          <w:tcPr>
            <w:tcW w:w="764" w:type="pct"/>
            <w:tcBorders>
              <w:top w:val="nil"/>
              <w:left w:val="dotted" w:sz="4" w:space="0" w:color="auto"/>
              <w:bottom w:val="nil"/>
              <w:right w:val="dotted" w:sz="4" w:space="0" w:color="auto"/>
            </w:tcBorders>
            <w:shd w:val="clear" w:color="auto" w:fill="auto"/>
            <w:noWrap/>
            <w:vAlign w:val="center"/>
            <w:hideMark/>
          </w:tcPr>
          <w:p w14:paraId="2FA4A9FB"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w:t>
            </w:r>
          </w:p>
        </w:tc>
        <w:tc>
          <w:tcPr>
            <w:tcW w:w="858" w:type="pct"/>
            <w:tcBorders>
              <w:top w:val="nil"/>
              <w:left w:val="nil"/>
              <w:bottom w:val="nil"/>
              <w:right w:val="dotted" w:sz="4" w:space="0" w:color="auto"/>
            </w:tcBorders>
            <w:shd w:val="clear" w:color="auto" w:fill="auto"/>
            <w:noWrap/>
            <w:vAlign w:val="center"/>
            <w:hideMark/>
          </w:tcPr>
          <w:p w14:paraId="5B19C65E"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p>
        </w:tc>
        <w:tc>
          <w:tcPr>
            <w:tcW w:w="764" w:type="pct"/>
            <w:tcBorders>
              <w:top w:val="nil"/>
              <w:left w:val="nil"/>
              <w:bottom w:val="nil"/>
              <w:right w:val="single" w:sz="4" w:space="0" w:color="auto"/>
            </w:tcBorders>
            <w:shd w:val="clear" w:color="auto" w:fill="auto"/>
            <w:noWrap/>
            <w:vAlign w:val="center"/>
            <w:hideMark/>
          </w:tcPr>
          <w:p w14:paraId="06DBE93B"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p>
        </w:tc>
      </w:tr>
      <w:tr w:rsidR="00876CE5" w:rsidRPr="00D00256" w14:paraId="0A42EB80" w14:textId="77777777" w:rsidTr="00876CE5">
        <w:trPr>
          <w:trHeight w:val="389"/>
        </w:trPr>
        <w:tc>
          <w:tcPr>
            <w:tcW w:w="2614" w:type="pct"/>
            <w:gridSpan w:val="4"/>
            <w:tcBorders>
              <w:top w:val="nil"/>
              <w:left w:val="single" w:sz="4" w:space="0" w:color="auto"/>
              <w:bottom w:val="nil"/>
              <w:right w:val="nil"/>
            </w:tcBorders>
            <w:shd w:val="clear" w:color="auto" w:fill="auto"/>
            <w:noWrap/>
            <w:vAlign w:val="center"/>
            <w:hideMark/>
          </w:tcPr>
          <w:p w14:paraId="395EAD1E" w14:textId="77777777" w:rsidR="00876CE5" w:rsidRPr="00D00256" w:rsidRDefault="00876CE5" w:rsidP="00504DDF">
            <w:pPr>
              <w:spacing w:after="0" w:line="240" w:lineRule="auto"/>
              <w:ind w:firstLineChars="100" w:firstLine="220"/>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Variation du Besoin en fonds de roulement</w:t>
            </w:r>
          </w:p>
        </w:tc>
        <w:tc>
          <w:tcPr>
            <w:tcW w:w="764" w:type="pct"/>
            <w:tcBorders>
              <w:top w:val="nil"/>
              <w:left w:val="dotted" w:sz="4" w:space="0" w:color="auto"/>
              <w:bottom w:val="nil"/>
              <w:right w:val="dotted" w:sz="4" w:space="0" w:color="auto"/>
            </w:tcBorders>
            <w:shd w:val="clear" w:color="auto" w:fill="auto"/>
            <w:noWrap/>
            <w:vAlign w:val="center"/>
            <w:hideMark/>
          </w:tcPr>
          <w:p w14:paraId="002437F6"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10 701</w:t>
            </w:r>
          </w:p>
        </w:tc>
        <w:tc>
          <w:tcPr>
            <w:tcW w:w="858" w:type="pct"/>
            <w:tcBorders>
              <w:top w:val="nil"/>
              <w:left w:val="nil"/>
              <w:bottom w:val="nil"/>
              <w:right w:val="dotted" w:sz="4" w:space="0" w:color="auto"/>
            </w:tcBorders>
            <w:shd w:val="clear" w:color="auto" w:fill="auto"/>
            <w:noWrap/>
            <w:vAlign w:val="center"/>
            <w:hideMark/>
          </w:tcPr>
          <w:p w14:paraId="0883869A"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1 784</w:t>
            </w:r>
          </w:p>
        </w:tc>
        <w:tc>
          <w:tcPr>
            <w:tcW w:w="764" w:type="pct"/>
            <w:tcBorders>
              <w:top w:val="nil"/>
              <w:left w:val="nil"/>
              <w:bottom w:val="nil"/>
              <w:right w:val="single" w:sz="4" w:space="0" w:color="auto"/>
            </w:tcBorders>
            <w:shd w:val="clear" w:color="auto" w:fill="auto"/>
            <w:noWrap/>
            <w:vAlign w:val="center"/>
            <w:hideMark/>
          </w:tcPr>
          <w:p w14:paraId="38CF7832"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1 784</w:t>
            </w:r>
          </w:p>
        </w:tc>
      </w:tr>
      <w:tr w:rsidR="00876CE5" w:rsidRPr="00D00256" w14:paraId="687F2DD6" w14:textId="77777777" w:rsidTr="00876CE5">
        <w:trPr>
          <w:trHeight w:val="389"/>
        </w:trPr>
        <w:tc>
          <w:tcPr>
            <w:tcW w:w="2012" w:type="pct"/>
            <w:gridSpan w:val="3"/>
            <w:tcBorders>
              <w:top w:val="nil"/>
              <w:left w:val="single" w:sz="4" w:space="0" w:color="auto"/>
              <w:bottom w:val="nil"/>
              <w:right w:val="nil"/>
            </w:tcBorders>
            <w:shd w:val="clear" w:color="auto" w:fill="auto"/>
            <w:noWrap/>
            <w:vAlign w:val="center"/>
            <w:hideMark/>
          </w:tcPr>
          <w:p w14:paraId="445153C8" w14:textId="77777777" w:rsidR="00876CE5" w:rsidRPr="00D00256" w:rsidRDefault="00876CE5" w:rsidP="00504DDF">
            <w:pPr>
              <w:spacing w:after="0" w:line="240" w:lineRule="auto"/>
              <w:ind w:firstLineChars="100" w:firstLine="220"/>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Remboursement d'emprunts</w:t>
            </w:r>
          </w:p>
        </w:tc>
        <w:tc>
          <w:tcPr>
            <w:tcW w:w="602" w:type="pct"/>
            <w:tcBorders>
              <w:top w:val="nil"/>
              <w:left w:val="nil"/>
              <w:bottom w:val="nil"/>
              <w:right w:val="nil"/>
            </w:tcBorders>
            <w:shd w:val="clear" w:color="auto" w:fill="auto"/>
            <w:noWrap/>
            <w:vAlign w:val="center"/>
            <w:hideMark/>
          </w:tcPr>
          <w:p w14:paraId="7F080807" w14:textId="77777777" w:rsidR="00876CE5" w:rsidRPr="00D00256" w:rsidRDefault="00876CE5" w:rsidP="00504DDF">
            <w:pPr>
              <w:spacing w:after="0" w:line="240" w:lineRule="auto"/>
              <w:ind w:firstLineChars="100" w:firstLine="220"/>
              <w:jc w:val="center"/>
              <w:rPr>
                <w:rFonts w:ascii="Bahnschrift Light" w:eastAsia="Times New Roman" w:hAnsi="Bahnschrift Light" w:cs="Calibri"/>
                <w:color w:val="000000"/>
                <w:lang w:eastAsia="fr-FR"/>
              </w:rPr>
            </w:pPr>
          </w:p>
        </w:tc>
        <w:tc>
          <w:tcPr>
            <w:tcW w:w="764" w:type="pct"/>
            <w:tcBorders>
              <w:top w:val="nil"/>
              <w:left w:val="dotted" w:sz="4" w:space="0" w:color="auto"/>
              <w:bottom w:val="nil"/>
              <w:right w:val="dotted" w:sz="4" w:space="0" w:color="auto"/>
            </w:tcBorders>
            <w:shd w:val="clear" w:color="auto" w:fill="auto"/>
            <w:noWrap/>
            <w:vAlign w:val="center"/>
            <w:hideMark/>
          </w:tcPr>
          <w:p w14:paraId="7228F5B7"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2 550 000</w:t>
            </w:r>
          </w:p>
        </w:tc>
        <w:tc>
          <w:tcPr>
            <w:tcW w:w="858" w:type="pct"/>
            <w:tcBorders>
              <w:top w:val="nil"/>
              <w:left w:val="nil"/>
              <w:bottom w:val="nil"/>
              <w:right w:val="dotted" w:sz="4" w:space="0" w:color="auto"/>
            </w:tcBorders>
            <w:shd w:val="clear" w:color="auto" w:fill="auto"/>
            <w:noWrap/>
            <w:vAlign w:val="center"/>
            <w:hideMark/>
          </w:tcPr>
          <w:p w14:paraId="28677361"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2 550 000</w:t>
            </w:r>
          </w:p>
        </w:tc>
        <w:tc>
          <w:tcPr>
            <w:tcW w:w="764" w:type="pct"/>
            <w:tcBorders>
              <w:top w:val="nil"/>
              <w:left w:val="nil"/>
              <w:bottom w:val="nil"/>
              <w:right w:val="single" w:sz="4" w:space="0" w:color="auto"/>
            </w:tcBorders>
            <w:shd w:val="clear" w:color="auto" w:fill="auto"/>
            <w:noWrap/>
            <w:vAlign w:val="center"/>
            <w:hideMark/>
          </w:tcPr>
          <w:p w14:paraId="23C21A7F"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w:t>
            </w:r>
          </w:p>
        </w:tc>
      </w:tr>
      <w:tr w:rsidR="00876CE5" w:rsidRPr="00D00256" w14:paraId="0021650F" w14:textId="77777777" w:rsidTr="00876CE5">
        <w:trPr>
          <w:trHeight w:val="389"/>
        </w:trPr>
        <w:tc>
          <w:tcPr>
            <w:tcW w:w="1409"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720E5151" w14:textId="77777777" w:rsidR="00876CE5" w:rsidRPr="00D00256" w:rsidRDefault="00876CE5" w:rsidP="00504DDF">
            <w:pPr>
              <w:spacing w:after="0" w:line="240" w:lineRule="auto"/>
              <w:rPr>
                <w:rFonts w:ascii="Bahnschrift Light" w:eastAsia="Times New Roman" w:hAnsi="Bahnschrift Light" w:cs="Calibri"/>
                <w:b/>
                <w:bCs/>
                <w:color w:val="000000"/>
                <w:lang w:eastAsia="fr-FR"/>
              </w:rPr>
            </w:pPr>
            <w:r w:rsidRPr="00D00256">
              <w:rPr>
                <w:rFonts w:ascii="Bahnschrift Light" w:eastAsia="Times New Roman" w:hAnsi="Bahnschrift Light" w:cs="Calibri"/>
                <w:b/>
                <w:bCs/>
                <w:color w:val="000000"/>
                <w:lang w:eastAsia="fr-FR"/>
              </w:rPr>
              <w:t>Total des besoins</w:t>
            </w:r>
          </w:p>
        </w:tc>
        <w:tc>
          <w:tcPr>
            <w:tcW w:w="603" w:type="pct"/>
            <w:tcBorders>
              <w:top w:val="single" w:sz="4" w:space="0" w:color="auto"/>
              <w:left w:val="nil"/>
              <w:bottom w:val="single" w:sz="4" w:space="0" w:color="auto"/>
              <w:right w:val="nil"/>
            </w:tcBorders>
            <w:shd w:val="clear" w:color="000000" w:fill="D9D9D9"/>
            <w:noWrap/>
            <w:vAlign w:val="center"/>
            <w:hideMark/>
          </w:tcPr>
          <w:p w14:paraId="2A5283D1" w14:textId="77777777" w:rsidR="00876CE5" w:rsidRPr="00D00256" w:rsidRDefault="00876CE5" w:rsidP="00504DDF">
            <w:pPr>
              <w:spacing w:after="0" w:line="240" w:lineRule="auto"/>
              <w:jc w:val="center"/>
              <w:rPr>
                <w:rFonts w:ascii="Bahnschrift Light" w:eastAsia="Times New Roman" w:hAnsi="Bahnschrift Light" w:cs="Calibri"/>
                <w:color w:val="000000"/>
                <w:lang w:eastAsia="fr-FR"/>
              </w:rPr>
            </w:pPr>
          </w:p>
        </w:tc>
        <w:tc>
          <w:tcPr>
            <w:tcW w:w="602" w:type="pct"/>
            <w:tcBorders>
              <w:top w:val="single" w:sz="4" w:space="0" w:color="auto"/>
              <w:left w:val="nil"/>
              <w:bottom w:val="single" w:sz="4" w:space="0" w:color="auto"/>
              <w:right w:val="nil"/>
            </w:tcBorders>
            <w:shd w:val="clear" w:color="000000" w:fill="D9D9D9"/>
            <w:noWrap/>
            <w:vAlign w:val="center"/>
            <w:hideMark/>
          </w:tcPr>
          <w:p w14:paraId="3A97B847" w14:textId="77777777" w:rsidR="00876CE5" w:rsidRPr="00D00256" w:rsidRDefault="00876CE5" w:rsidP="00504DDF">
            <w:pPr>
              <w:spacing w:after="0" w:line="240" w:lineRule="auto"/>
              <w:jc w:val="center"/>
              <w:rPr>
                <w:rFonts w:ascii="Bahnschrift Light" w:eastAsia="Times New Roman" w:hAnsi="Bahnschrift Light" w:cs="Calibri"/>
                <w:color w:val="000000"/>
                <w:lang w:eastAsia="fr-FR"/>
              </w:rPr>
            </w:pPr>
          </w:p>
        </w:tc>
        <w:tc>
          <w:tcPr>
            <w:tcW w:w="764"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69853CFA" w14:textId="77777777" w:rsidR="00876CE5" w:rsidRPr="00D00256" w:rsidRDefault="00876CE5" w:rsidP="00504DDF">
            <w:pPr>
              <w:spacing w:after="0" w:line="240" w:lineRule="auto"/>
              <w:jc w:val="center"/>
              <w:rPr>
                <w:rFonts w:ascii="Bahnschrift Light" w:eastAsia="Times New Roman" w:hAnsi="Bahnschrift Light" w:cs="Calibri"/>
                <w:b/>
                <w:bCs/>
                <w:color w:val="000000"/>
                <w:lang w:eastAsia="fr-FR"/>
              </w:rPr>
            </w:pPr>
            <w:r w:rsidRPr="00D00256">
              <w:rPr>
                <w:rFonts w:ascii="Bahnschrift Light" w:eastAsia="Times New Roman" w:hAnsi="Bahnschrift Light" w:cs="Calibri"/>
                <w:b/>
                <w:bCs/>
                <w:color w:val="000000"/>
                <w:lang w:eastAsia="fr-FR"/>
              </w:rPr>
              <w:t>5 060 701</w:t>
            </w:r>
          </w:p>
        </w:tc>
        <w:tc>
          <w:tcPr>
            <w:tcW w:w="858" w:type="pct"/>
            <w:tcBorders>
              <w:top w:val="single" w:sz="4" w:space="0" w:color="auto"/>
              <w:left w:val="nil"/>
              <w:bottom w:val="single" w:sz="4" w:space="0" w:color="auto"/>
              <w:right w:val="dotted" w:sz="4" w:space="0" w:color="auto"/>
            </w:tcBorders>
            <w:shd w:val="clear" w:color="000000" w:fill="D9D9D9"/>
            <w:noWrap/>
            <w:vAlign w:val="center"/>
            <w:hideMark/>
          </w:tcPr>
          <w:p w14:paraId="37814413" w14:textId="77777777" w:rsidR="00876CE5" w:rsidRPr="00D00256" w:rsidRDefault="00876CE5" w:rsidP="00504DDF">
            <w:pPr>
              <w:spacing w:after="0" w:line="240" w:lineRule="auto"/>
              <w:jc w:val="center"/>
              <w:rPr>
                <w:rFonts w:ascii="Bahnschrift Light" w:eastAsia="Times New Roman" w:hAnsi="Bahnschrift Light" w:cs="Calibri"/>
                <w:b/>
                <w:bCs/>
                <w:color w:val="000000"/>
                <w:lang w:eastAsia="fr-FR"/>
              </w:rPr>
            </w:pPr>
            <w:r w:rsidRPr="00D00256">
              <w:rPr>
                <w:rFonts w:ascii="Bahnschrift Light" w:eastAsia="Times New Roman" w:hAnsi="Bahnschrift Light" w:cs="Calibri"/>
                <w:b/>
                <w:bCs/>
                <w:color w:val="000000"/>
                <w:lang w:eastAsia="fr-FR"/>
              </w:rPr>
              <w:t>2 551 784</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751D4D0A" w14:textId="77777777" w:rsidR="00876CE5" w:rsidRPr="00D00256" w:rsidRDefault="00876CE5" w:rsidP="00504DDF">
            <w:pPr>
              <w:spacing w:after="0" w:line="240" w:lineRule="auto"/>
              <w:jc w:val="center"/>
              <w:rPr>
                <w:rFonts w:ascii="Bahnschrift Light" w:eastAsia="Times New Roman" w:hAnsi="Bahnschrift Light" w:cs="Calibri"/>
                <w:b/>
                <w:bCs/>
                <w:color w:val="000000"/>
                <w:lang w:eastAsia="fr-FR"/>
              </w:rPr>
            </w:pPr>
            <w:r w:rsidRPr="00D00256">
              <w:rPr>
                <w:rFonts w:ascii="Bahnschrift Light" w:eastAsia="Times New Roman" w:hAnsi="Bahnschrift Light" w:cs="Calibri"/>
                <w:b/>
                <w:bCs/>
                <w:color w:val="000000"/>
                <w:lang w:eastAsia="fr-FR"/>
              </w:rPr>
              <w:t>1 784</w:t>
            </w:r>
          </w:p>
        </w:tc>
      </w:tr>
      <w:tr w:rsidR="00876CE5" w:rsidRPr="00D00256" w14:paraId="6D87F422" w14:textId="77777777" w:rsidTr="00876CE5">
        <w:trPr>
          <w:trHeight w:val="389"/>
        </w:trPr>
        <w:tc>
          <w:tcPr>
            <w:tcW w:w="1409" w:type="pct"/>
            <w:gridSpan w:val="2"/>
            <w:tcBorders>
              <w:top w:val="nil"/>
              <w:left w:val="single" w:sz="4" w:space="0" w:color="auto"/>
              <w:bottom w:val="nil"/>
              <w:right w:val="nil"/>
            </w:tcBorders>
            <w:shd w:val="clear" w:color="auto" w:fill="auto"/>
            <w:noWrap/>
            <w:vAlign w:val="center"/>
            <w:hideMark/>
          </w:tcPr>
          <w:p w14:paraId="1C2E9DA2" w14:textId="77777777" w:rsidR="00876CE5" w:rsidRPr="00D00256" w:rsidRDefault="00876CE5" w:rsidP="00504DDF">
            <w:pPr>
              <w:spacing w:after="0" w:line="240" w:lineRule="auto"/>
              <w:ind w:firstLineChars="100" w:firstLine="220"/>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Apport personnel</w:t>
            </w:r>
          </w:p>
        </w:tc>
        <w:tc>
          <w:tcPr>
            <w:tcW w:w="603" w:type="pct"/>
            <w:tcBorders>
              <w:top w:val="nil"/>
              <w:left w:val="nil"/>
              <w:bottom w:val="nil"/>
              <w:right w:val="nil"/>
            </w:tcBorders>
            <w:shd w:val="clear" w:color="auto" w:fill="auto"/>
            <w:noWrap/>
            <w:vAlign w:val="center"/>
            <w:hideMark/>
          </w:tcPr>
          <w:p w14:paraId="436217A2" w14:textId="77777777" w:rsidR="00876CE5" w:rsidRPr="00D00256" w:rsidRDefault="00876CE5" w:rsidP="00504DDF">
            <w:pPr>
              <w:spacing w:after="0" w:line="240" w:lineRule="auto"/>
              <w:ind w:firstLineChars="100" w:firstLine="220"/>
              <w:jc w:val="center"/>
              <w:rPr>
                <w:rFonts w:ascii="Bahnschrift Light" w:eastAsia="Times New Roman" w:hAnsi="Bahnschrift Light" w:cs="Calibri"/>
                <w:color w:val="000000"/>
                <w:lang w:eastAsia="fr-FR"/>
              </w:rPr>
            </w:pPr>
          </w:p>
        </w:tc>
        <w:tc>
          <w:tcPr>
            <w:tcW w:w="602" w:type="pct"/>
            <w:tcBorders>
              <w:top w:val="nil"/>
              <w:left w:val="nil"/>
              <w:bottom w:val="nil"/>
              <w:right w:val="nil"/>
            </w:tcBorders>
            <w:shd w:val="clear" w:color="auto" w:fill="auto"/>
            <w:noWrap/>
            <w:vAlign w:val="center"/>
            <w:hideMark/>
          </w:tcPr>
          <w:p w14:paraId="25318A87" w14:textId="77777777" w:rsidR="00876CE5" w:rsidRPr="00D00256" w:rsidRDefault="00876CE5" w:rsidP="00504DDF">
            <w:pPr>
              <w:spacing w:after="0" w:line="240" w:lineRule="auto"/>
              <w:jc w:val="center"/>
              <w:rPr>
                <w:rFonts w:ascii="Bahnschrift Light" w:eastAsia="Times New Roman" w:hAnsi="Bahnschrift Light" w:cs="Times New Roman"/>
                <w:lang w:eastAsia="fr-FR"/>
              </w:rPr>
            </w:pPr>
          </w:p>
        </w:tc>
        <w:tc>
          <w:tcPr>
            <w:tcW w:w="764" w:type="pct"/>
            <w:tcBorders>
              <w:top w:val="nil"/>
              <w:left w:val="dotted" w:sz="4" w:space="0" w:color="auto"/>
              <w:bottom w:val="nil"/>
              <w:right w:val="dotted" w:sz="4" w:space="0" w:color="auto"/>
            </w:tcBorders>
            <w:shd w:val="clear" w:color="auto" w:fill="auto"/>
            <w:noWrap/>
            <w:vAlign w:val="center"/>
            <w:hideMark/>
          </w:tcPr>
          <w:p w14:paraId="789C2D5D"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519 500</w:t>
            </w:r>
          </w:p>
        </w:tc>
        <w:tc>
          <w:tcPr>
            <w:tcW w:w="858" w:type="pct"/>
            <w:tcBorders>
              <w:top w:val="nil"/>
              <w:left w:val="nil"/>
              <w:bottom w:val="nil"/>
              <w:right w:val="dotted" w:sz="4" w:space="0" w:color="auto"/>
            </w:tcBorders>
            <w:shd w:val="clear" w:color="auto" w:fill="auto"/>
            <w:noWrap/>
            <w:vAlign w:val="center"/>
            <w:hideMark/>
          </w:tcPr>
          <w:p w14:paraId="1A853E33"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p>
        </w:tc>
        <w:tc>
          <w:tcPr>
            <w:tcW w:w="764" w:type="pct"/>
            <w:tcBorders>
              <w:top w:val="nil"/>
              <w:left w:val="nil"/>
              <w:bottom w:val="nil"/>
              <w:right w:val="single" w:sz="4" w:space="0" w:color="auto"/>
            </w:tcBorders>
            <w:shd w:val="clear" w:color="auto" w:fill="auto"/>
            <w:noWrap/>
            <w:vAlign w:val="center"/>
            <w:hideMark/>
          </w:tcPr>
          <w:p w14:paraId="04AFF649"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p>
        </w:tc>
      </w:tr>
      <w:tr w:rsidR="00876CE5" w:rsidRPr="00D00256" w14:paraId="082EED4D" w14:textId="77777777" w:rsidTr="00876CE5">
        <w:trPr>
          <w:trHeight w:val="389"/>
        </w:trPr>
        <w:tc>
          <w:tcPr>
            <w:tcW w:w="739" w:type="pct"/>
            <w:tcBorders>
              <w:top w:val="nil"/>
              <w:left w:val="single" w:sz="4" w:space="0" w:color="auto"/>
              <w:bottom w:val="nil"/>
              <w:right w:val="nil"/>
            </w:tcBorders>
            <w:shd w:val="clear" w:color="auto" w:fill="auto"/>
            <w:noWrap/>
            <w:vAlign w:val="center"/>
            <w:hideMark/>
          </w:tcPr>
          <w:p w14:paraId="13AD9D3D" w14:textId="77777777" w:rsidR="00876CE5" w:rsidRPr="00D00256" w:rsidRDefault="00876CE5" w:rsidP="00504DDF">
            <w:pPr>
              <w:spacing w:after="0" w:line="240" w:lineRule="auto"/>
              <w:ind w:firstLineChars="100" w:firstLine="220"/>
              <w:jc w:val="center"/>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Emprunts</w:t>
            </w:r>
          </w:p>
        </w:tc>
        <w:tc>
          <w:tcPr>
            <w:tcW w:w="670" w:type="pct"/>
            <w:tcBorders>
              <w:top w:val="nil"/>
              <w:left w:val="nil"/>
              <w:bottom w:val="nil"/>
              <w:right w:val="nil"/>
            </w:tcBorders>
            <w:shd w:val="clear" w:color="auto" w:fill="auto"/>
            <w:noWrap/>
            <w:vAlign w:val="center"/>
            <w:hideMark/>
          </w:tcPr>
          <w:p w14:paraId="0675DB65" w14:textId="77777777" w:rsidR="00876CE5" w:rsidRPr="00D00256" w:rsidRDefault="00876CE5" w:rsidP="00504DDF">
            <w:pPr>
              <w:spacing w:after="0" w:line="240" w:lineRule="auto"/>
              <w:ind w:firstLineChars="100" w:firstLine="220"/>
              <w:rPr>
                <w:rFonts w:ascii="Bahnschrift Light" w:eastAsia="Times New Roman" w:hAnsi="Bahnschrift Light" w:cs="Calibri"/>
                <w:color w:val="000000"/>
                <w:lang w:eastAsia="fr-FR"/>
              </w:rPr>
            </w:pPr>
          </w:p>
        </w:tc>
        <w:tc>
          <w:tcPr>
            <w:tcW w:w="603" w:type="pct"/>
            <w:tcBorders>
              <w:top w:val="nil"/>
              <w:left w:val="nil"/>
              <w:bottom w:val="nil"/>
              <w:right w:val="nil"/>
            </w:tcBorders>
            <w:shd w:val="clear" w:color="auto" w:fill="auto"/>
            <w:noWrap/>
            <w:vAlign w:val="center"/>
            <w:hideMark/>
          </w:tcPr>
          <w:p w14:paraId="726E67F0" w14:textId="77777777" w:rsidR="00876CE5" w:rsidRPr="00D00256" w:rsidRDefault="00876CE5" w:rsidP="00504DDF">
            <w:pPr>
              <w:spacing w:after="0" w:line="240" w:lineRule="auto"/>
              <w:jc w:val="center"/>
              <w:rPr>
                <w:rFonts w:ascii="Bahnschrift Light" w:eastAsia="Times New Roman" w:hAnsi="Bahnschrift Light" w:cs="Times New Roman"/>
                <w:lang w:eastAsia="fr-FR"/>
              </w:rPr>
            </w:pPr>
          </w:p>
        </w:tc>
        <w:tc>
          <w:tcPr>
            <w:tcW w:w="602" w:type="pct"/>
            <w:tcBorders>
              <w:top w:val="nil"/>
              <w:left w:val="nil"/>
              <w:bottom w:val="nil"/>
              <w:right w:val="nil"/>
            </w:tcBorders>
            <w:shd w:val="clear" w:color="auto" w:fill="auto"/>
            <w:noWrap/>
            <w:vAlign w:val="center"/>
            <w:hideMark/>
          </w:tcPr>
          <w:p w14:paraId="10964F83" w14:textId="77777777" w:rsidR="00876CE5" w:rsidRPr="00D00256" w:rsidRDefault="00876CE5" w:rsidP="00504DDF">
            <w:pPr>
              <w:spacing w:after="0" w:line="240" w:lineRule="auto"/>
              <w:jc w:val="center"/>
              <w:rPr>
                <w:rFonts w:ascii="Bahnschrift Light" w:eastAsia="Times New Roman" w:hAnsi="Bahnschrift Light" w:cs="Times New Roman"/>
                <w:lang w:eastAsia="fr-FR"/>
              </w:rPr>
            </w:pPr>
          </w:p>
        </w:tc>
        <w:tc>
          <w:tcPr>
            <w:tcW w:w="764" w:type="pct"/>
            <w:tcBorders>
              <w:top w:val="nil"/>
              <w:left w:val="dotted" w:sz="4" w:space="0" w:color="auto"/>
              <w:bottom w:val="nil"/>
              <w:right w:val="dotted" w:sz="4" w:space="0" w:color="auto"/>
            </w:tcBorders>
            <w:shd w:val="clear" w:color="auto" w:fill="auto"/>
            <w:noWrap/>
            <w:vAlign w:val="center"/>
            <w:hideMark/>
          </w:tcPr>
          <w:p w14:paraId="717508AA"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5 100 000</w:t>
            </w:r>
          </w:p>
        </w:tc>
        <w:tc>
          <w:tcPr>
            <w:tcW w:w="858" w:type="pct"/>
            <w:tcBorders>
              <w:top w:val="nil"/>
              <w:left w:val="nil"/>
              <w:bottom w:val="nil"/>
              <w:right w:val="dotted" w:sz="4" w:space="0" w:color="auto"/>
            </w:tcBorders>
            <w:shd w:val="clear" w:color="auto" w:fill="auto"/>
            <w:noWrap/>
            <w:vAlign w:val="center"/>
            <w:hideMark/>
          </w:tcPr>
          <w:p w14:paraId="31DA44D0"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p>
        </w:tc>
        <w:tc>
          <w:tcPr>
            <w:tcW w:w="764" w:type="pct"/>
            <w:tcBorders>
              <w:top w:val="nil"/>
              <w:left w:val="nil"/>
              <w:bottom w:val="nil"/>
              <w:right w:val="single" w:sz="4" w:space="0" w:color="auto"/>
            </w:tcBorders>
            <w:shd w:val="clear" w:color="auto" w:fill="auto"/>
            <w:noWrap/>
            <w:vAlign w:val="center"/>
            <w:hideMark/>
          </w:tcPr>
          <w:p w14:paraId="1D8EBE80"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p>
        </w:tc>
      </w:tr>
      <w:tr w:rsidR="00876CE5" w:rsidRPr="00D00256" w14:paraId="494DEA6B" w14:textId="77777777" w:rsidTr="00876CE5">
        <w:trPr>
          <w:trHeight w:val="389"/>
        </w:trPr>
        <w:tc>
          <w:tcPr>
            <w:tcW w:w="1409" w:type="pct"/>
            <w:gridSpan w:val="2"/>
            <w:tcBorders>
              <w:top w:val="nil"/>
              <w:left w:val="single" w:sz="4" w:space="0" w:color="auto"/>
              <w:bottom w:val="nil"/>
              <w:right w:val="nil"/>
            </w:tcBorders>
            <w:shd w:val="clear" w:color="auto" w:fill="auto"/>
            <w:noWrap/>
            <w:vAlign w:val="center"/>
            <w:hideMark/>
          </w:tcPr>
          <w:p w14:paraId="0B524A50" w14:textId="77777777" w:rsidR="00876CE5" w:rsidRPr="00D00256" w:rsidRDefault="00876CE5" w:rsidP="00504DDF">
            <w:pPr>
              <w:spacing w:after="0" w:line="240" w:lineRule="auto"/>
              <w:ind w:firstLineChars="100" w:firstLine="220"/>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Subventions</w:t>
            </w:r>
          </w:p>
        </w:tc>
        <w:tc>
          <w:tcPr>
            <w:tcW w:w="603" w:type="pct"/>
            <w:tcBorders>
              <w:top w:val="nil"/>
              <w:left w:val="nil"/>
              <w:bottom w:val="nil"/>
              <w:right w:val="nil"/>
            </w:tcBorders>
            <w:shd w:val="clear" w:color="auto" w:fill="auto"/>
            <w:noWrap/>
            <w:vAlign w:val="center"/>
            <w:hideMark/>
          </w:tcPr>
          <w:p w14:paraId="6EF9A066" w14:textId="77777777" w:rsidR="00876CE5" w:rsidRPr="00D00256" w:rsidRDefault="00876CE5" w:rsidP="00504DDF">
            <w:pPr>
              <w:spacing w:after="0" w:line="240" w:lineRule="auto"/>
              <w:ind w:firstLineChars="100" w:firstLine="220"/>
              <w:jc w:val="center"/>
              <w:rPr>
                <w:rFonts w:ascii="Bahnschrift Light" w:eastAsia="Times New Roman" w:hAnsi="Bahnschrift Light" w:cs="Calibri"/>
                <w:color w:val="000000"/>
                <w:lang w:eastAsia="fr-FR"/>
              </w:rPr>
            </w:pPr>
          </w:p>
        </w:tc>
        <w:tc>
          <w:tcPr>
            <w:tcW w:w="602" w:type="pct"/>
            <w:tcBorders>
              <w:top w:val="nil"/>
              <w:left w:val="nil"/>
              <w:bottom w:val="nil"/>
              <w:right w:val="nil"/>
            </w:tcBorders>
            <w:shd w:val="clear" w:color="auto" w:fill="auto"/>
            <w:noWrap/>
            <w:vAlign w:val="center"/>
            <w:hideMark/>
          </w:tcPr>
          <w:p w14:paraId="798B51E0" w14:textId="77777777" w:rsidR="00876CE5" w:rsidRPr="00D00256" w:rsidRDefault="00876CE5" w:rsidP="00504DDF">
            <w:pPr>
              <w:spacing w:after="0" w:line="240" w:lineRule="auto"/>
              <w:jc w:val="center"/>
              <w:rPr>
                <w:rFonts w:ascii="Bahnschrift Light" w:eastAsia="Times New Roman" w:hAnsi="Bahnschrift Light" w:cs="Times New Roman"/>
                <w:lang w:eastAsia="fr-FR"/>
              </w:rPr>
            </w:pPr>
          </w:p>
        </w:tc>
        <w:tc>
          <w:tcPr>
            <w:tcW w:w="764" w:type="pct"/>
            <w:tcBorders>
              <w:top w:val="nil"/>
              <w:left w:val="dotted" w:sz="4" w:space="0" w:color="auto"/>
              <w:bottom w:val="nil"/>
              <w:right w:val="dotted" w:sz="4" w:space="0" w:color="auto"/>
            </w:tcBorders>
            <w:shd w:val="clear" w:color="auto" w:fill="auto"/>
            <w:noWrap/>
            <w:vAlign w:val="center"/>
            <w:hideMark/>
          </w:tcPr>
          <w:p w14:paraId="70D10312"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w:t>
            </w:r>
          </w:p>
        </w:tc>
        <w:tc>
          <w:tcPr>
            <w:tcW w:w="858" w:type="pct"/>
            <w:tcBorders>
              <w:top w:val="nil"/>
              <w:left w:val="nil"/>
              <w:bottom w:val="nil"/>
              <w:right w:val="dotted" w:sz="4" w:space="0" w:color="auto"/>
            </w:tcBorders>
            <w:shd w:val="clear" w:color="auto" w:fill="auto"/>
            <w:noWrap/>
            <w:vAlign w:val="center"/>
            <w:hideMark/>
          </w:tcPr>
          <w:p w14:paraId="1D6FBDC1"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p>
        </w:tc>
        <w:tc>
          <w:tcPr>
            <w:tcW w:w="764" w:type="pct"/>
            <w:tcBorders>
              <w:top w:val="nil"/>
              <w:left w:val="nil"/>
              <w:bottom w:val="nil"/>
              <w:right w:val="single" w:sz="4" w:space="0" w:color="auto"/>
            </w:tcBorders>
            <w:shd w:val="clear" w:color="auto" w:fill="auto"/>
            <w:noWrap/>
            <w:vAlign w:val="center"/>
            <w:hideMark/>
          </w:tcPr>
          <w:p w14:paraId="62CF6476"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p>
        </w:tc>
      </w:tr>
      <w:tr w:rsidR="00876CE5" w:rsidRPr="00D00256" w14:paraId="6426A00D" w14:textId="77777777" w:rsidTr="00876CE5">
        <w:trPr>
          <w:trHeight w:val="389"/>
        </w:trPr>
        <w:tc>
          <w:tcPr>
            <w:tcW w:w="1409" w:type="pct"/>
            <w:gridSpan w:val="2"/>
            <w:tcBorders>
              <w:top w:val="nil"/>
              <w:left w:val="single" w:sz="4" w:space="0" w:color="auto"/>
              <w:bottom w:val="nil"/>
              <w:right w:val="nil"/>
            </w:tcBorders>
            <w:shd w:val="clear" w:color="auto" w:fill="auto"/>
            <w:noWrap/>
            <w:vAlign w:val="center"/>
            <w:hideMark/>
          </w:tcPr>
          <w:p w14:paraId="4D26E5C2" w14:textId="77777777" w:rsidR="00876CE5" w:rsidRPr="00D00256" w:rsidRDefault="00876CE5" w:rsidP="00504DDF">
            <w:pPr>
              <w:spacing w:after="0" w:line="240" w:lineRule="auto"/>
              <w:ind w:firstLineChars="100" w:firstLine="220"/>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Autres financements</w:t>
            </w:r>
          </w:p>
        </w:tc>
        <w:tc>
          <w:tcPr>
            <w:tcW w:w="603" w:type="pct"/>
            <w:tcBorders>
              <w:top w:val="nil"/>
              <w:left w:val="nil"/>
              <w:bottom w:val="nil"/>
              <w:right w:val="nil"/>
            </w:tcBorders>
            <w:shd w:val="clear" w:color="auto" w:fill="auto"/>
            <w:noWrap/>
            <w:vAlign w:val="center"/>
            <w:hideMark/>
          </w:tcPr>
          <w:p w14:paraId="684929FA" w14:textId="77777777" w:rsidR="00876CE5" w:rsidRPr="00D00256" w:rsidRDefault="00876CE5" w:rsidP="00504DDF">
            <w:pPr>
              <w:spacing w:after="0" w:line="240" w:lineRule="auto"/>
              <w:ind w:firstLineChars="100" w:firstLine="220"/>
              <w:jc w:val="center"/>
              <w:rPr>
                <w:rFonts w:ascii="Bahnschrift Light" w:eastAsia="Times New Roman" w:hAnsi="Bahnschrift Light" w:cs="Calibri"/>
                <w:color w:val="000000"/>
                <w:lang w:eastAsia="fr-FR"/>
              </w:rPr>
            </w:pPr>
          </w:p>
        </w:tc>
        <w:tc>
          <w:tcPr>
            <w:tcW w:w="602" w:type="pct"/>
            <w:tcBorders>
              <w:top w:val="nil"/>
              <w:left w:val="nil"/>
              <w:bottom w:val="nil"/>
              <w:right w:val="nil"/>
            </w:tcBorders>
            <w:shd w:val="clear" w:color="auto" w:fill="auto"/>
            <w:noWrap/>
            <w:vAlign w:val="center"/>
            <w:hideMark/>
          </w:tcPr>
          <w:p w14:paraId="59DC483E" w14:textId="77777777" w:rsidR="00876CE5" w:rsidRPr="00D00256" w:rsidRDefault="00876CE5" w:rsidP="00504DDF">
            <w:pPr>
              <w:spacing w:after="0" w:line="240" w:lineRule="auto"/>
              <w:jc w:val="center"/>
              <w:rPr>
                <w:rFonts w:ascii="Bahnschrift Light" w:eastAsia="Times New Roman" w:hAnsi="Bahnschrift Light" w:cs="Times New Roman"/>
                <w:lang w:eastAsia="fr-FR"/>
              </w:rPr>
            </w:pPr>
          </w:p>
        </w:tc>
        <w:tc>
          <w:tcPr>
            <w:tcW w:w="764" w:type="pct"/>
            <w:tcBorders>
              <w:top w:val="nil"/>
              <w:left w:val="dotted" w:sz="4" w:space="0" w:color="auto"/>
              <w:bottom w:val="nil"/>
              <w:right w:val="dotted" w:sz="4" w:space="0" w:color="auto"/>
            </w:tcBorders>
            <w:shd w:val="clear" w:color="auto" w:fill="auto"/>
            <w:noWrap/>
            <w:vAlign w:val="center"/>
            <w:hideMark/>
          </w:tcPr>
          <w:p w14:paraId="72CC45FE"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w:t>
            </w:r>
          </w:p>
        </w:tc>
        <w:tc>
          <w:tcPr>
            <w:tcW w:w="858" w:type="pct"/>
            <w:tcBorders>
              <w:top w:val="nil"/>
              <w:left w:val="nil"/>
              <w:bottom w:val="nil"/>
              <w:right w:val="dotted" w:sz="4" w:space="0" w:color="auto"/>
            </w:tcBorders>
            <w:shd w:val="clear" w:color="auto" w:fill="auto"/>
            <w:noWrap/>
            <w:vAlign w:val="center"/>
            <w:hideMark/>
          </w:tcPr>
          <w:p w14:paraId="21A60874"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p>
        </w:tc>
        <w:tc>
          <w:tcPr>
            <w:tcW w:w="764" w:type="pct"/>
            <w:tcBorders>
              <w:top w:val="nil"/>
              <w:left w:val="nil"/>
              <w:bottom w:val="nil"/>
              <w:right w:val="single" w:sz="4" w:space="0" w:color="auto"/>
            </w:tcBorders>
            <w:shd w:val="clear" w:color="auto" w:fill="auto"/>
            <w:noWrap/>
            <w:vAlign w:val="center"/>
            <w:hideMark/>
          </w:tcPr>
          <w:p w14:paraId="799F0242"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p>
        </w:tc>
      </w:tr>
      <w:tr w:rsidR="00876CE5" w:rsidRPr="00D00256" w14:paraId="2F0A9E9A" w14:textId="77777777" w:rsidTr="00876CE5">
        <w:trPr>
          <w:trHeight w:val="389"/>
        </w:trPr>
        <w:tc>
          <w:tcPr>
            <w:tcW w:w="2012" w:type="pct"/>
            <w:gridSpan w:val="3"/>
            <w:tcBorders>
              <w:top w:val="nil"/>
              <w:left w:val="single" w:sz="4" w:space="0" w:color="auto"/>
              <w:bottom w:val="nil"/>
              <w:right w:val="nil"/>
            </w:tcBorders>
            <w:shd w:val="clear" w:color="auto" w:fill="auto"/>
            <w:noWrap/>
            <w:vAlign w:val="center"/>
            <w:hideMark/>
          </w:tcPr>
          <w:p w14:paraId="38D6F927" w14:textId="77777777" w:rsidR="00876CE5" w:rsidRPr="00D00256" w:rsidRDefault="00876CE5" w:rsidP="00504DDF">
            <w:pPr>
              <w:spacing w:after="0" w:line="240" w:lineRule="auto"/>
              <w:ind w:firstLineChars="100" w:firstLine="220"/>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Capacité d'autofinancement</w:t>
            </w:r>
          </w:p>
        </w:tc>
        <w:tc>
          <w:tcPr>
            <w:tcW w:w="602" w:type="pct"/>
            <w:tcBorders>
              <w:top w:val="nil"/>
              <w:left w:val="nil"/>
              <w:bottom w:val="nil"/>
              <w:right w:val="nil"/>
            </w:tcBorders>
            <w:shd w:val="clear" w:color="auto" w:fill="auto"/>
            <w:noWrap/>
            <w:vAlign w:val="center"/>
            <w:hideMark/>
          </w:tcPr>
          <w:p w14:paraId="2A210C42" w14:textId="77777777" w:rsidR="00876CE5" w:rsidRPr="00D00256" w:rsidRDefault="00876CE5" w:rsidP="00504DDF">
            <w:pPr>
              <w:spacing w:after="0" w:line="240" w:lineRule="auto"/>
              <w:ind w:firstLineChars="100" w:firstLine="220"/>
              <w:jc w:val="center"/>
              <w:rPr>
                <w:rFonts w:ascii="Bahnschrift Light" w:eastAsia="Times New Roman" w:hAnsi="Bahnschrift Light" w:cs="Calibri"/>
                <w:color w:val="000000"/>
                <w:lang w:eastAsia="fr-FR"/>
              </w:rPr>
            </w:pPr>
          </w:p>
        </w:tc>
        <w:tc>
          <w:tcPr>
            <w:tcW w:w="764" w:type="pct"/>
            <w:tcBorders>
              <w:top w:val="nil"/>
              <w:left w:val="dotted" w:sz="4" w:space="0" w:color="auto"/>
              <w:bottom w:val="nil"/>
              <w:right w:val="dotted" w:sz="4" w:space="0" w:color="auto"/>
            </w:tcBorders>
            <w:shd w:val="clear" w:color="auto" w:fill="auto"/>
            <w:noWrap/>
            <w:vAlign w:val="center"/>
            <w:hideMark/>
          </w:tcPr>
          <w:p w14:paraId="50E01791"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 xml:space="preserve">3 </w:t>
            </w:r>
            <w:r>
              <w:rPr>
                <w:rFonts w:ascii="Bahnschrift Light" w:eastAsia="Times New Roman" w:hAnsi="Bahnschrift Light" w:cs="Calibri"/>
                <w:color w:val="000000"/>
                <w:lang w:eastAsia="fr-FR"/>
              </w:rPr>
              <w:t>415</w:t>
            </w:r>
            <w:r w:rsidRPr="00D00256">
              <w:rPr>
                <w:rFonts w:ascii="Bahnschrift Light" w:eastAsia="Times New Roman" w:hAnsi="Bahnschrift Light" w:cs="Calibri"/>
                <w:color w:val="000000"/>
                <w:lang w:eastAsia="fr-FR"/>
              </w:rPr>
              <w:t xml:space="preserve"> </w:t>
            </w:r>
            <w:r>
              <w:rPr>
                <w:rFonts w:ascii="Bahnschrift Light" w:eastAsia="Times New Roman" w:hAnsi="Bahnschrift Light" w:cs="Calibri"/>
                <w:color w:val="000000"/>
                <w:lang w:eastAsia="fr-FR"/>
              </w:rPr>
              <w:t>131</w:t>
            </w:r>
          </w:p>
        </w:tc>
        <w:tc>
          <w:tcPr>
            <w:tcW w:w="858" w:type="pct"/>
            <w:tcBorders>
              <w:top w:val="nil"/>
              <w:left w:val="nil"/>
              <w:bottom w:val="nil"/>
              <w:right w:val="dotted" w:sz="4" w:space="0" w:color="auto"/>
            </w:tcBorders>
            <w:shd w:val="clear" w:color="auto" w:fill="auto"/>
            <w:noWrap/>
            <w:vAlign w:val="center"/>
            <w:hideMark/>
          </w:tcPr>
          <w:p w14:paraId="3FF4FC7A"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 xml:space="preserve">4 </w:t>
            </w:r>
            <w:r>
              <w:rPr>
                <w:rFonts w:ascii="Bahnschrift Light" w:eastAsia="Times New Roman" w:hAnsi="Bahnschrift Light" w:cs="Calibri"/>
                <w:color w:val="000000"/>
                <w:lang w:eastAsia="fr-FR"/>
              </w:rPr>
              <w:t>337</w:t>
            </w:r>
            <w:r w:rsidRPr="00D00256">
              <w:rPr>
                <w:rFonts w:ascii="Bahnschrift Light" w:eastAsia="Times New Roman" w:hAnsi="Bahnschrift Light" w:cs="Calibri"/>
                <w:color w:val="000000"/>
                <w:lang w:eastAsia="fr-FR"/>
              </w:rPr>
              <w:t xml:space="preserve"> </w:t>
            </w:r>
            <w:r>
              <w:rPr>
                <w:rFonts w:ascii="Bahnschrift Light" w:eastAsia="Times New Roman" w:hAnsi="Bahnschrift Light" w:cs="Calibri"/>
                <w:color w:val="000000"/>
                <w:lang w:eastAsia="fr-FR"/>
              </w:rPr>
              <w:t>881</w:t>
            </w:r>
          </w:p>
        </w:tc>
        <w:tc>
          <w:tcPr>
            <w:tcW w:w="764" w:type="pct"/>
            <w:tcBorders>
              <w:top w:val="nil"/>
              <w:left w:val="nil"/>
              <w:bottom w:val="nil"/>
              <w:right w:val="single" w:sz="4" w:space="0" w:color="auto"/>
            </w:tcBorders>
            <w:shd w:val="clear" w:color="auto" w:fill="auto"/>
            <w:noWrap/>
            <w:vAlign w:val="center"/>
            <w:hideMark/>
          </w:tcPr>
          <w:p w14:paraId="3486B641" w14:textId="77777777" w:rsidR="00876CE5" w:rsidRPr="00D00256" w:rsidRDefault="00876CE5" w:rsidP="00504DDF">
            <w:pPr>
              <w:spacing w:after="0" w:line="240" w:lineRule="auto"/>
              <w:jc w:val="right"/>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 xml:space="preserve">5 </w:t>
            </w:r>
            <w:r>
              <w:rPr>
                <w:rFonts w:ascii="Bahnschrift Light" w:eastAsia="Times New Roman" w:hAnsi="Bahnschrift Light" w:cs="Calibri"/>
                <w:color w:val="000000"/>
                <w:lang w:eastAsia="fr-FR"/>
              </w:rPr>
              <w:t>480</w:t>
            </w:r>
            <w:r w:rsidRPr="00D00256">
              <w:rPr>
                <w:rFonts w:ascii="Bahnschrift Light" w:eastAsia="Times New Roman" w:hAnsi="Bahnschrift Light" w:cs="Calibri"/>
                <w:color w:val="000000"/>
                <w:lang w:eastAsia="fr-FR"/>
              </w:rPr>
              <w:t xml:space="preserve"> </w:t>
            </w:r>
            <w:r>
              <w:rPr>
                <w:rFonts w:ascii="Bahnschrift Light" w:eastAsia="Times New Roman" w:hAnsi="Bahnschrift Light" w:cs="Calibri"/>
                <w:color w:val="000000"/>
                <w:lang w:eastAsia="fr-FR"/>
              </w:rPr>
              <w:t>800</w:t>
            </w:r>
          </w:p>
        </w:tc>
      </w:tr>
      <w:tr w:rsidR="00876CE5" w:rsidRPr="00D00256" w14:paraId="676F2693" w14:textId="77777777" w:rsidTr="00876CE5">
        <w:trPr>
          <w:trHeight w:val="389"/>
        </w:trPr>
        <w:tc>
          <w:tcPr>
            <w:tcW w:w="1409"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45733C42" w14:textId="77777777" w:rsidR="00876CE5" w:rsidRPr="00D00256" w:rsidRDefault="00876CE5" w:rsidP="00504DDF">
            <w:pPr>
              <w:spacing w:after="0" w:line="240" w:lineRule="auto"/>
              <w:rPr>
                <w:rFonts w:ascii="Bahnschrift Light" w:eastAsia="Times New Roman" w:hAnsi="Bahnschrift Light" w:cs="Calibri"/>
                <w:b/>
                <w:bCs/>
                <w:color w:val="000000"/>
                <w:lang w:eastAsia="fr-FR"/>
              </w:rPr>
            </w:pPr>
            <w:r w:rsidRPr="00D00256">
              <w:rPr>
                <w:rFonts w:ascii="Bahnschrift Light" w:eastAsia="Times New Roman" w:hAnsi="Bahnschrift Light" w:cs="Calibri"/>
                <w:b/>
                <w:bCs/>
                <w:color w:val="000000"/>
                <w:lang w:eastAsia="fr-FR"/>
              </w:rPr>
              <w:t>Total des ressources</w:t>
            </w:r>
          </w:p>
        </w:tc>
        <w:tc>
          <w:tcPr>
            <w:tcW w:w="603" w:type="pct"/>
            <w:tcBorders>
              <w:top w:val="single" w:sz="4" w:space="0" w:color="auto"/>
              <w:left w:val="nil"/>
              <w:bottom w:val="single" w:sz="4" w:space="0" w:color="auto"/>
              <w:right w:val="nil"/>
            </w:tcBorders>
            <w:shd w:val="clear" w:color="000000" w:fill="D9D9D9"/>
            <w:noWrap/>
            <w:vAlign w:val="center"/>
            <w:hideMark/>
          </w:tcPr>
          <w:p w14:paraId="70DB804C" w14:textId="77777777" w:rsidR="00876CE5" w:rsidRPr="00D00256" w:rsidRDefault="00876CE5" w:rsidP="00504DDF">
            <w:pPr>
              <w:spacing w:after="0" w:line="240" w:lineRule="auto"/>
              <w:jc w:val="center"/>
              <w:rPr>
                <w:rFonts w:ascii="Bahnschrift Light" w:eastAsia="Times New Roman" w:hAnsi="Bahnschrift Light" w:cs="Calibri"/>
                <w:color w:val="000000"/>
                <w:lang w:eastAsia="fr-FR"/>
              </w:rPr>
            </w:pPr>
          </w:p>
        </w:tc>
        <w:tc>
          <w:tcPr>
            <w:tcW w:w="602" w:type="pct"/>
            <w:tcBorders>
              <w:top w:val="single" w:sz="4" w:space="0" w:color="auto"/>
              <w:left w:val="nil"/>
              <w:bottom w:val="single" w:sz="4" w:space="0" w:color="auto"/>
              <w:right w:val="nil"/>
            </w:tcBorders>
            <w:shd w:val="clear" w:color="000000" w:fill="D9D9D9"/>
            <w:noWrap/>
            <w:vAlign w:val="center"/>
            <w:hideMark/>
          </w:tcPr>
          <w:p w14:paraId="2FD5D906" w14:textId="77777777" w:rsidR="00876CE5" w:rsidRPr="00D00256" w:rsidRDefault="00876CE5" w:rsidP="00504DDF">
            <w:pPr>
              <w:spacing w:after="0" w:line="240" w:lineRule="auto"/>
              <w:jc w:val="center"/>
              <w:rPr>
                <w:rFonts w:ascii="Bahnschrift Light" w:eastAsia="Times New Roman" w:hAnsi="Bahnschrift Light" w:cs="Calibri"/>
                <w:color w:val="000000"/>
                <w:lang w:eastAsia="fr-FR"/>
              </w:rPr>
            </w:pPr>
          </w:p>
        </w:tc>
        <w:tc>
          <w:tcPr>
            <w:tcW w:w="764"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39F386EF" w14:textId="77777777" w:rsidR="00876CE5" w:rsidRPr="00D00256" w:rsidRDefault="00876CE5" w:rsidP="00504DDF">
            <w:pPr>
              <w:spacing w:after="0" w:line="240" w:lineRule="auto"/>
              <w:jc w:val="center"/>
              <w:rPr>
                <w:rFonts w:ascii="Bahnschrift Light" w:eastAsia="Times New Roman" w:hAnsi="Bahnschrift Light" w:cs="Calibri"/>
                <w:b/>
                <w:bCs/>
                <w:color w:val="000000"/>
                <w:lang w:eastAsia="fr-FR"/>
              </w:rPr>
            </w:pPr>
            <w:r w:rsidRPr="00D00256">
              <w:rPr>
                <w:rFonts w:ascii="Bahnschrift Light" w:eastAsia="Times New Roman" w:hAnsi="Bahnschrift Light" w:cs="Calibri"/>
                <w:b/>
                <w:bCs/>
                <w:color w:val="000000"/>
                <w:lang w:eastAsia="fr-FR"/>
              </w:rPr>
              <w:t xml:space="preserve">9 </w:t>
            </w:r>
            <w:r>
              <w:rPr>
                <w:rFonts w:ascii="Bahnschrift Light" w:eastAsia="Times New Roman" w:hAnsi="Bahnschrift Light" w:cs="Calibri"/>
                <w:b/>
                <w:bCs/>
                <w:color w:val="000000"/>
                <w:lang w:eastAsia="fr-FR"/>
              </w:rPr>
              <w:t>034</w:t>
            </w:r>
            <w:r w:rsidRPr="00D00256">
              <w:rPr>
                <w:rFonts w:ascii="Bahnschrift Light" w:eastAsia="Times New Roman" w:hAnsi="Bahnschrift Light" w:cs="Calibri"/>
                <w:b/>
                <w:bCs/>
                <w:color w:val="000000"/>
                <w:lang w:eastAsia="fr-FR"/>
              </w:rPr>
              <w:t xml:space="preserve"> </w:t>
            </w:r>
            <w:r>
              <w:rPr>
                <w:rFonts w:ascii="Bahnschrift Light" w:eastAsia="Times New Roman" w:hAnsi="Bahnschrift Light" w:cs="Calibri"/>
                <w:b/>
                <w:bCs/>
                <w:color w:val="000000"/>
                <w:lang w:eastAsia="fr-FR"/>
              </w:rPr>
              <w:t>631</w:t>
            </w:r>
          </w:p>
        </w:tc>
        <w:tc>
          <w:tcPr>
            <w:tcW w:w="858" w:type="pct"/>
            <w:tcBorders>
              <w:top w:val="single" w:sz="4" w:space="0" w:color="auto"/>
              <w:left w:val="nil"/>
              <w:bottom w:val="single" w:sz="4" w:space="0" w:color="auto"/>
              <w:right w:val="dotted" w:sz="4" w:space="0" w:color="auto"/>
            </w:tcBorders>
            <w:shd w:val="clear" w:color="000000" w:fill="D9D9D9"/>
            <w:noWrap/>
            <w:vAlign w:val="center"/>
            <w:hideMark/>
          </w:tcPr>
          <w:p w14:paraId="4E8C4ACD" w14:textId="77777777" w:rsidR="00876CE5" w:rsidRPr="00D00256" w:rsidRDefault="00876CE5" w:rsidP="00504DDF">
            <w:pPr>
              <w:spacing w:after="0" w:line="240" w:lineRule="auto"/>
              <w:jc w:val="center"/>
              <w:rPr>
                <w:rFonts w:ascii="Bahnschrift Light" w:eastAsia="Times New Roman" w:hAnsi="Bahnschrift Light" w:cs="Calibri"/>
                <w:b/>
                <w:bCs/>
                <w:color w:val="000000"/>
                <w:lang w:eastAsia="fr-FR"/>
              </w:rPr>
            </w:pPr>
            <w:r w:rsidRPr="00D00256">
              <w:rPr>
                <w:rFonts w:ascii="Bahnschrift Light" w:eastAsia="Times New Roman" w:hAnsi="Bahnschrift Light" w:cs="Calibri"/>
                <w:b/>
                <w:bCs/>
                <w:color w:val="000000"/>
                <w:lang w:eastAsia="fr-FR"/>
              </w:rPr>
              <w:t xml:space="preserve">4 </w:t>
            </w:r>
            <w:r>
              <w:rPr>
                <w:rFonts w:ascii="Bahnschrift Light" w:eastAsia="Times New Roman" w:hAnsi="Bahnschrift Light" w:cs="Calibri"/>
                <w:b/>
                <w:bCs/>
                <w:color w:val="000000"/>
                <w:lang w:eastAsia="fr-FR"/>
              </w:rPr>
              <w:t>337</w:t>
            </w:r>
            <w:r w:rsidRPr="00D00256">
              <w:rPr>
                <w:rFonts w:ascii="Bahnschrift Light" w:eastAsia="Times New Roman" w:hAnsi="Bahnschrift Light" w:cs="Calibri"/>
                <w:b/>
                <w:bCs/>
                <w:color w:val="000000"/>
                <w:lang w:eastAsia="fr-FR"/>
              </w:rPr>
              <w:t xml:space="preserve"> </w:t>
            </w:r>
            <w:r>
              <w:rPr>
                <w:rFonts w:ascii="Bahnschrift Light" w:eastAsia="Times New Roman" w:hAnsi="Bahnschrift Light" w:cs="Calibri"/>
                <w:b/>
                <w:bCs/>
                <w:color w:val="000000"/>
                <w:lang w:eastAsia="fr-FR"/>
              </w:rPr>
              <w:t>881</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771E7B5A" w14:textId="77777777" w:rsidR="00876CE5" w:rsidRPr="00D00256" w:rsidRDefault="00876CE5" w:rsidP="00504DDF">
            <w:pPr>
              <w:spacing w:after="0" w:line="240" w:lineRule="auto"/>
              <w:jc w:val="center"/>
              <w:rPr>
                <w:rFonts w:ascii="Bahnschrift Light" w:eastAsia="Times New Roman" w:hAnsi="Bahnschrift Light" w:cs="Calibri"/>
                <w:b/>
                <w:bCs/>
                <w:color w:val="000000"/>
                <w:lang w:eastAsia="fr-FR"/>
              </w:rPr>
            </w:pPr>
            <w:r w:rsidRPr="00D00256">
              <w:rPr>
                <w:rFonts w:ascii="Bahnschrift Light" w:eastAsia="Times New Roman" w:hAnsi="Bahnschrift Light" w:cs="Calibri"/>
                <w:b/>
                <w:bCs/>
                <w:color w:val="000000"/>
                <w:lang w:eastAsia="fr-FR"/>
              </w:rPr>
              <w:t xml:space="preserve">5 </w:t>
            </w:r>
            <w:r>
              <w:rPr>
                <w:rFonts w:ascii="Bahnschrift Light" w:eastAsia="Times New Roman" w:hAnsi="Bahnschrift Light" w:cs="Calibri"/>
                <w:b/>
                <w:bCs/>
                <w:color w:val="000000"/>
                <w:lang w:eastAsia="fr-FR"/>
              </w:rPr>
              <w:t>480</w:t>
            </w:r>
            <w:r w:rsidRPr="00D00256">
              <w:rPr>
                <w:rFonts w:ascii="Bahnschrift Light" w:eastAsia="Times New Roman" w:hAnsi="Bahnschrift Light" w:cs="Calibri"/>
                <w:b/>
                <w:bCs/>
                <w:color w:val="000000"/>
                <w:lang w:eastAsia="fr-FR"/>
              </w:rPr>
              <w:t xml:space="preserve"> </w:t>
            </w:r>
            <w:r>
              <w:rPr>
                <w:rFonts w:ascii="Bahnschrift Light" w:eastAsia="Times New Roman" w:hAnsi="Bahnschrift Light" w:cs="Calibri"/>
                <w:b/>
                <w:bCs/>
                <w:color w:val="000000"/>
                <w:lang w:eastAsia="fr-FR"/>
              </w:rPr>
              <w:t>800</w:t>
            </w:r>
          </w:p>
        </w:tc>
      </w:tr>
      <w:tr w:rsidR="00876CE5" w:rsidRPr="00D00256" w14:paraId="1C44ABAE" w14:textId="77777777" w:rsidTr="00876CE5">
        <w:trPr>
          <w:trHeight w:val="389"/>
        </w:trPr>
        <w:tc>
          <w:tcPr>
            <w:tcW w:w="1409" w:type="pct"/>
            <w:gridSpan w:val="2"/>
            <w:tcBorders>
              <w:top w:val="nil"/>
              <w:left w:val="single" w:sz="4" w:space="0" w:color="auto"/>
              <w:bottom w:val="nil"/>
              <w:right w:val="nil"/>
            </w:tcBorders>
            <w:shd w:val="clear" w:color="auto" w:fill="auto"/>
            <w:noWrap/>
            <w:vAlign w:val="center"/>
            <w:hideMark/>
          </w:tcPr>
          <w:p w14:paraId="2E27D169" w14:textId="77777777" w:rsidR="00876CE5" w:rsidRPr="00D00256" w:rsidRDefault="00876CE5" w:rsidP="00504DDF">
            <w:pPr>
              <w:spacing w:after="0" w:line="240" w:lineRule="auto"/>
              <w:ind w:firstLineChars="100" w:firstLine="220"/>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Variation de trésorerie</w:t>
            </w:r>
          </w:p>
        </w:tc>
        <w:tc>
          <w:tcPr>
            <w:tcW w:w="603" w:type="pct"/>
            <w:tcBorders>
              <w:top w:val="nil"/>
              <w:left w:val="nil"/>
              <w:bottom w:val="nil"/>
              <w:right w:val="nil"/>
            </w:tcBorders>
            <w:shd w:val="clear" w:color="auto" w:fill="auto"/>
            <w:noWrap/>
            <w:vAlign w:val="center"/>
            <w:hideMark/>
          </w:tcPr>
          <w:p w14:paraId="48997439" w14:textId="77777777" w:rsidR="00876CE5" w:rsidRPr="00D00256" w:rsidRDefault="00876CE5" w:rsidP="00504DDF">
            <w:pPr>
              <w:spacing w:after="0" w:line="240" w:lineRule="auto"/>
              <w:ind w:firstLineChars="100" w:firstLine="220"/>
              <w:jc w:val="center"/>
              <w:rPr>
                <w:rFonts w:ascii="Bahnschrift Light" w:eastAsia="Times New Roman" w:hAnsi="Bahnschrift Light" w:cs="Calibri"/>
                <w:color w:val="000000"/>
                <w:lang w:eastAsia="fr-FR"/>
              </w:rPr>
            </w:pPr>
          </w:p>
        </w:tc>
        <w:tc>
          <w:tcPr>
            <w:tcW w:w="602" w:type="pct"/>
            <w:tcBorders>
              <w:top w:val="nil"/>
              <w:left w:val="nil"/>
              <w:bottom w:val="nil"/>
              <w:right w:val="nil"/>
            </w:tcBorders>
            <w:shd w:val="clear" w:color="auto" w:fill="auto"/>
            <w:noWrap/>
            <w:vAlign w:val="center"/>
            <w:hideMark/>
          </w:tcPr>
          <w:p w14:paraId="420C88B2" w14:textId="77777777" w:rsidR="00876CE5" w:rsidRPr="00D00256" w:rsidRDefault="00876CE5" w:rsidP="00504DDF">
            <w:pPr>
              <w:spacing w:after="0" w:line="240" w:lineRule="auto"/>
              <w:jc w:val="center"/>
              <w:rPr>
                <w:rFonts w:ascii="Bahnschrift Light" w:eastAsia="Times New Roman" w:hAnsi="Bahnschrift Light" w:cs="Times New Roman"/>
                <w:lang w:eastAsia="fr-FR"/>
              </w:rPr>
            </w:pPr>
          </w:p>
        </w:tc>
        <w:tc>
          <w:tcPr>
            <w:tcW w:w="764" w:type="pct"/>
            <w:tcBorders>
              <w:top w:val="nil"/>
              <w:left w:val="dotted" w:sz="4" w:space="0" w:color="auto"/>
              <w:bottom w:val="nil"/>
              <w:right w:val="dotted" w:sz="4" w:space="0" w:color="auto"/>
            </w:tcBorders>
            <w:shd w:val="clear" w:color="auto" w:fill="auto"/>
            <w:noWrap/>
            <w:vAlign w:val="center"/>
            <w:hideMark/>
          </w:tcPr>
          <w:p w14:paraId="75E4F445" w14:textId="77777777" w:rsidR="00876CE5" w:rsidRPr="00D00256" w:rsidRDefault="00876CE5" w:rsidP="00504DDF">
            <w:pPr>
              <w:spacing w:after="0" w:line="240" w:lineRule="auto"/>
              <w:jc w:val="center"/>
              <w:rPr>
                <w:rFonts w:ascii="Bahnschrift Light" w:eastAsia="Times New Roman" w:hAnsi="Bahnschrift Light" w:cs="Calibri"/>
                <w:color w:val="000000"/>
                <w:lang w:eastAsia="fr-FR"/>
              </w:rPr>
            </w:pPr>
            <w:r>
              <w:rPr>
                <w:rFonts w:ascii="Bahnschrift Light" w:eastAsia="Times New Roman" w:hAnsi="Bahnschrift Light" w:cs="Calibri"/>
                <w:color w:val="000000"/>
                <w:lang w:eastAsia="fr-FR"/>
              </w:rPr>
              <w:t>3</w:t>
            </w:r>
            <w:r w:rsidRPr="00D00256">
              <w:rPr>
                <w:rFonts w:ascii="Bahnschrift Light" w:eastAsia="Times New Roman" w:hAnsi="Bahnschrift Light" w:cs="Calibri"/>
                <w:color w:val="000000"/>
                <w:lang w:eastAsia="fr-FR"/>
              </w:rPr>
              <w:t xml:space="preserve"> </w:t>
            </w:r>
            <w:r>
              <w:rPr>
                <w:rFonts w:ascii="Bahnschrift Light" w:eastAsia="Times New Roman" w:hAnsi="Bahnschrift Light" w:cs="Calibri"/>
                <w:color w:val="000000"/>
                <w:lang w:eastAsia="fr-FR"/>
              </w:rPr>
              <w:t>973</w:t>
            </w:r>
            <w:r w:rsidRPr="00D00256">
              <w:rPr>
                <w:rFonts w:ascii="Bahnschrift Light" w:eastAsia="Times New Roman" w:hAnsi="Bahnschrift Light" w:cs="Calibri"/>
                <w:color w:val="000000"/>
                <w:lang w:eastAsia="fr-FR"/>
              </w:rPr>
              <w:t xml:space="preserve"> </w:t>
            </w:r>
            <w:r>
              <w:rPr>
                <w:rFonts w:ascii="Bahnschrift Light" w:eastAsia="Times New Roman" w:hAnsi="Bahnschrift Light" w:cs="Calibri"/>
                <w:color w:val="000000"/>
                <w:lang w:eastAsia="fr-FR"/>
              </w:rPr>
              <w:t>929</w:t>
            </w:r>
          </w:p>
        </w:tc>
        <w:tc>
          <w:tcPr>
            <w:tcW w:w="858" w:type="pct"/>
            <w:tcBorders>
              <w:top w:val="nil"/>
              <w:left w:val="nil"/>
              <w:bottom w:val="nil"/>
              <w:right w:val="dotted" w:sz="4" w:space="0" w:color="auto"/>
            </w:tcBorders>
            <w:shd w:val="clear" w:color="auto" w:fill="auto"/>
            <w:noWrap/>
            <w:vAlign w:val="center"/>
            <w:hideMark/>
          </w:tcPr>
          <w:p w14:paraId="6B7BF293" w14:textId="77777777" w:rsidR="00876CE5" w:rsidRPr="00D00256" w:rsidRDefault="00876CE5" w:rsidP="00504DDF">
            <w:pPr>
              <w:spacing w:after="0" w:line="240" w:lineRule="auto"/>
              <w:jc w:val="center"/>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 xml:space="preserve">1 </w:t>
            </w:r>
            <w:r>
              <w:rPr>
                <w:rFonts w:ascii="Bahnschrift Light" w:eastAsia="Times New Roman" w:hAnsi="Bahnschrift Light" w:cs="Calibri"/>
                <w:color w:val="000000"/>
                <w:lang w:eastAsia="fr-FR"/>
              </w:rPr>
              <w:t>786</w:t>
            </w:r>
            <w:r w:rsidRPr="00D00256">
              <w:rPr>
                <w:rFonts w:ascii="Bahnschrift Light" w:eastAsia="Times New Roman" w:hAnsi="Bahnschrift Light" w:cs="Calibri"/>
                <w:color w:val="000000"/>
                <w:lang w:eastAsia="fr-FR"/>
              </w:rPr>
              <w:t xml:space="preserve"> </w:t>
            </w:r>
            <w:r>
              <w:rPr>
                <w:rFonts w:ascii="Bahnschrift Light" w:eastAsia="Times New Roman" w:hAnsi="Bahnschrift Light" w:cs="Calibri"/>
                <w:color w:val="000000"/>
                <w:lang w:eastAsia="fr-FR"/>
              </w:rPr>
              <w:t>097</w:t>
            </w:r>
          </w:p>
        </w:tc>
        <w:tc>
          <w:tcPr>
            <w:tcW w:w="764" w:type="pct"/>
            <w:tcBorders>
              <w:top w:val="nil"/>
              <w:left w:val="nil"/>
              <w:bottom w:val="nil"/>
              <w:right w:val="single" w:sz="4" w:space="0" w:color="auto"/>
            </w:tcBorders>
            <w:shd w:val="clear" w:color="auto" w:fill="auto"/>
            <w:noWrap/>
            <w:vAlign w:val="center"/>
            <w:hideMark/>
          </w:tcPr>
          <w:p w14:paraId="0D15E6D2" w14:textId="77777777" w:rsidR="00876CE5" w:rsidRPr="00D00256" w:rsidRDefault="00876CE5" w:rsidP="00504DDF">
            <w:pPr>
              <w:spacing w:after="0" w:line="240" w:lineRule="auto"/>
              <w:jc w:val="center"/>
              <w:rPr>
                <w:rFonts w:ascii="Bahnschrift Light" w:eastAsia="Times New Roman" w:hAnsi="Bahnschrift Light" w:cs="Calibri"/>
                <w:color w:val="000000"/>
                <w:lang w:eastAsia="fr-FR"/>
              </w:rPr>
            </w:pPr>
            <w:r w:rsidRPr="00D00256">
              <w:rPr>
                <w:rFonts w:ascii="Bahnschrift Light" w:eastAsia="Times New Roman" w:hAnsi="Bahnschrift Light" w:cs="Calibri"/>
                <w:color w:val="000000"/>
                <w:lang w:eastAsia="fr-FR"/>
              </w:rPr>
              <w:t xml:space="preserve">5 </w:t>
            </w:r>
            <w:r>
              <w:rPr>
                <w:rFonts w:ascii="Bahnschrift Light" w:eastAsia="Times New Roman" w:hAnsi="Bahnschrift Light" w:cs="Calibri"/>
                <w:color w:val="000000"/>
                <w:lang w:eastAsia="fr-FR"/>
              </w:rPr>
              <w:t>479</w:t>
            </w:r>
            <w:r w:rsidRPr="00D00256">
              <w:rPr>
                <w:rFonts w:ascii="Bahnschrift Light" w:eastAsia="Times New Roman" w:hAnsi="Bahnschrift Light" w:cs="Calibri"/>
                <w:color w:val="000000"/>
                <w:lang w:eastAsia="fr-FR"/>
              </w:rPr>
              <w:t xml:space="preserve"> </w:t>
            </w:r>
            <w:r>
              <w:rPr>
                <w:rFonts w:ascii="Bahnschrift Light" w:eastAsia="Times New Roman" w:hAnsi="Bahnschrift Light" w:cs="Calibri"/>
                <w:color w:val="000000"/>
                <w:lang w:eastAsia="fr-FR"/>
              </w:rPr>
              <w:t>016</w:t>
            </w:r>
          </w:p>
        </w:tc>
      </w:tr>
      <w:tr w:rsidR="00876CE5" w:rsidRPr="00D00256" w14:paraId="75AD32B3" w14:textId="77777777" w:rsidTr="00876CE5">
        <w:trPr>
          <w:trHeight w:val="389"/>
        </w:trPr>
        <w:tc>
          <w:tcPr>
            <w:tcW w:w="1409"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117AFE31" w14:textId="77777777" w:rsidR="00876CE5" w:rsidRPr="00D00256" w:rsidRDefault="00876CE5" w:rsidP="00504DDF">
            <w:pPr>
              <w:spacing w:after="0" w:line="240" w:lineRule="auto"/>
              <w:rPr>
                <w:rFonts w:ascii="Bahnschrift Light" w:eastAsia="Times New Roman" w:hAnsi="Bahnschrift Light" w:cs="Calibri"/>
                <w:b/>
                <w:bCs/>
                <w:color w:val="000000"/>
                <w:lang w:eastAsia="fr-FR"/>
              </w:rPr>
            </w:pPr>
            <w:r w:rsidRPr="00D00256">
              <w:rPr>
                <w:rFonts w:ascii="Bahnschrift Light" w:eastAsia="Times New Roman" w:hAnsi="Bahnschrift Light" w:cs="Calibri"/>
                <w:b/>
                <w:bCs/>
                <w:color w:val="000000"/>
                <w:lang w:eastAsia="fr-FR"/>
              </w:rPr>
              <w:t>Solde de trésorerie</w:t>
            </w:r>
          </w:p>
        </w:tc>
        <w:tc>
          <w:tcPr>
            <w:tcW w:w="603" w:type="pct"/>
            <w:tcBorders>
              <w:top w:val="single" w:sz="4" w:space="0" w:color="auto"/>
              <w:left w:val="nil"/>
              <w:bottom w:val="single" w:sz="4" w:space="0" w:color="auto"/>
              <w:right w:val="nil"/>
            </w:tcBorders>
            <w:shd w:val="clear" w:color="000000" w:fill="D9D9D9"/>
            <w:noWrap/>
            <w:vAlign w:val="center"/>
            <w:hideMark/>
          </w:tcPr>
          <w:p w14:paraId="36765852" w14:textId="77777777" w:rsidR="00876CE5" w:rsidRPr="00D00256" w:rsidRDefault="00876CE5" w:rsidP="00504DDF">
            <w:pPr>
              <w:spacing w:after="0" w:line="240" w:lineRule="auto"/>
              <w:jc w:val="center"/>
              <w:rPr>
                <w:rFonts w:ascii="Bahnschrift Light" w:eastAsia="Times New Roman" w:hAnsi="Bahnschrift Light" w:cs="Calibri"/>
                <w:color w:val="000000"/>
                <w:lang w:eastAsia="fr-FR"/>
              </w:rPr>
            </w:pPr>
          </w:p>
        </w:tc>
        <w:tc>
          <w:tcPr>
            <w:tcW w:w="602" w:type="pct"/>
            <w:tcBorders>
              <w:top w:val="single" w:sz="4" w:space="0" w:color="auto"/>
              <w:left w:val="nil"/>
              <w:bottom w:val="single" w:sz="4" w:space="0" w:color="auto"/>
              <w:right w:val="nil"/>
            </w:tcBorders>
            <w:shd w:val="clear" w:color="000000" w:fill="D9D9D9"/>
            <w:noWrap/>
            <w:vAlign w:val="center"/>
            <w:hideMark/>
          </w:tcPr>
          <w:p w14:paraId="7527164E" w14:textId="77777777" w:rsidR="00876CE5" w:rsidRPr="00D00256" w:rsidRDefault="00876CE5" w:rsidP="00504DDF">
            <w:pPr>
              <w:spacing w:after="0" w:line="240" w:lineRule="auto"/>
              <w:jc w:val="center"/>
              <w:rPr>
                <w:rFonts w:ascii="Bahnschrift Light" w:eastAsia="Times New Roman" w:hAnsi="Bahnschrift Light" w:cs="Calibri"/>
                <w:color w:val="000000"/>
                <w:lang w:eastAsia="fr-FR"/>
              </w:rPr>
            </w:pPr>
          </w:p>
        </w:tc>
        <w:tc>
          <w:tcPr>
            <w:tcW w:w="764"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778FAA57" w14:textId="77777777" w:rsidR="00876CE5" w:rsidRPr="00D00256" w:rsidRDefault="00876CE5" w:rsidP="00504DDF">
            <w:pPr>
              <w:spacing w:after="0" w:line="240" w:lineRule="auto"/>
              <w:jc w:val="center"/>
              <w:rPr>
                <w:rFonts w:ascii="Bahnschrift Light" w:eastAsia="Times New Roman" w:hAnsi="Bahnschrift Light" w:cs="Calibri"/>
                <w:b/>
                <w:bCs/>
                <w:color w:val="000000"/>
                <w:lang w:eastAsia="fr-FR"/>
              </w:rPr>
            </w:pPr>
            <w:r>
              <w:rPr>
                <w:rFonts w:ascii="Bahnschrift Light" w:eastAsia="Times New Roman" w:hAnsi="Bahnschrift Light" w:cs="Calibri"/>
                <w:b/>
                <w:bCs/>
                <w:color w:val="000000"/>
                <w:lang w:eastAsia="fr-FR"/>
              </w:rPr>
              <w:t>3</w:t>
            </w:r>
            <w:r w:rsidRPr="00D00256">
              <w:rPr>
                <w:rFonts w:ascii="Bahnschrift Light" w:eastAsia="Times New Roman" w:hAnsi="Bahnschrift Light" w:cs="Calibri"/>
                <w:b/>
                <w:bCs/>
                <w:color w:val="000000"/>
                <w:lang w:eastAsia="fr-FR"/>
              </w:rPr>
              <w:t xml:space="preserve"> </w:t>
            </w:r>
            <w:r>
              <w:rPr>
                <w:rFonts w:ascii="Bahnschrift Light" w:eastAsia="Times New Roman" w:hAnsi="Bahnschrift Light" w:cs="Calibri"/>
                <w:b/>
                <w:bCs/>
                <w:color w:val="000000"/>
                <w:lang w:eastAsia="fr-FR"/>
              </w:rPr>
              <w:t>973</w:t>
            </w:r>
            <w:r w:rsidRPr="00D00256">
              <w:rPr>
                <w:rFonts w:ascii="Bahnschrift Light" w:eastAsia="Times New Roman" w:hAnsi="Bahnschrift Light" w:cs="Calibri"/>
                <w:b/>
                <w:bCs/>
                <w:color w:val="000000"/>
                <w:lang w:eastAsia="fr-FR"/>
              </w:rPr>
              <w:t xml:space="preserve"> </w:t>
            </w:r>
            <w:r>
              <w:rPr>
                <w:rFonts w:ascii="Bahnschrift Light" w:eastAsia="Times New Roman" w:hAnsi="Bahnschrift Light" w:cs="Calibri"/>
                <w:b/>
                <w:bCs/>
                <w:color w:val="000000"/>
                <w:lang w:eastAsia="fr-FR"/>
              </w:rPr>
              <w:t>929</w:t>
            </w:r>
          </w:p>
        </w:tc>
        <w:tc>
          <w:tcPr>
            <w:tcW w:w="858" w:type="pct"/>
            <w:tcBorders>
              <w:top w:val="single" w:sz="4" w:space="0" w:color="auto"/>
              <w:left w:val="nil"/>
              <w:bottom w:val="single" w:sz="4" w:space="0" w:color="auto"/>
              <w:right w:val="dotted" w:sz="4" w:space="0" w:color="auto"/>
            </w:tcBorders>
            <w:shd w:val="clear" w:color="000000" w:fill="D9D9D9"/>
            <w:noWrap/>
            <w:vAlign w:val="center"/>
            <w:hideMark/>
          </w:tcPr>
          <w:p w14:paraId="5D86BD1F" w14:textId="77777777" w:rsidR="00876CE5" w:rsidRPr="00D00256" w:rsidRDefault="00876CE5" w:rsidP="00504DDF">
            <w:pPr>
              <w:spacing w:after="0" w:line="240" w:lineRule="auto"/>
              <w:jc w:val="center"/>
              <w:rPr>
                <w:rFonts w:ascii="Bahnschrift Light" w:eastAsia="Times New Roman" w:hAnsi="Bahnschrift Light" w:cs="Calibri"/>
                <w:b/>
                <w:bCs/>
                <w:color w:val="000000"/>
                <w:lang w:eastAsia="fr-FR"/>
              </w:rPr>
            </w:pPr>
            <w:r w:rsidRPr="00D00256">
              <w:rPr>
                <w:rFonts w:ascii="Bahnschrift Light" w:eastAsia="Times New Roman" w:hAnsi="Bahnschrift Light" w:cs="Calibri"/>
                <w:b/>
                <w:bCs/>
                <w:color w:val="000000"/>
                <w:lang w:eastAsia="fr-FR"/>
              </w:rPr>
              <w:t xml:space="preserve">5 </w:t>
            </w:r>
            <w:r>
              <w:rPr>
                <w:rFonts w:ascii="Bahnschrift Light" w:eastAsia="Times New Roman" w:hAnsi="Bahnschrift Light" w:cs="Calibri"/>
                <w:b/>
                <w:bCs/>
                <w:color w:val="000000"/>
                <w:lang w:eastAsia="fr-FR"/>
              </w:rPr>
              <w:t>760</w:t>
            </w:r>
            <w:r w:rsidRPr="00D00256">
              <w:rPr>
                <w:rFonts w:ascii="Bahnschrift Light" w:eastAsia="Times New Roman" w:hAnsi="Bahnschrift Light" w:cs="Calibri"/>
                <w:b/>
                <w:bCs/>
                <w:color w:val="000000"/>
                <w:lang w:eastAsia="fr-FR"/>
              </w:rPr>
              <w:t xml:space="preserve"> </w:t>
            </w:r>
            <w:r>
              <w:rPr>
                <w:rFonts w:ascii="Bahnschrift Light" w:eastAsia="Times New Roman" w:hAnsi="Bahnschrift Light" w:cs="Calibri"/>
                <w:b/>
                <w:bCs/>
                <w:color w:val="000000"/>
                <w:lang w:eastAsia="fr-FR"/>
              </w:rPr>
              <w:t>026</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15122F4C" w14:textId="77777777" w:rsidR="00876CE5" w:rsidRPr="00D00256" w:rsidRDefault="00876CE5" w:rsidP="00504DDF">
            <w:pPr>
              <w:spacing w:after="0" w:line="240" w:lineRule="auto"/>
              <w:jc w:val="center"/>
              <w:rPr>
                <w:rFonts w:ascii="Bahnschrift Light" w:eastAsia="Times New Roman" w:hAnsi="Bahnschrift Light" w:cs="Calibri"/>
                <w:b/>
                <w:bCs/>
                <w:color w:val="000000"/>
                <w:lang w:eastAsia="fr-FR"/>
              </w:rPr>
            </w:pPr>
            <w:r w:rsidRPr="00D00256">
              <w:rPr>
                <w:rFonts w:ascii="Bahnschrift Light" w:eastAsia="Times New Roman" w:hAnsi="Bahnschrift Light" w:cs="Calibri"/>
                <w:b/>
                <w:bCs/>
                <w:color w:val="000000"/>
                <w:lang w:eastAsia="fr-FR"/>
              </w:rPr>
              <w:t>11 239 043</w:t>
            </w:r>
          </w:p>
        </w:tc>
      </w:tr>
    </w:tbl>
    <w:p w14:paraId="4D3C359C" w14:textId="77777777" w:rsidR="00C17BB0" w:rsidRPr="00C17BB0" w:rsidRDefault="00C17BB0" w:rsidP="00581381">
      <w:pPr>
        <w:widowControl w:val="0"/>
        <w:autoSpaceDE w:val="0"/>
        <w:autoSpaceDN w:val="0"/>
        <w:adjustRightInd w:val="0"/>
        <w:spacing w:before="240" w:after="120" w:line="276" w:lineRule="auto"/>
        <w:jc w:val="both"/>
        <w:rPr>
          <w:rFonts w:ascii="Bahnschrift Light" w:hAnsi="Bahnschrift Light" w:cs="Calibri Light"/>
          <w:color w:val="363435"/>
          <w:w w:val="106"/>
          <w:sz w:val="2"/>
        </w:rPr>
      </w:pPr>
    </w:p>
    <w:p w14:paraId="473E7336" w14:textId="35304954" w:rsidR="006C52CC" w:rsidRDefault="006C52CC" w:rsidP="006C52CC">
      <w:pPr>
        <w:widowControl w:val="0"/>
        <w:autoSpaceDE w:val="0"/>
        <w:autoSpaceDN w:val="0"/>
        <w:adjustRightInd w:val="0"/>
        <w:spacing w:after="0" w:line="360" w:lineRule="auto"/>
        <w:jc w:val="both"/>
        <w:rPr>
          <w:rFonts w:ascii="Bahnschrift Light" w:hAnsi="Bahnschrift Light" w:cs="Calibri Light"/>
          <w:b/>
          <w:bCs/>
          <w:color w:val="363435"/>
          <w:w w:val="106"/>
          <w:u w:val="single"/>
        </w:rPr>
      </w:pPr>
      <w:r w:rsidRPr="00D76C4D">
        <w:rPr>
          <w:rFonts w:ascii="Bahnschrift Light" w:hAnsi="Bahnschrift Light" w:cs="Calibri Light"/>
          <w:b/>
          <w:bCs/>
          <w:color w:val="363435"/>
          <w:w w:val="106"/>
          <w:u w:val="single"/>
        </w:rPr>
        <w:t xml:space="preserve">Coût </w:t>
      </w:r>
      <w:r>
        <w:rPr>
          <w:rFonts w:ascii="Bahnschrift Light" w:hAnsi="Bahnschrift Light" w:cs="Calibri Light"/>
          <w:b/>
          <w:bCs/>
          <w:color w:val="363435"/>
          <w:w w:val="106"/>
          <w:u w:val="single"/>
        </w:rPr>
        <w:t xml:space="preserve">unitaire </w:t>
      </w:r>
      <w:r w:rsidRPr="00D76C4D">
        <w:rPr>
          <w:rFonts w:ascii="Bahnschrift Light" w:hAnsi="Bahnschrift Light" w:cs="Calibri Light"/>
          <w:b/>
          <w:bCs/>
          <w:color w:val="363435"/>
          <w:w w:val="106"/>
          <w:u w:val="single"/>
        </w:rPr>
        <w:t>de production</w:t>
      </w:r>
      <w:r w:rsidR="00AA7756">
        <w:rPr>
          <w:rFonts w:ascii="Bahnschrift Light" w:hAnsi="Bahnschrift Light" w:cs="Calibri Light"/>
          <w:b/>
          <w:bCs/>
          <w:color w:val="363435"/>
          <w:w w:val="106"/>
          <w:u w:val="single"/>
        </w:rPr>
        <w:t xml:space="preserve"> </w:t>
      </w: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2"/>
        <w:gridCol w:w="1777"/>
        <w:gridCol w:w="1112"/>
        <w:gridCol w:w="1469"/>
        <w:gridCol w:w="1602"/>
      </w:tblGrid>
      <w:tr w:rsidR="008946AF" w:rsidRPr="00BA45A5" w14:paraId="7C4337DC" w14:textId="77777777" w:rsidTr="008946AF">
        <w:trPr>
          <w:trHeight w:val="449"/>
        </w:trPr>
        <w:tc>
          <w:tcPr>
            <w:tcW w:w="5000" w:type="pct"/>
            <w:gridSpan w:val="5"/>
            <w:shd w:val="clear" w:color="auto" w:fill="D9D9D9" w:themeFill="background1" w:themeFillShade="D9"/>
            <w:noWrap/>
            <w:vAlign w:val="center"/>
            <w:hideMark/>
          </w:tcPr>
          <w:p w14:paraId="0EBCCE4E" w14:textId="77967CDF" w:rsidR="008946AF" w:rsidRPr="00BA45A5" w:rsidRDefault="008946AF"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POUR 1 TRICYCLE CARGO de TUBERCULE</w:t>
            </w:r>
          </w:p>
        </w:tc>
      </w:tr>
      <w:tr w:rsidR="00BA45A5" w:rsidRPr="00BA45A5" w14:paraId="3651298B" w14:textId="77777777" w:rsidTr="008946AF">
        <w:trPr>
          <w:trHeight w:val="382"/>
        </w:trPr>
        <w:tc>
          <w:tcPr>
            <w:tcW w:w="1800" w:type="pct"/>
            <w:shd w:val="clear" w:color="auto" w:fill="F2F2F2" w:themeFill="background1" w:themeFillShade="F2"/>
            <w:noWrap/>
            <w:vAlign w:val="center"/>
            <w:hideMark/>
          </w:tcPr>
          <w:p w14:paraId="39C2F599" w14:textId="77777777" w:rsidR="00BA45A5" w:rsidRPr="00BA45A5" w:rsidRDefault="00BA45A5" w:rsidP="00BA45A5">
            <w:pPr>
              <w:spacing w:after="0" w:line="240" w:lineRule="auto"/>
              <w:ind w:firstLineChars="100" w:firstLine="221"/>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Intrants de production</w:t>
            </w:r>
          </w:p>
        </w:tc>
        <w:tc>
          <w:tcPr>
            <w:tcW w:w="954" w:type="pct"/>
            <w:shd w:val="clear" w:color="auto" w:fill="F2F2F2" w:themeFill="background1" w:themeFillShade="F2"/>
            <w:noWrap/>
            <w:vAlign w:val="center"/>
            <w:hideMark/>
          </w:tcPr>
          <w:p w14:paraId="0754C008" w14:textId="77777777"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Nature</w:t>
            </w:r>
          </w:p>
        </w:tc>
        <w:tc>
          <w:tcPr>
            <w:tcW w:w="597" w:type="pct"/>
            <w:shd w:val="clear" w:color="auto" w:fill="F2F2F2" w:themeFill="background1" w:themeFillShade="F2"/>
            <w:noWrap/>
            <w:vAlign w:val="center"/>
            <w:hideMark/>
          </w:tcPr>
          <w:p w14:paraId="5957B764" w14:textId="77777777"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Quantité</w:t>
            </w:r>
          </w:p>
        </w:tc>
        <w:tc>
          <w:tcPr>
            <w:tcW w:w="788" w:type="pct"/>
            <w:shd w:val="clear" w:color="auto" w:fill="F2F2F2" w:themeFill="background1" w:themeFillShade="F2"/>
            <w:noWrap/>
            <w:vAlign w:val="center"/>
            <w:hideMark/>
          </w:tcPr>
          <w:p w14:paraId="152351EB" w14:textId="77777777"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Prix Unitaire</w:t>
            </w:r>
          </w:p>
        </w:tc>
        <w:tc>
          <w:tcPr>
            <w:tcW w:w="860" w:type="pct"/>
            <w:shd w:val="clear" w:color="auto" w:fill="F2F2F2" w:themeFill="background1" w:themeFillShade="F2"/>
            <w:noWrap/>
            <w:vAlign w:val="center"/>
            <w:hideMark/>
          </w:tcPr>
          <w:p w14:paraId="070A6F01" w14:textId="77777777"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Montant</w:t>
            </w:r>
          </w:p>
        </w:tc>
      </w:tr>
      <w:tr w:rsidR="00BA45A5" w:rsidRPr="00BA45A5" w14:paraId="66511272" w14:textId="77777777" w:rsidTr="008946AF">
        <w:trPr>
          <w:trHeight w:val="404"/>
        </w:trPr>
        <w:tc>
          <w:tcPr>
            <w:tcW w:w="1800" w:type="pct"/>
            <w:shd w:val="clear" w:color="auto" w:fill="auto"/>
            <w:noWrap/>
            <w:vAlign w:val="center"/>
            <w:hideMark/>
          </w:tcPr>
          <w:p w14:paraId="62B38B77" w14:textId="77777777" w:rsidR="00BA45A5" w:rsidRPr="00BA45A5" w:rsidRDefault="00BA45A5" w:rsidP="008946AF">
            <w:pPr>
              <w:spacing w:after="0" w:line="240" w:lineRule="auto"/>
              <w:ind w:firstLineChars="100" w:firstLine="220"/>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Tubercule Manioc</w:t>
            </w:r>
          </w:p>
        </w:tc>
        <w:tc>
          <w:tcPr>
            <w:tcW w:w="954" w:type="pct"/>
            <w:shd w:val="clear" w:color="auto" w:fill="auto"/>
            <w:noWrap/>
            <w:vAlign w:val="center"/>
            <w:hideMark/>
          </w:tcPr>
          <w:p w14:paraId="1CFA497F" w14:textId="67FCCF33" w:rsidR="00BA45A5" w:rsidRPr="00BA45A5" w:rsidRDefault="00BA45A5" w:rsidP="000C0176">
            <w:pPr>
              <w:spacing w:after="0" w:line="240" w:lineRule="auto"/>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Par Tricycle</w:t>
            </w:r>
          </w:p>
        </w:tc>
        <w:tc>
          <w:tcPr>
            <w:tcW w:w="597" w:type="pct"/>
            <w:shd w:val="clear" w:color="auto" w:fill="auto"/>
            <w:noWrap/>
            <w:vAlign w:val="center"/>
            <w:hideMark/>
          </w:tcPr>
          <w:p w14:paraId="48E24AE1" w14:textId="3D468A20"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1</w:t>
            </w:r>
          </w:p>
        </w:tc>
        <w:tc>
          <w:tcPr>
            <w:tcW w:w="788" w:type="pct"/>
            <w:shd w:val="clear" w:color="auto" w:fill="auto"/>
            <w:noWrap/>
            <w:vAlign w:val="center"/>
            <w:hideMark/>
          </w:tcPr>
          <w:p w14:paraId="2C5F66FE" w14:textId="365545E0"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60 000</w:t>
            </w:r>
          </w:p>
        </w:tc>
        <w:tc>
          <w:tcPr>
            <w:tcW w:w="860" w:type="pct"/>
            <w:shd w:val="clear" w:color="auto" w:fill="auto"/>
            <w:noWrap/>
            <w:vAlign w:val="center"/>
            <w:hideMark/>
          </w:tcPr>
          <w:p w14:paraId="62FEDC2A" w14:textId="76B53BC7"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60 000</w:t>
            </w:r>
          </w:p>
        </w:tc>
      </w:tr>
      <w:tr w:rsidR="00BA45A5" w:rsidRPr="00BA45A5" w14:paraId="7D148677" w14:textId="77777777" w:rsidTr="008946AF">
        <w:trPr>
          <w:trHeight w:val="517"/>
        </w:trPr>
        <w:tc>
          <w:tcPr>
            <w:tcW w:w="1800" w:type="pct"/>
            <w:shd w:val="clear" w:color="auto" w:fill="auto"/>
            <w:noWrap/>
            <w:vAlign w:val="center"/>
            <w:hideMark/>
          </w:tcPr>
          <w:p w14:paraId="4F3D7B6D" w14:textId="77777777" w:rsidR="00BA45A5" w:rsidRPr="00BA45A5" w:rsidRDefault="00BA45A5" w:rsidP="008946AF">
            <w:pPr>
              <w:spacing w:after="0" w:line="240" w:lineRule="auto"/>
              <w:ind w:firstLineChars="100" w:firstLine="220"/>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lastRenderedPageBreak/>
              <w:t>Huile</w:t>
            </w:r>
          </w:p>
        </w:tc>
        <w:tc>
          <w:tcPr>
            <w:tcW w:w="954" w:type="pct"/>
            <w:shd w:val="clear" w:color="auto" w:fill="auto"/>
            <w:noWrap/>
            <w:vAlign w:val="center"/>
            <w:hideMark/>
          </w:tcPr>
          <w:p w14:paraId="04B4E08A" w14:textId="5B415EDB"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Forfait / Tricycle</w:t>
            </w:r>
          </w:p>
        </w:tc>
        <w:tc>
          <w:tcPr>
            <w:tcW w:w="597" w:type="pct"/>
            <w:shd w:val="clear" w:color="auto" w:fill="auto"/>
            <w:noWrap/>
            <w:vAlign w:val="center"/>
            <w:hideMark/>
          </w:tcPr>
          <w:p w14:paraId="2A16BCBD" w14:textId="50408006"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1</w:t>
            </w:r>
          </w:p>
        </w:tc>
        <w:tc>
          <w:tcPr>
            <w:tcW w:w="788" w:type="pct"/>
            <w:shd w:val="clear" w:color="auto" w:fill="auto"/>
            <w:noWrap/>
            <w:vAlign w:val="center"/>
            <w:hideMark/>
          </w:tcPr>
          <w:p w14:paraId="455377C0" w14:textId="1AC210B7"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2 500</w:t>
            </w:r>
          </w:p>
        </w:tc>
        <w:tc>
          <w:tcPr>
            <w:tcW w:w="860" w:type="pct"/>
            <w:shd w:val="clear" w:color="auto" w:fill="auto"/>
            <w:noWrap/>
            <w:vAlign w:val="center"/>
            <w:hideMark/>
          </w:tcPr>
          <w:p w14:paraId="2E25D977" w14:textId="278744EB"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2 000</w:t>
            </w:r>
          </w:p>
        </w:tc>
      </w:tr>
      <w:tr w:rsidR="00BA45A5" w:rsidRPr="00BA45A5" w14:paraId="735921A0" w14:textId="77777777" w:rsidTr="008946AF">
        <w:trPr>
          <w:trHeight w:val="382"/>
        </w:trPr>
        <w:tc>
          <w:tcPr>
            <w:tcW w:w="1800" w:type="pct"/>
            <w:shd w:val="clear" w:color="auto" w:fill="auto"/>
            <w:noWrap/>
            <w:vAlign w:val="center"/>
            <w:hideMark/>
          </w:tcPr>
          <w:p w14:paraId="17777413" w14:textId="77777777" w:rsidR="00BA45A5" w:rsidRPr="00BA45A5" w:rsidRDefault="00BA45A5" w:rsidP="008946AF">
            <w:pPr>
              <w:spacing w:after="0" w:line="240" w:lineRule="auto"/>
              <w:ind w:firstLineChars="100" w:firstLine="220"/>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Achat Sac essorage</w:t>
            </w:r>
          </w:p>
        </w:tc>
        <w:tc>
          <w:tcPr>
            <w:tcW w:w="954" w:type="pct"/>
            <w:shd w:val="clear" w:color="auto" w:fill="auto"/>
            <w:noWrap/>
            <w:vAlign w:val="center"/>
            <w:hideMark/>
          </w:tcPr>
          <w:p w14:paraId="5CACC5A8" w14:textId="3B327713"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Forfait / Tricycle</w:t>
            </w:r>
          </w:p>
        </w:tc>
        <w:tc>
          <w:tcPr>
            <w:tcW w:w="597" w:type="pct"/>
            <w:shd w:val="clear" w:color="auto" w:fill="auto"/>
            <w:noWrap/>
            <w:vAlign w:val="center"/>
            <w:hideMark/>
          </w:tcPr>
          <w:p w14:paraId="6B27A62E" w14:textId="46C1065B"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12</w:t>
            </w:r>
          </w:p>
        </w:tc>
        <w:tc>
          <w:tcPr>
            <w:tcW w:w="788" w:type="pct"/>
            <w:shd w:val="clear" w:color="auto" w:fill="auto"/>
            <w:noWrap/>
            <w:vAlign w:val="center"/>
            <w:hideMark/>
          </w:tcPr>
          <w:p w14:paraId="6B1F1EFB" w14:textId="69EA59F8"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300</w:t>
            </w:r>
          </w:p>
        </w:tc>
        <w:tc>
          <w:tcPr>
            <w:tcW w:w="860" w:type="pct"/>
            <w:shd w:val="clear" w:color="auto" w:fill="auto"/>
            <w:noWrap/>
            <w:vAlign w:val="center"/>
            <w:hideMark/>
          </w:tcPr>
          <w:p w14:paraId="23F46F28" w14:textId="7DDB8AF9"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3 600</w:t>
            </w:r>
          </w:p>
        </w:tc>
      </w:tr>
      <w:tr w:rsidR="00BA45A5" w:rsidRPr="00BA45A5" w14:paraId="7B23B439" w14:textId="77777777" w:rsidTr="008946AF">
        <w:trPr>
          <w:trHeight w:val="449"/>
        </w:trPr>
        <w:tc>
          <w:tcPr>
            <w:tcW w:w="1800" w:type="pct"/>
            <w:shd w:val="clear" w:color="auto" w:fill="auto"/>
            <w:noWrap/>
            <w:vAlign w:val="center"/>
            <w:hideMark/>
          </w:tcPr>
          <w:p w14:paraId="3D6BFDFF" w14:textId="77777777" w:rsidR="00BA45A5" w:rsidRPr="00BA45A5" w:rsidRDefault="00BA45A5" w:rsidP="008946AF">
            <w:pPr>
              <w:spacing w:after="0" w:line="240" w:lineRule="auto"/>
              <w:ind w:firstLineChars="100" w:firstLine="220"/>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Achat Fargo de bois</w:t>
            </w:r>
          </w:p>
        </w:tc>
        <w:tc>
          <w:tcPr>
            <w:tcW w:w="954" w:type="pct"/>
            <w:shd w:val="clear" w:color="auto" w:fill="auto"/>
            <w:noWrap/>
            <w:vAlign w:val="center"/>
            <w:hideMark/>
          </w:tcPr>
          <w:p w14:paraId="72FBF7AD" w14:textId="511E48AD"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Forfait / Tricycle</w:t>
            </w:r>
          </w:p>
        </w:tc>
        <w:tc>
          <w:tcPr>
            <w:tcW w:w="597" w:type="pct"/>
            <w:shd w:val="clear" w:color="auto" w:fill="auto"/>
            <w:noWrap/>
            <w:vAlign w:val="center"/>
            <w:hideMark/>
          </w:tcPr>
          <w:p w14:paraId="47599219" w14:textId="7C6794ED"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1</w:t>
            </w:r>
          </w:p>
        </w:tc>
        <w:tc>
          <w:tcPr>
            <w:tcW w:w="788" w:type="pct"/>
            <w:shd w:val="clear" w:color="auto" w:fill="auto"/>
            <w:noWrap/>
            <w:vAlign w:val="center"/>
            <w:hideMark/>
          </w:tcPr>
          <w:p w14:paraId="52469270" w14:textId="4135204E"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5 000</w:t>
            </w:r>
          </w:p>
        </w:tc>
        <w:tc>
          <w:tcPr>
            <w:tcW w:w="860" w:type="pct"/>
            <w:shd w:val="clear" w:color="auto" w:fill="auto"/>
            <w:noWrap/>
            <w:vAlign w:val="center"/>
            <w:hideMark/>
          </w:tcPr>
          <w:p w14:paraId="786CA5DB" w14:textId="5FA8165C"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5 000</w:t>
            </w:r>
          </w:p>
        </w:tc>
      </w:tr>
      <w:tr w:rsidR="00BA45A5" w:rsidRPr="00BA45A5" w14:paraId="5D2BF9BF" w14:textId="77777777" w:rsidTr="008946AF">
        <w:trPr>
          <w:trHeight w:val="382"/>
        </w:trPr>
        <w:tc>
          <w:tcPr>
            <w:tcW w:w="1800" w:type="pct"/>
            <w:shd w:val="clear" w:color="auto" w:fill="auto"/>
            <w:noWrap/>
            <w:vAlign w:val="center"/>
            <w:hideMark/>
          </w:tcPr>
          <w:p w14:paraId="23C5DDAE" w14:textId="77777777" w:rsidR="00BA45A5" w:rsidRPr="00BA45A5" w:rsidRDefault="00BA45A5" w:rsidP="008946AF">
            <w:pPr>
              <w:spacing w:after="0" w:line="240" w:lineRule="auto"/>
              <w:ind w:firstLineChars="100" w:firstLine="220"/>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Achat Sac Emballage Attiéké</w:t>
            </w:r>
          </w:p>
        </w:tc>
        <w:tc>
          <w:tcPr>
            <w:tcW w:w="954" w:type="pct"/>
            <w:shd w:val="clear" w:color="auto" w:fill="auto"/>
            <w:noWrap/>
            <w:vAlign w:val="center"/>
            <w:hideMark/>
          </w:tcPr>
          <w:p w14:paraId="78D61022" w14:textId="062D2D81"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Forfait / Tricycle</w:t>
            </w:r>
          </w:p>
        </w:tc>
        <w:tc>
          <w:tcPr>
            <w:tcW w:w="597" w:type="pct"/>
            <w:shd w:val="clear" w:color="auto" w:fill="auto"/>
            <w:noWrap/>
            <w:vAlign w:val="center"/>
            <w:hideMark/>
          </w:tcPr>
          <w:p w14:paraId="4735E3D5" w14:textId="00139BF6"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1</w:t>
            </w:r>
          </w:p>
        </w:tc>
        <w:tc>
          <w:tcPr>
            <w:tcW w:w="788" w:type="pct"/>
            <w:shd w:val="clear" w:color="auto" w:fill="auto"/>
            <w:noWrap/>
            <w:vAlign w:val="center"/>
            <w:hideMark/>
          </w:tcPr>
          <w:p w14:paraId="79724967" w14:textId="024BB6B6"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2 650</w:t>
            </w:r>
          </w:p>
        </w:tc>
        <w:tc>
          <w:tcPr>
            <w:tcW w:w="860" w:type="pct"/>
            <w:shd w:val="clear" w:color="auto" w:fill="auto"/>
            <w:noWrap/>
            <w:vAlign w:val="center"/>
            <w:hideMark/>
          </w:tcPr>
          <w:p w14:paraId="3076EB41" w14:textId="63C6137D"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2 650</w:t>
            </w:r>
          </w:p>
        </w:tc>
      </w:tr>
      <w:tr w:rsidR="00BA45A5" w:rsidRPr="00BA45A5" w14:paraId="227DB0A6" w14:textId="77777777" w:rsidTr="008946AF">
        <w:trPr>
          <w:trHeight w:val="382"/>
        </w:trPr>
        <w:tc>
          <w:tcPr>
            <w:tcW w:w="1800" w:type="pct"/>
            <w:shd w:val="clear" w:color="auto" w:fill="F2F2F2" w:themeFill="background1" w:themeFillShade="F2"/>
            <w:noWrap/>
            <w:vAlign w:val="center"/>
            <w:hideMark/>
          </w:tcPr>
          <w:p w14:paraId="7B190C1E" w14:textId="5A509160" w:rsidR="00BA45A5" w:rsidRPr="00BA45A5" w:rsidRDefault="00BA45A5" w:rsidP="008946AF">
            <w:pPr>
              <w:spacing w:after="0" w:line="240" w:lineRule="auto"/>
              <w:ind w:firstLineChars="100" w:firstLine="221"/>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Autres Charges de production</w:t>
            </w:r>
          </w:p>
        </w:tc>
        <w:tc>
          <w:tcPr>
            <w:tcW w:w="954" w:type="pct"/>
            <w:shd w:val="clear" w:color="auto" w:fill="F2F2F2" w:themeFill="background1" w:themeFillShade="F2"/>
            <w:noWrap/>
            <w:vAlign w:val="center"/>
            <w:hideMark/>
          </w:tcPr>
          <w:p w14:paraId="0AF2E525" w14:textId="77777777"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Nature</w:t>
            </w:r>
          </w:p>
        </w:tc>
        <w:tc>
          <w:tcPr>
            <w:tcW w:w="597" w:type="pct"/>
            <w:shd w:val="clear" w:color="auto" w:fill="F2F2F2" w:themeFill="background1" w:themeFillShade="F2"/>
            <w:noWrap/>
            <w:vAlign w:val="center"/>
            <w:hideMark/>
          </w:tcPr>
          <w:p w14:paraId="234D74DD" w14:textId="77777777"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Quantité</w:t>
            </w:r>
          </w:p>
        </w:tc>
        <w:tc>
          <w:tcPr>
            <w:tcW w:w="788" w:type="pct"/>
            <w:shd w:val="clear" w:color="auto" w:fill="F2F2F2" w:themeFill="background1" w:themeFillShade="F2"/>
            <w:noWrap/>
            <w:vAlign w:val="center"/>
            <w:hideMark/>
          </w:tcPr>
          <w:p w14:paraId="6D891381" w14:textId="77777777"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Prix Unitaire</w:t>
            </w:r>
          </w:p>
        </w:tc>
        <w:tc>
          <w:tcPr>
            <w:tcW w:w="860" w:type="pct"/>
            <w:shd w:val="clear" w:color="auto" w:fill="F2F2F2" w:themeFill="background1" w:themeFillShade="F2"/>
            <w:noWrap/>
            <w:vAlign w:val="center"/>
            <w:hideMark/>
          </w:tcPr>
          <w:p w14:paraId="3EBE382B" w14:textId="77777777"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Montant</w:t>
            </w:r>
          </w:p>
        </w:tc>
      </w:tr>
      <w:tr w:rsidR="00BA45A5" w:rsidRPr="00BA45A5" w14:paraId="3179F9F4" w14:textId="77777777" w:rsidTr="008946AF">
        <w:trPr>
          <w:trHeight w:val="382"/>
        </w:trPr>
        <w:tc>
          <w:tcPr>
            <w:tcW w:w="1800" w:type="pct"/>
            <w:shd w:val="clear" w:color="auto" w:fill="auto"/>
            <w:noWrap/>
            <w:vAlign w:val="center"/>
            <w:hideMark/>
          </w:tcPr>
          <w:p w14:paraId="4AEEA0C7" w14:textId="13943406" w:rsidR="00BA45A5" w:rsidRPr="00BA45A5" w:rsidRDefault="00BA45A5" w:rsidP="008946AF">
            <w:pPr>
              <w:spacing w:after="0" w:line="240" w:lineRule="auto"/>
              <w:ind w:firstLineChars="100" w:firstLine="220"/>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 xml:space="preserve">Phase </w:t>
            </w:r>
            <w:r w:rsidR="008946AF" w:rsidRPr="00BA45A5">
              <w:rPr>
                <w:rFonts w:ascii="Bahnschrift Light" w:eastAsia="Times New Roman" w:hAnsi="Bahnschrift Light" w:cs="Calibri"/>
                <w:color w:val="000000" w:themeColor="text1"/>
                <w:lang w:eastAsia="fr-FR"/>
              </w:rPr>
              <w:t>épluchage</w:t>
            </w:r>
            <w:r w:rsidRPr="00BA45A5">
              <w:rPr>
                <w:rFonts w:ascii="Bahnschrift Light" w:eastAsia="Times New Roman" w:hAnsi="Bahnschrift Light" w:cs="Calibri"/>
                <w:color w:val="000000" w:themeColor="text1"/>
                <w:lang w:eastAsia="fr-FR"/>
              </w:rPr>
              <w:t>/découpage</w:t>
            </w:r>
          </w:p>
        </w:tc>
        <w:tc>
          <w:tcPr>
            <w:tcW w:w="954" w:type="pct"/>
            <w:shd w:val="clear" w:color="auto" w:fill="auto"/>
            <w:noWrap/>
            <w:vAlign w:val="center"/>
            <w:hideMark/>
          </w:tcPr>
          <w:p w14:paraId="3F9ACF48" w14:textId="68F3C9FC"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Forfait / Tricycle</w:t>
            </w:r>
          </w:p>
        </w:tc>
        <w:tc>
          <w:tcPr>
            <w:tcW w:w="597" w:type="pct"/>
            <w:shd w:val="clear" w:color="auto" w:fill="auto"/>
            <w:noWrap/>
            <w:vAlign w:val="center"/>
            <w:hideMark/>
          </w:tcPr>
          <w:p w14:paraId="310EC098" w14:textId="5B77AC2B"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1</w:t>
            </w:r>
          </w:p>
        </w:tc>
        <w:tc>
          <w:tcPr>
            <w:tcW w:w="788" w:type="pct"/>
            <w:shd w:val="clear" w:color="auto" w:fill="auto"/>
            <w:noWrap/>
            <w:vAlign w:val="center"/>
            <w:hideMark/>
          </w:tcPr>
          <w:p w14:paraId="1DFF4CFB" w14:textId="4E1AC131"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5 500</w:t>
            </w:r>
          </w:p>
        </w:tc>
        <w:tc>
          <w:tcPr>
            <w:tcW w:w="860" w:type="pct"/>
            <w:shd w:val="clear" w:color="auto" w:fill="auto"/>
            <w:noWrap/>
            <w:vAlign w:val="center"/>
            <w:hideMark/>
          </w:tcPr>
          <w:p w14:paraId="6638F0C7" w14:textId="05846121"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5 500</w:t>
            </w:r>
          </w:p>
        </w:tc>
      </w:tr>
      <w:tr w:rsidR="00BA45A5" w:rsidRPr="00BA45A5" w14:paraId="300EB8D3" w14:textId="77777777" w:rsidTr="008946AF">
        <w:trPr>
          <w:trHeight w:val="382"/>
        </w:trPr>
        <w:tc>
          <w:tcPr>
            <w:tcW w:w="1800" w:type="pct"/>
            <w:shd w:val="clear" w:color="auto" w:fill="auto"/>
            <w:noWrap/>
            <w:vAlign w:val="center"/>
            <w:hideMark/>
          </w:tcPr>
          <w:p w14:paraId="2F76E28E" w14:textId="77777777" w:rsidR="00BA45A5" w:rsidRPr="00BA45A5" w:rsidRDefault="00BA45A5" w:rsidP="008946AF">
            <w:pPr>
              <w:spacing w:after="0" w:line="240" w:lineRule="auto"/>
              <w:ind w:firstLineChars="100" w:firstLine="220"/>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Phase Broyage</w:t>
            </w:r>
          </w:p>
        </w:tc>
        <w:tc>
          <w:tcPr>
            <w:tcW w:w="954" w:type="pct"/>
            <w:shd w:val="clear" w:color="auto" w:fill="auto"/>
            <w:noWrap/>
            <w:vAlign w:val="center"/>
            <w:hideMark/>
          </w:tcPr>
          <w:p w14:paraId="7EDE1E0D" w14:textId="003C2DC4"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Forfait / Tricycle</w:t>
            </w:r>
          </w:p>
        </w:tc>
        <w:tc>
          <w:tcPr>
            <w:tcW w:w="597" w:type="pct"/>
            <w:shd w:val="clear" w:color="auto" w:fill="auto"/>
            <w:noWrap/>
            <w:vAlign w:val="center"/>
            <w:hideMark/>
          </w:tcPr>
          <w:p w14:paraId="2A33C8F8" w14:textId="6817FDEF"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1</w:t>
            </w:r>
          </w:p>
        </w:tc>
        <w:tc>
          <w:tcPr>
            <w:tcW w:w="788" w:type="pct"/>
            <w:shd w:val="clear" w:color="auto" w:fill="auto"/>
            <w:noWrap/>
            <w:vAlign w:val="center"/>
            <w:hideMark/>
          </w:tcPr>
          <w:p w14:paraId="1FB18978" w14:textId="6B1B967E"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1 500</w:t>
            </w:r>
          </w:p>
        </w:tc>
        <w:tc>
          <w:tcPr>
            <w:tcW w:w="860" w:type="pct"/>
            <w:shd w:val="clear" w:color="auto" w:fill="auto"/>
            <w:noWrap/>
            <w:vAlign w:val="center"/>
            <w:hideMark/>
          </w:tcPr>
          <w:p w14:paraId="78F37CFC" w14:textId="105D598A"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1 500</w:t>
            </w:r>
          </w:p>
        </w:tc>
      </w:tr>
      <w:tr w:rsidR="00BA45A5" w:rsidRPr="00BA45A5" w14:paraId="6CB04F87" w14:textId="77777777" w:rsidTr="008946AF">
        <w:trPr>
          <w:trHeight w:val="427"/>
        </w:trPr>
        <w:tc>
          <w:tcPr>
            <w:tcW w:w="1800" w:type="pct"/>
            <w:shd w:val="clear" w:color="auto" w:fill="auto"/>
            <w:noWrap/>
            <w:vAlign w:val="center"/>
            <w:hideMark/>
          </w:tcPr>
          <w:p w14:paraId="3FD53212" w14:textId="77777777" w:rsidR="00BA45A5" w:rsidRPr="00BA45A5" w:rsidRDefault="00BA45A5" w:rsidP="008946AF">
            <w:pPr>
              <w:spacing w:after="0" w:line="240" w:lineRule="auto"/>
              <w:ind w:firstLineChars="100" w:firstLine="220"/>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Phase Essorage</w:t>
            </w:r>
          </w:p>
        </w:tc>
        <w:tc>
          <w:tcPr>
            <w:tcW w:w="954" w:type="pct"/>
            <w:shd w:val="clear" w:color="auto" w:fill="auto"/>
            <w:noWrap/>
            <w:vAlign w:val="center"/>
            <w:hideMark/>
          </w:tcPr>
          <w:p w14:paraId="70EEB7F3" w14:textId="1459FF7A"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Forfait / Tricycle</w:t>
            </w:r>
          </w:p>
        </w:tc>
        <w:tc>
          <w:tcPr>
            <w:tcW w:w="597" w:type="pct"/>
            <w:shd w:val="clear" w:color="auto" w:fill="auto"/>
            <w:noWrap/>
            <w:vAlign w:val="center"/>
            <w:hideMark/>
          </w:tcPr>
          <w:p w14:paraId="1113D633" w14:textId="3ECE04EC"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1</w:t>
            </w:r>
          </w:p>
        </w:tc>
        <w:tc>
          <w:tcPr>
            <w:tcW w:w="788" w:type="pct"/>
            <w:shd w:val="clear" w:color="auto" w:fill="auto"/>
            <w:noWrap/>
            <w:vAlign w:val="center"/>
            <w:hideMark/>
          </w:tcPr>
          <w:p w14:paraId="410D0BD0" w14:textId="0AAAFF60"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2 400</w:t>
            </w:r>
          </w:p>
        </w:tc>
        <w:tc>
          <w:tcPr>
            <w:tcW w:w="860" w:type="pct"/>
            <w:shd w:val="clear" w:color="auto" w:fill="auto"/>
            <w:noWrap/>
            <w:vAlign w:val="center"/>
            <w:hideMark/>
          </w:tcPr>
          <w:p w14:paraId="2C8B07A0" w14:textId="5B6F4FB3"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2 400</w:t>
            </w:r>
          </w:p>
        </w:tc>
      </w:tr>
      <w:tr w:rsidR="00BA45A5" w:rsidRPr="00BA45A5" w14:paraId="35D83E7F" w14:textId="77777777" w:rsidTr="008946AF">
        <w:trPr>
          <w:trHeight w:val="427"/>
        </w:trPr>
        <w:tc>
          <w:tcPr>
            <w:tcW w:w="1800" w:type="pct"/>
            <w:shd w:val="clear" w:color="auto" w:fill="auto"/>
            <w:noWrap/>
            <w:vAlign w:val="center"/>
            <w:hideMark/>
          </w:tcPr>
          <w:p w14:paraId="42E7D60B" w14:textId="77777777" w:rsidR="00BA45A5" w:rsidRPr="00BA45A5" w:rsidRDefault="00BA45A5" w:rsidP="008946AF">
            <w:pPr>
              <w:spacing w:after="0" w:line="240" w:lineRule="auto"/>
              <w:ind w:firstLineChars="100" w:firstLine="220"/>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Phase Semoulage/Tamisage</w:t>
            </w:r>
          </w:p>
        </w:tc>
        <w:tc>
          <w:tcPr>
            <w:tcW w:w="954" w:type="pct"/>
            <w:shd w:val="clear" w:color="auto" w:fill="auto"/>
            <w:noWrap/>
            <w:vAlign w:val="center"/>
            <w:hideMark/>
          </w:tcPr>
          <w:p w14:paraId="530B4254" w14:textId="77777777"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Forfait / Tricycle</w:t>
            </w:r>
          </w:p>
        </w:tc>
        <w:tc>
          <w:tcPr>
            <w:tcW w:w="597" w:type="pct"/>
            <w:shd w:val="clear" w:color="auto" w:fill="auto"/>
            <w:noWrap/>
            <w:vAlign w:val="center"/>
            <w:hideMark/>
          </w:tcPr>
          <w:p w14:paraId="71FC84A7" w14:textId="479D9960"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1</w:t>
            </w:r>
          </w:p>
        </w:tc>
        <w:tc>
          <w:tcPr>
            <w:tcW w:w="788" w:type="pct"/>
            <w:shd w:val="clear" w:color="auto" w:fill="auto"/>
            <w:noWrap/>
            <w:vAlign w:val="center"/>
            <w:hideMark/>
          </w:tcPr>
          <w:p w14:paraId="7F79E955" w14:textId="3D44ED05"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1 000</w:t>
            </w:r>
          </w:p>
        </w:tc>
        <w:tc>
          <w:tcPr>
            <w:tcW w:w="860" w:type="pct"/>
            <w:shd w:val="clear" w:color="auto" w:fill="auto"/>
            <w:noWrap/>
            <w:vAlign w:val="center"/>
            <w:hideMark/>
          </w:tcPr>
          <w:p w14:paraId="02F96D06" w14:textId="44A74B6B"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1 000</w:t>
            </w:r>
          </w:p>
        </w:tc>
      </w:tr>
      <w:tr w:rsidR="00BA45A5" w:rsidRPr="00BA45A5" w14:paraId="32115957" w14:textId="77777777" w:rsidTr="008946AF">
        <w:trPr>
          <w:trHeight w:val="427"/>
        </w:trPr>
        <w:tc>
          <w:tcPr>
            <w:tcW w:w="1800" w:type="pct"/>
            <w:shd w:val="clear" w:color="auto" w:fill="auto"/>
            <w:noWrap/>
            <w:vAlign w:val="center"/>
            <w:hideMark/>
          </w:tcPr>
          <w:p w14:paraId="43E25446" w14:textId="77777777" w:rsidR="00BA45A5" w:rsidRPr="00BA45A5" w:rsidRDefault="00BA45A5" w:rsidP="008946AF">
            <w:pPr>
              <w:spacing w:after="0" w:line="240" w:lineRule="auto"/>
              <w:ind w:firstLineChars="100" w:firstLine="220"/>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Phase Cuisson</w:t>
            </w:r>
          </w:p>
        </w:tc>
        <w:tc>
          <w:tcPr>
            <w:tcW w:w="954" w:type="pct"/>
            <w:shd w:val="clear" w:color="auto" w:fill="auto"/>
            <w:noWrap/>
            <w:vAlign w:val="center"/>
            <w:hideMark/>
          </w:tcPr>
          <w:p w14:paraId="5CC7CC82" w14:textId="1E5264A0"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Forfait / Tricycle</w:t>
            </w:r>
          </w:p>
        </w:tc>
        <w:tc>
          <w:tcPr>
            <w:tcW w:w="597" w:type="pct"/>
            <w:shd w:val="clear" w:color="auto" w:fill="auto"/>
            <w:noWrap/>
            <w:vAlign w:val="center"/>
            <w:hideMark/>
          </w:tcPr>
          <w:p w14:paraId="77FD7136" w14:textId="2AE23D81"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1</w:t>
            </w:r>
          </w:p>
        </w:tc>
        <w:tc>
          <w:tcPr>
            <w:tcW w:w="788" w:type="pct"/>
            <w:shd w:val="clear" w:color="auto" w:fill="auto"/>
            <w:noWrap/>
            <w:vAlign w:val="center"/>
            <w:hideMark/>
          </w:tcPr>
          <w:p w14:paraId="50ED2A97" w14:textId="6D807DCD"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2 500</w:t>
            </w:r>
          </w:p>
        </w:tc>
        <w:tc>
          <w:tcPr>
            <w:tcW w:w="860" w:type="pct"/>
            <w:shd w:val="clear" w:color="auto" w:fill="auto"/>
            <w:noWrap/>
            <w:vAlign w:val="center"/>
            <w:hideMark/>
          </w:tcPr>
          <w:p w14:paraId="3587B401" w14:textId="0C6A8AE0"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2 500</w:t>
            </w:r>
          </w:p>
        </w:tc>
      </w:tr>
      <w:tr w:rsidR="00BA45A5" w:rsidRPr="00BA45A5" w14:paraId="79333AED" w14:textId="77777777" w:rsidTr="008946AF">
        <w:trPr>
          <w:trHeight w:val="539"/>
        </w:trPr>
        <w:tc>
          <w:tcPr>
            <w:tcW w:w="1800" w:type="pct"/>
            <w:shd w:val="clear" w:color="auto" w:fill="auto"/>
            <w:noWrap/>
            <w:vAlign w:val="center"/>
            <w:hideMark/>
          </w:tcPr>
          <w:p w14:paraId="5E9D2350" w14:textId="6E5E7C6D" w:rsidR="00BA45A5" w:rsidRPr="00BA45A5" w:rsidRDefault="00BA45A5" w:rsidP="008946AF">
            <w:pPr>
              <w:spacing w:after="0" w:line="240" w:lineRule="auto"/>
              <w:ind w:firstLineChars="100" w:firstLine="220"/>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Transport Usine- Gare</w:t>
            </w:r>
          </w:p>
        </w:tc>
        <w:tc>
          <w:tcPr>
            <w:tcW w:w="954" w:type="pct"/>
            <w:shd w:val="clear" w:color="auto" w:fill="auto"/>
            <w:noWrap/>
            <w:vAlign w:val="center"/>
            <w:hideMark/>
          </w:tcPr>
          <w:p w14:paraId="4D60A38E" w14:textId="3DBF60B3"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Forfait / Tricycle</w:t>
            </w:r>
          </w:p>
        </w:tc>
        <w:tc>
          <w:tcPr>
            <w:tcW w:w="597" w:type="pct"/>
            <w:shd w:val="clear" w:color="auto" w:fill="auto"/>
            <w:noWrap/>
            <w:vAlign w:val="center"/>
            <w:hideMark/>
          </w:tcPr>
          <w:p w14:paraId="0F6F6338" w14:textId="40871ABA"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1</w:t>
            </w:r>
          </w:p>
        </w:tc>
        <w:tc>
          <w:tcPr>
            <w:tcW w:w="788" w:type="pct"/>
            <w:shd w:val="clear" w:color="auto" w:fill="auto"/>
            <w:noWrap/>
            <w:vAlign w:val="center"/>
            <w:hideMark/>
          </w:tcPr>
          <w:p w14:paraId="3F3E0CA6" w14:textId="527AEEA0"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1 500</w:t>
            </w:r>
          </w:p>
        </w:tc>
        <w:tc>
          <w:tcPr>
            <w:tcW w:w="860" w:type="pct"/>
            <w:shd w:val="clear" w:color="auto" w:fill="auto"/>
            <w:noWrap/>
            <w:vAlign w:val="center"/>
            <w:hideMark/>
          </w:tcPr>
          <w:p w14:paraId="4A7803B6" w14:textId="07F3B9D1"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1 500</w:t>
            </w:r>
          </w:p>
        </w:tc>
      </w:tr>
      <w:tr w:rsidR="00BA45A5" w:rsidRPr="00BA45A5" w14:paraId="463CE982" w14:textId="77777777" w:rsidTr="008946AF">
        <w:trPr>
          <w:trHeight w:val="449"/>
        </w:trPr>
        <w:tc>
          <w:tcPr>
            <w:tcW w:w="1800" w:type="pct"/>
            <w:shd w:val="clear" w:color="auto" w:fill="auto"/>
            <w:noWrap/>
            <w:vAlign w:val="center"/>
            <w:hideMark/>
          </w:tcPr>
          <w:p w14:paraId="3D687FD2" w14:textId="77777777" w:rsidR="00BA45A5" w:rsidRPr="00BA45A5" w:rsidRDefault="00BA45A5" w:rsidP="008946AF">
            <w:pPr>
              <w:spacing w:after="0" w:line="240" w:lineRule="auto"/>
              <w:ind w:firstLineChars="100" w:firstLine="220"/>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Transport livraison Abidjan</w:t>
            </w:r>
          </w:p>
        </w:tc>
        <w:tc>
          <w:tcPr>
            <w:tcW w:w="954" w:type="pct"/>
            <w:shd w:val="clear" w:color="auto" w:fill="auto"/>
            <w:noWrap/>
            <w:vAlign w:val="center"/>
            <w:hideMark/>
          </w:tcPr>
          <w:p w14:paraId="6CFC8084" w14:textId="37509886"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Forfait / Tricycle</w:t>
            </w:r>
          </w:p>
        </w:tc>
        <w:tc>
          <w:tcPr>
            <w:tcW w:w="597" w:type="pct"/>
            <w:shd w:val="clear" w:color="auto" w:fill="auto"/>
            <w:noWrap/>
            <w:vAlign w:val="center"/>
            <w:hideMark/>
          </w:tcPr>
          <w:p w14:paraId="2DDB3101" w14:textId="2D0AAF19" w:rsidR="00BA45A5" w:rsidRPr="00BA45A5" w:rsidRDefault="00BA45A5"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1</w:t>
            </w:r>
          </w:p>
        </w:tc>
        <w:tc>
          <w:tcPr>
            <w:tcW w:w="788" w:type="pct"/>
            <w:shd w:val="clear" w:color="auto" w:fill="auto"/>
            <w:noWrap/>
            <w:vAlign w:val="center"/>
            <w:hideMark/>
          </w:tcPr>
          <w:p w14:paraId="4CF3C050" w14:textId="356CB04A"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7 500</w:t>
            </w:r>
          </w:p>
        </w:tc>
        <w:tc>
          <w:tcPr>
            <w:tcW w:w="860" w:type="pct"/>
            <w:shd w:val="clear" w:color="auto" w:fill="auto"/>
            <w:noWrap/>
            <w:vAlign w:val="center"/>
            <w:hideMark/>
          </w:tcPr>
          <w:p w14:paraId="3E25ABCF" w14:textId="01846217" w:rsidR="00BA45A5" w:rsidRPr="00BA45A5" w:rsidRDefault="00BA45A5" w:rsidP="008946AF">
            <w:pPr>
              <w:spacing w:after="0" w:line="240" w:lineRule="auto"/>
              <w:jc w:val="right"/>
              <w:rPr>
                <w:rFonts w:ascii="Bahnschrift Light" w:eastAsia="Times New Roman" w:hAnsi="Bahnschrift Light" w:cs="Calibri"/>
                <w:color w:val="000000" w:themeColor="text1"/>
                <w:lang w:eastAsia="fr-FR"/>
              </w:rPr>
            </w:pPr>
            <w:r w:rsidRPr="00BA45A5">
              <w:rPr>
                <w:rFonts w:ascii="Bahnschrift Light" w:eastAsia="Times New Roman" w:hAnsi="Bahnschrift Light" w:cs="Calibri"/>
                <w:color w:val="000000" w:themeColor="text1"/>
                <w:lang w:eastAsia="fr-FR"/>
              </w:rPr>
              <w:t>7 500</w:t>
            </w:r>
          </w:p>
        </w:tc>
      </w:tr>
      <w:tr w:rsidR="008946AF" w:rsidRPr="00BA45A5" w14:paraId="4D2C4CE7" w14:textId="77777777" w:rsidTr="008946AF">
        <w:trPr>
          <w:trHeight w:val="449"/>
        </w:trPr>
        <w:tc>
          <w:tcPr>
            <w:tcW w:w="4140" w:type="pct"/>
            <w:gridSpan w:val="4"/>
            <w:shd w:val="clear" w:color="auto" w:fill="D9D9D9" w:themeFill="background1" w:themeFillShade="D9"/>
            <w:noWrap/>
            <w:vAlign w:val="center"/>
            <w:hideMark/>
          </w:tcPr>
          <w:p w14:paraId="206F37C2" w14:textId="45C106C0" w:rsidR="008946AF" w:rsidRPr="00BA45A5" w:rsidRDefault="008946AF" w:rsidP="008946AF">
            <w:pPr>
              <w:spacing w:after="0" w:line="240" w:lineRule="auto"/>
              <w:jc w:val="right"/>
              <w:rPr>
                <w:rFonts w:ascii="Bahnschrift Light" w:eastAsia="Times New Roman" w:hAnsi="Bahnschrift Light" w:cs="Times New Roman"/>
                <w:color w:val="000000" w:themeColor="text1"/>
                <w:lang w:eastAsia="fr-FR"/>
              </w:rPr>
            </w:pPr>
            <w:r>
              <w:rPr>
                <w:rFonts w:ascii="Bahnschrift Light" w:eastAsia="Times New Roman" w:hAnsi="Bahnschrift Light" w:cs="Times New Roman"/>
                <w:color w:val="000000" w:themeColor="text1"/>
                <w:lang w:eastAsia="fr-FR"/>
              </w:rPr>
              <w:t>TOTAL PRODUCTION UNITAIRE =</w:t>
            </w:r>
          </w:p>
        </w:tc>
        <w:tc>
          <w:tcPr>
            <w:tcW w:w="860" w:type="pct"/>
            <w:shd w:val="clear" w:color="auto" w:fill="D9D9D9" w:themeFill="background1" w:themeFillShade="D9"/>
            <w:noWrap/>
            <w:vAlign w:val="center"/>
            <w:hideMark/>
          </w:tcPr>
          <w:p w14:paraId="65BADFE5" w14:textId="55F2754A" w:rsidR="008946AF" w:rsidRPr="00BA45A5" w:rsidRDefault="008946AF" w:rsidP="00BA45A5">
            <w:pPr>
              <w:spacing w:after="0" w:line="240" w:lineRule="auto"/>
              <w:jc w:val="center"/>
              <w:rPr>
                <w:rFonts w:ascii="Bahnschrift Light" w:eastAsia="Times New Roman" w:hAnsi="Bahnschrift Light" w:cs="Calibri"/>
                <w:b/>
                <w:bCs/>
                <w:color w:val="000000" w:themeColor="text1"/>
                <w:lang w:eastAsia="fr-FR"/>
              </w:rPr>
            </w:pPr>
            <w:r w:rsidRPr="00BA45A5">
              <w:rPr>
                <w:rFonts w:ascii="Bahnschrift Light" w:eastAsia="Times New Roman" w:hAnsi="Bahnschrift Light" w:cs="Calibri"/>
                <w:b/>
                <w:bCs/>
                <w:color w:val="000000" w:themeColor="text1"/>
                <w:lang w:eastAsia="fr-FR"/>
              </w:rPr>
              <w:t>95 150</w:t>
            </w:r>
          </w:p>
        </w:tc>
      </w:tr>
    </w:tbl>
    <w:p w14:paraId="2DDE6110" w14:textId="77777777" w:rsidR="006C52CC" w:rsidRPr="008774C6" w:rsidRDefault="006C52CC" w:rsidP="00581381">
      <w:pPr>
        <w:widowControl w:val="0"/>
        <w:autoSpaceDE w:val="0"/>
        <w:autoSpaceDN w:val="0"/>
        <w:adjustRightInd w:val="0"/>
        <w:spacing w:before="240" w:after="120" w:line="276" w:lineRule="auto"/>
        <w:jc w:val="both"/>
        <w:rPr>
          <w:rFonts w:ascii="Bahnschrift Light" w:hAnsi="Bahnschrift Light" w:cs="Calibri Light"/>
          <w:color w:val="363435"/>
          <w:w w:val="106"/>
          <w:sz w:val="2"/>
        </w:rPr>
      </w:pPr>
    </w:p>
    <w:p w14:paraId="4A5B1F78" w14:textId="043F98F4" w:rsidR="00D56526" w:rsidRPr="009028D9" w:rsidRDefault="00435C4D" w:rsidP="00581381">
      <w:pPr>
        <w:widowControl w:val="0"/>
        <w:autoSpaceDE w:val="0"/>
        <w:autoSpaceDN w:val="0"/>
        <w:adjustRightInd w:val="0"/>
        <w:spacing w:before="240" w:after="120" w:line="276" w:lineRule="auto"/>
        <w:jc w:val="both"/>
        <w:rPr>
          <w:rFonts w:ascii="Bahnschrift Light" w:hAnsi="Bahnschrift Light" w:cs="Calibri Light"/>
          <w:b/>
          <w:color w:val="363435"/>
          <w:w w:val="106"/>
        </w:rPr>
      </w:pPr>
      <w:r>
        <w:rPr>
          <w:rFonts w:ascii="Bahnschrift Light" w:hAnsi="Bahnschrift Light" w:cs="Calibri Light"/>
          <w:b/>
          <w:color w:val="363435"/>
          <w:w w:val="106"/>
        </w:rPr>
        <w:t>C</w:t>
      </w:r>
      <w:r w:rsidR="00D56526" w:rsidRPr="009028D9">
        <w:rPr>
          <w:rFonts w:ascii="Bahnschrift Light" w:hAnsi="Bahnschrift Light" w:cs="Calibri Light"/>
          <w:b/>
          <w:color w:val="363435"/>
          <w:w w:val="106"/>
        </w:rPr>
        <w:t xml:space="preserve">oût </w:t>
      </w:r>
      <w:r>
        <w:rPr>
          <w:rFonts w:ascii="Bahnschrift Light" w:hAnsi="Bahnschrift Light" w:cs="Calibri Light"/>
          <w:b/>
          <w:color w:val="363435"/>
          <w:w w:val="106"/>
        </w:rPr>
        <w:t xml:space="preserve">annuel </w:t>
      </w:r>
      <w:r w:rsidR="00D56526" w:rsidRPr="009028D9">
        <w:rPr>
          <w:rFonts w:ascii="Bahnschrift Light" w:hAnsi="Bahnschrift Light" w:cs="Calibri Light"/>
          <w:b/>
          <w:color w:val="363435"/>
          <w:w w:val="106"/>
        </w:rPr>
        <w:t>de production</w:t>
      </w:r>
      <w:r>
        <w:rPr>
          <w:rFonts w:ascii="Bahnschrift Light" w:hAnsi="Bahnschrift Light" w:cs="Calibri Light"/>
          <w:b/>
          <w:color w:val="363435"/>
          <w:w w:val="106"/>
        </w:rPr>
        <w:t xml:space="preserve"> sur 3 ans</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37"/>
        <w:gridCol w:w="1561"/>
        <w:gridCol w:w="1275"/>
        <w:gridCol w:w="1419"/>
        <w:gridCol w:w="1555"/>
      </w:tblGrid>
      <w:tr w:rsidR="000C0176" w:rsidRPr="000C0176" w14:paraId="7AEA0A2D" w14:textId="77777777" w:rsidTr="007918C4">
        <w:trPr>
          <w:trHeight w:val="369"/>
        </w:trPr>
        <w:tc>
          <w:tcPr>
            <w:tcW w:w="1892" w:type="pct"/>
            <w:shd w:val="clear" w:color="auto" w:fill="F2F2F2" w:themeFill="background1" w:themeFillShade="F2"/>
            <w:noWrap/>
            <w:tcMar>
              <w:top w:w="15" w:type="dxa"/>
              <w:left w:w="135" w:type="dxa"/>
              <w:bottom w:w="0" w:type="dxa"/>
              <w:right w:w="15" w:type="dxa"/>
            </w:tcMar>
            <w:vAlign w:val="center"/>
            <w:hideMark/>
          </w:tcPr>
          <w:p w14:paraId="32ADF114" w14:textId="77777777" w:rsidR="000C0176" w:rsidRPr="000C0176" w:rsidRDefault="000C0176" w:rsidP="000C0176">
            <w:pPr>
              <w:spacing w:after="0"/>
              <w:ind w:firstLineChars="100" w:firstLine="221"/>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Intrants de production</w:t>
            </w:r>
          </w:p>
        </w:tc>
        <w:tc>
          <w:tcPr>
            <w:tcW w:w="835" w:type="pct"/>
            <w:shd w:val="clear" w:color="auto" w:fill="F2F2F2" w:themeFill="background1" w:themeFillShade="F2"/>
            <w:noWrap/>
            <w:tcMar>
              <w:top w:w="15" w:type="dxa"/>
              <w:left w:w="15" w:type="dxa"/>
              <w:bottom w:w="0" w:type="dxa"/>
              <w:right w:w="15" w:type="dxa"/>
            </w:tcMar>
            <w:vAlign w:val="center"/>
            <w:hideMark/>
          </w:tcPr>
          <w:p w14:paraId="56066C79" w14:textId="77777777"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Prix unitaire</w:t>
            </w:r>
          </w:p>
        </w:tc>
        <w:tc>
          <w:tcPr>
            <w:tcW w:w="682" w:type="pct"/>
            <w:shd w:val="clear" w:color="auto" w:fill="F2F2F2" w:themeFill="background1" w:themeFillShade="F2"/>
            <w:noWrap/>
            <w:tcMar>
              <w:top w:w="15" w:type="dxa"/>
              <w:left w:w="15" w:type="dxa"/>
              <w:bottom w:w="0" w:type="dxa"/>
              <w:right w:w="15" w:type="dxa"/>
            </w:tcMar>
            <w:vAlign w:val="center"/>
            <w:hideMark/>
          </w:tcPr>
          <w:p w14:paraId="4F7C407D" w14:textId="77777777"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Année 1</w:t>
            </w:r>
          </w:p>
        </w:tc>
        <w:tc>
          <w:tcPr>
            <w:tcW w:w="759" w:type="pct"/>
            <w:shd w:val="clear" w:color="auto" w:fill="F2F2F2" w:themeFill="background1" w:themeFillShade="F2"/>
            <w:noWrap/>
            <w:tcMar>
              <w:top w:w="15" w:type="dxa"/>
              <w:left w:w="15" w:type="dxa"/>
              <w:bottom w:w="0" w:type="dxa"/>
              <w:right w:w="15" w:type="dxa"/>
            </w:tcMar>
            <w:vAlign w:val="center"/>
            <w:hideMark/>
          </w:tcPr>
          <w:p w14:paraId="6CC2CFC7" w14:textId="77777777"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Année 2</w:t>
            </w:r>
          </w:p>
        </w:tc>
        <w:tc>
          <w:tcPr>
            <w:tcW w:w="832" w:type="pct"/>
            <w:shd w:val="clear" w:color="auto" w:fill="F2F2F2" w:themeFill="background1" w:themeFillShade="F2"/>
            <w:noWrap/>
            <w:tcMar>
              <w:top w:w="15" w:type="dxa"/>
              <w:left w:w="15" w:type="dxa"/>
              <w:bottom w:w="0" w:type="dxa"/>
              <w:right w:w="15" w:type="dxa"/>
            </w:tcMar>
            <w:vAlign w:val="center"/>
            <w:hideMark/>
          </w:tcPr>
          <w:p w14:paraId="08A9F35E" w14:textId="77777777"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Année 3</w:t>
            </w:r>
          </w:p>
        </w:tc>
      </w:tr>
      <w:tr w:rsidR="000C0176" w:rsidRPr="000C0176" w14:paraId="27A46ACB" w14:textId="77777777" w:rsidTr="007918C4">
        <w:trPr>
          <w:trHeight w:val="369"/>
        </w:trPr>
        <w:tc>
          <w:tcPr>
            <w:tcW w:w="1892" w:type="pct"/>
            <w:shd w:val="clear" w:color="auto" w:fill="auto"/>
            <w:noWrap/>
            <w:tcMar>
              <w:top w:w="15" w:type="dxa"/>
              <w:left w:w="135" w:type="dxa"/>
              <w:bottom w:w="0" w:type="dxa"/>
              <w:right w:w="15" w:type="dxa"/>
            </w:tcMar>
            <w:vAlign w:val="center"/>
            <w:hideMark/>
          </w:tcPr>
          <w:p w14:paraId="7F9566EA" w14:textId="77777777" w:rsidR="000C0176" w:rsidRPr="000C0176" w:rsidRDefault="000C0176" w:rsidP="000C0176">
            <w:pPr>
              <w:spacing w:after="0"/>
              <w:ind w:firstLine="2"/>
              <w:rPr>
                <w:rFonts w:ascii="Bahnschrift Light" w:hAnsi="Bahnschrift Light" w:cs="Calibri"/>
                <w:color w:val="000000" w:themeColor="text1"/>
              </w:rPr>
            </w:pPr>
            <w:r w:rsidRPr="000C0176">
              <w:rPr>
                <w:rFonts w:ascii="Bahnschrift Light" w:hAnsi="Bahnschrift Light" w:cs="Calibri"/>
                <w:color w:val="000000" w:themeColor="text1"/>
              </w:rPr>
              <w:t>Tubercule Manioc</w:t>
            </w:r>
          </w:p>
        </w:tc>
        <w:tc>
          <w:tcPr>
            <w:tcW w:w="835" w:type="pct"/>
            <w:shd w:val="clear" w:color="auto" w:fill="auto"/>
            <w:noWrap/>
            <w:tcMar>
              <w:top w:w="15" w:type="dxa"/>
              <w:left w:w="15" w:type="dxa"/>
              <w:bottom w:w="0" w:type="dxa"/>
              <w:right w:w="15" w:type="dxa"/>
            </w:tcMar>
            <w:vAlign w:val="center"/>
            <w:hideMark/>
          </w:tcPr>
          <w:p w14:paraId="219A27E7" w14:textId="0C7D6615"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60 000</w:t>
            </w:r>
          </w:p>
        </w:tc>
        <w:tc>
          <w:tcPr>
            <w:tcW w:w="682" w:type="pct"/>
            <w:shd w:val="clear" w:color="auto" w:fill="auto"/>
            <w:noWrap/>
            <w:tcMar>
              <w:top w:w="15" w:type="dxa"/>
              <w:left w:w="15" w:type="dxa"/>
              <w:bottom w:w="0" w:type="dxa"/>
              <w:right w:w="15" w:type="dxa"/>
            </w:tcMar>
            <w:vAlign w:val="center"/>
            <w:hideMark/>
          </w:tcPr>
          <w:p w14:paraId="31F99D5D" w14:textId="484A24F0"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21 600 000</w:t>
            </w:r>
          </w:p>
        </w:tc>
        <w:tc>
          <w:tcPr>
            <w:tcW w:w="759" w:type="pct"/>
            <w:shd w:val="clear" w:color="auto" w:fill="auto"/>
            <w:noWrap/>
            <w:tcMar>
              <w:top w:w="15" w:type="dxa"/>
              <w:left w:w="15" w:type="dxa"/>
              <w:bottom w:w="0" w:type="dxa"/>
              <w:right w:w="15" w:type="dxa"/>
            </w:tcMar>
            <w:vAlign w:val="center"/>
            <w:hideMark/>
          </w:tcPr>
          <w:p w14:paraId="5016C776" w14:textId="130AACB4"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25 200 000</w:t>
            </w:r>
          </w:p>
        </w:tc>
        <w:tc>
          <w:tcPr>
            <w:tcW w:w="832" w:type="pct"/>
            <w:shd w:val="clear" w:color="auto" w:fill="auto"/>
            <w:noWrap/>
            <w:tcMar>
              <w:top w:w="15" w:type="dxa"/>
              <w:left w:w="15" w:type="dxa"/>
              <w:bottom w:w="0" w:type="dxa"/>
              <w:right w:w="15" w:type="dxa"/>
            </w:tcMar>
            <w:vAlign w:val="center"/>
            <w:hideMark/>
          </w:tcPr>
          <w:p w14:paraId="14EEC912" w14:textId="073FBE83"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28 800 000</w:t>
            </w:r>
          </w:p>
        </w:tc>
      </w:tr>
      <w:tr w:rsidR="000C0176" w:rsidRPr="000C0176" w14:paraId="67F0E510" w14:textId="77777777" w:rsidTr="007918C4">
        <w:trPr>
          <w:trHeight w:val="369"/>
        </w:trPr>
        <w:tc>
          <w:tcPr>
            <w:tcW w:w="1892" w:type="pct"/>
            <w:shd w:val="clear" w:color="auto" w:fill="auto"/>
            <w:noWrap/>
            <w:tcMar>
              <w:top w:w="15" w:type="dxa"/>
              <w:left w:w="135" w:type="dxa"/>
              <w:bottom w:w="0" w:type="dxa"/>
              <w:right w:w="15" w:type="dxa"/>
            </w:tcMar>
            <w:vAlign w:val="center"/>
            <w:hideMark/>
          </w:tcPr>
          <w:p w14:paraId="69A1AA83" w14:textId="77777777" w:rsidR="000C0176" w:rsidRPr="000C0176" w:rsidRDefault="000C0176" w:rsidP="000C0176">
            <w:pPr>
              <w:spacing w:after="0"/>
              <w:ind w:firstLine="2"/>
              <w:rPr>
                <w:rFonts w:ascii="Bahnschrift Light" w:hAnsi="Bahnschrift Light" w:cs="Calibri"/>
                <w:color w:val="000000" w:themeColor="text1"/>
              </w:rPr>
            </w:pPr>
            <w:r w:rsidRPr="000C0176">
              <w:rPr>
                <w:rFonts w:ascii="Bahnschrift Light" w:hAnsi="Bahnschrift Light" w:cs="Calibri"/>
                <w:color w:val="000000" w:themeColor="text1"/>
              </w:rPr>
              <w:t>Huile</w:t>
            </w:r>
          </w:p>
        </w:tc>
        <w:tc>
          <w:tcPr>
            <w:tcW w:w="835" w:type="pct"/>
            <w:shd w:val="clear" w:color="auto" w:fill="auto"/>
            <w:noWrap/>
            <w:tcMar>
              <w:top w:w="15" w:type="dxa"/>
              <w:left w:w="15" w:type="dxa"/>
              <w:bottom w:w="0" w:type="dxa"/>
              <w:right w:w="15" w:type="dxa"/>
            </w:tcMar>
            <w:vAlign w:val="center"/>
            <w:hideMark/>
          </w:tcPr>
          <w:p w14:paraId="7A174957" w14:textId="423A89D1"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2 000</w:t>
            </w:r>
          </w:p>
        </w:tc>
        <w:tc>
          <w:tcPr>
            <w:tcW w:w="682" w:type="pct"/>
            <w:shd w:val="clear" w:color="auto" w:fill="auto"/>
            <w:noWrap/>
            <w:tcMar>
              <w:top w:w="15" w:type="dxa"/>
              <w:left w:w="15" w:type="dxa"/>
              <w:bottom w:w="0" w:type="dxa"/>
              <w:right w:w="15" w:type="dxa"/>
            </w:tcMar>
            <w:vAlign w:val="center"/>
            <w:hideMark/>
          </w:tcPr>
          <w:p w14:paraId="6A658211" w14:textId="76FD1D82"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720 000</w:t>
            </w:r>
          </w:p>
        </w:tc>
        <w:tc>
          <w:tcPr>
            <w:tcW w:w="759" w:type="pct"/>
            <w:shd w:val="clear" w:color="auto" w:fill="auto"/>
            <w:noWrap/>
            <w:tcMar>
              <w:top w:w="15" w:type="dxa"/>
              <w:left w:w="15" w:type="dxa"/>
              <w:bottom w:w="0" w:type="dxa"/>
              <w:right w:w="15" w:type="dxa"/>
            </w:tcMar>
            <w:vAlign w:val="center"/>
            <w:hideMark/>
          </w:tcPr>
          <w:p w14:paraId="533BC2EE" w14:textId="377034C7"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840 000</w:t>
            </w:r>
          </w:p>
        </w:tc>
        <w:tc>
          <w:tcPr>
            <w:tcW w:w="832" w:type="pct"/>
            <w:shd w:val="clear" w:color="auto" w:fill="auto"/>
            <w:noWrap/>
            <w:tcMar>
              <w:top w:w="15" w:type="dxa"/>
              <w:left w:w="15" w:type="dxa"/>
              <w:bottom w:w="0" w:type="dxa"/>
              <w:right w:w="15" w:type="dxa"/>
            </w:tcMar>
            <w:vAlign w:val="center"/>
            <w:hideMark/>
          </w:tcPr>
          <w:p w14:paraId="36B20EDC" w14:textId="754CFFEA"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960 000</w:t>
            </w:r>
          </w:p>
        </w:tc>
      </w:tr>
      <w:tr w:rsidR="000C0176" w:rsidRPr="000C0176" w14:paraId="0C0C14BB" w14:textId="77777777" w:rsidTr="007918C4">
        <w:trPr>
          <w:trHeight w:val="369"/>
        </w:trPr>
        <w:tc>
          <w:tcPr>
            <w:tcW w:w="1892" w:type="pct"/>
            <w:shd w:val="clear" w:color="auto" w:fill="auto"/>
            <w:noWrap/>
            <w:tcMar>
              <w:top w:w="15" w:type="dxa"/>
              <w:left w:w="135" w:type="dxa"/>
              <w:bottom w:w="0" w:type="dxa"/>
              <w:right w:w="15" w:type="dxa"/>
            </w:tcMar>
            <w:vAlign w:val="center"/>
            <w:hideMark/>
          </w:tcPr>
          <w:p w14:paraId="1F907A2B" w14:textId="77777777" w:rsidR="000C0176" w:rsidRPr="000C0176" w:rsidRDefault="000C0176" w:rsidP="000C0176">
            <w:pPr>
              <w:spacing w:after="0"/>
              <w:ind w:firstLine="2"/>
              <w:rPr>
                <w:rFonts w:ascii="Bahnschrift Light" w:hAnsi="Bahnschrift Light" w:cs="Calibri"/>
                <w:color w:val="000000" w:themeColor="text1"/>
              </w:rPr>
            </w:pPr>
            <w:r w:rsidRPr="000C0176">
              <w:rPr>
                <w:rFonts w:ascii="Bahnschrift Light" w:hAnsi="Bahnschrift Light" w:cs="Calibri"/>
                <w:color w:val="000000" w:themeColor="text1"/>
              </w:rPr>
              <w:t>Achat Sac essorage</w:t>
            </w:r>
          </w:p>
        </w:tc>
        <w:tc>
          <w:tcPr>
            <w:tcW w:w="835" w:type="pct"/>
            <w:shd w:val="clear" w:color="auto" w:fill="auto"/>
            <w:noWrap/>
            <w:tcMar>
              <w:top w:w="15" w:type="dxa"/>
              <w:left w:w="15" w:type="dxa"/>
              <w:bottom w:w="0" w:type="dxa"/>
              <w:right w:w="15" w:type="dxa"/>
            </w:tcMar>
            <w:vAlign w:val="center"/>
            <w:hideMark/>
          </w:tcPr>
          <w:p w14:paraId="04AB97EB" w14:textId="4DB1D0DA"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3 600</w:t>
            </w:r>
          </w:p>
        </w:tc>
        <w:tc>
          <w:tcPr>
            <w:tcW w:w="682" w:type="pct"/>
            <w:shd w:val="clear" w:color="auto" w:fill="auto"/>
            <w:noWrap/>
            <w:tcMar>
              <w:top w:w="15" w:type="dxa"/>
              <w:left w:w="15" w:type="dxa"/>
              <w:bottom w:w="0" w:type="dxa"/>
              <w:right w:w="15" w:type="dxa"/>
            </w:tcMar>
            <w:vAlign w:val="center"/>
            <w:hideMark/>
          </w:tcPr>
          <w:p w14:paraId="45EFD31C" w14:textId="368CC8E5"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388 800</w:t>
            </w:r>
          </w:p>
        </w:tc>
        <w:tc>
          <w:tcPr>
            <w:tcW w:w="759" w:type="pct"/>
            <w:shd w:val="clear" w:color="auto" w:fill="auto"/>
            <w:noWrap/>
            <w:tcMar>
              <w:top w:w="15" w:type="dxa"/>
              <w:left w:w="15" w:type="dxa"/>
              <w:bottom w:w="0" w:type="dxa"/>
              <w:right w:w="15" w:type="dxa"/>
            </w:tcMar>
            <w:vAlign w:val="center"/>
            <w:hideMark/>
          </w:tcPr>
          <w:p w14:paraId="1C82B09E" w14:textId="770E93B9"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453 600</w:t>
            </w:r>
          </w:p>
        </w:tc>
        <w:tc>
          <w:tcPr>
            <w:tcW w:w="832" w:type="pct"/>
            <w:shd w:val="clear" w:color="auto" w:fill="auto"/>
            <w:noWrap/>
            <w:tcMar>
              <w:top w:w="15" w:type="dxa"/>
              <w:left w:w="15" w:type="dxa"/>
              <w:bottom w:w="0" w:type="dxa"/>
              <w:right w:w="15" w:type="dxa"/>
            </w:tcMar>
            <w:vAlign w:val="center"/>
            <w:hideMark/>
          </w:tcPr>
          <w:p w14:paraId="5CBE4FE6" w14:textId="6CEEDE21"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518 400</w:t>
            </w:r>
          </w:p>
        </w:tc>
      </w:tr>
      <w:tr w:rsidR="000C0176" w:rsidRPr="000C0176" w14:paraId="30B627C8" w14:textId="77777777" w:rsidTr="007918C4">
        <w:trPr>
          <w:trHeight w:val="369"/>
        </w:trPr>
        <w:tc>
          <w:tcPr>
            <w:tcW w:w="1892" w:type="pct"/>
            <w:shd w:val="clear" w:color="auto" w:fill="auto"/>
            <w:noWrap/>
            <w:tcMar>
              <w:top w:w="15" w:type="dxa"/>
              <w:left w:w="135" w:type="dxa"/>
              <w:bottom w:w="0" w:type="dxa"/>
              <w:right w:w="15" w:type="dxa"/>
            </w:tcMar>
            <w:vAlign w:val="center"/>
            <w:hideMark/>
          </w:tcPr>
          <w:p w14:paraId="46840C2C" w14:textId="77777777" w:rsidR="000C0176" w:rsidRPr="000C0176" w:rsidRDefault="000C0176" w:rsidP="000C0176">
            <w:pPr>
              <w:spacing w:after="0"/>
              <w:ind w:firstLine="2"/>
              <w:rPr>
                <w:rFonts w:ascii="Bahnschrift Light" w:hAnsi="Bahnschrift Light" w:cs="Calibri"/>
                <w:color w:val="000000" w:themeColor="text1"/>
              </w:rPr>
            </w:pPr>
            <w:r w:rsidRPr="000C0176">
              <w:rPr>
                <w:rFonts w:ascii="Bahnschrift Light" w:hAnsi="Bahnschrift Light" w:cs="Calibri"/>
                <w:color w:val="000000" w:themeColor="text1"/>
              </w:rPr>
              <w:t>Achat Fargo de bois</w:t>
            </w:r>
          </w:p>
        </w:tc>
        <w:tc>
          <w:tcPr>
            <w:tcW w:w="835" w:type="pct"/>
            <w:shd w:val="clear" w:color="auto" w:fill="auto"/>
            <w:noWrap/>
            <w:tcMar>
              <w:top w:w="15" w:type="dxa"/>
              <w:left w:w="15" w:type="dxa"/>
              <w:bottom w:w="0" w:type="dxa"/>
              <w:right w:w="15" w:type="dxa"/>
            </w:tcMar>
            <w:vAlign w:val="center"/>
            <w:hideMark/>
          </w:tcPr>
          <w:p w14:paraId="52D3BD57" w14:textId="1CB2903D"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5 000</w:t>
            </w:r>
          </w:p>
        </w:tc>
        <w:tc>
          <w:tcPr>
            <w:tcW w:w="682" w:type="pct"/>
            <w:shd w:val="clear" w:color="auto" w:fill="auto"/>
            <w:noWrap/>
            <w:tcMar>
              <w:top w:w="15" w:type="dxa"/>
              <w:left w:w="15" w:type="dxa"/>
              <w:bottom w:w="0" w:type="dxa"/>
              <w:right w:w="15" w:type="dxa"/>
            </w:tcMar>
            <w:vAlign w:val="center"/>
            <w:hideMark/>
          </w:tcPr>
          <w:p w14:paraId="201385C7" w14:textId="7F52E96C"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1 800 000</w:t>
            </w:r>
          </w:p>
        </w:tc>
        <w:tc>
          <w:tcPr>
            <w:tcW w:w="759" w:type="pct"/>
            <w:shd w:val="clear" w:color="auto" w:fill="auto"/>
            <w:noWrap/>
            <w:tcMar>
              <w:top w:w="15" w:type="dxa"/>
              <w:left w:w="15" w:type="dxa"/>
              <w:bottom w:w="0" w:type="dxa"/>
              <w:right w:w="15" w:type="dxa"/>
            </w:tcMar>
            <w:vAlign w:val="center"/>
            <w:hideMark/>
          </w:tcPr>
          <w:p w14:paraId="27FFEE99" w14:textId="4EF4FCAD"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2 100 000</w:t>
            </w:r>
          </w:p>
        </w:tc>
        <w:tc>
          <w:tcPr>
            <w:tcW w:w="832" w:type="pct"/>
            <w:shd w:val="clear" w:color="auto" w:fill="auto"/>
            <w:noWrap/>
            <w:tcMar>
              <w:top w:w="15" w:type="dxa"/>
              <w:left w:w="15" w:type="dxa"/>
              <w:bottom w:w="0" w:type="dxa"/>
              <w:right w:w="15" w:type="dxa"/>
            </w:tcMar>
            <w:vAlign w:val="center"/>
            <w:hideMark/>
          </w:tcPr>
          <w:p w14:paraId="20712C1D" w14:textId="1D6DF46D"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2 400 000</w:t>
            </w:r>
          </w:p>
        </w:tc>
      </w:tr>
      <w:tr w:rsidR="000C0176" w:rsidRPr="000C0176" w14:paraId="3C098207" w14:textId="77777777" w:rsidTr="007918C4">
        <w:trPr>
          <w:trHeight w:val="369"/>
        </w:trPr>
        <w:tc>
          <w:tcPr>
            <w:tcW w:w="1892" w:type="pct"/>
            <w:shd w:val="clear" w:color="auto" w:fill="auto"/>
            <w:noWrap/>
            <w:tcMar>
              <w:top w:w="15" w:type="dxa"/>
              <w:left w:w="135" w:type="dxa"/>
              <w:bottom w:w="0" w:type="dxa"/>
              <w:right w:w="15" w:type="dxa"/>
            </w:tcMar>
            <w:vAlign w:val="center"/>
            <w:hideMark/>
          </w:tcPr>
          <w:p w14:paraId="5720F5ED" w14:textId="77777777" w:rsidR="000C0176" w:rsidRPr="000C0176" w:rsidRDefault="000C0176" w:rsidP="000C0176">
            <w:pPr>
              <w:spacing w:after="0"/>
              <w:ind w:firstLine="2"/>
              <w:rPr>
                <w:rFonts w:ascii="Bahnschrift Light" w:hAnsi="Bahnschrift Light" w:cs="Calibri"/>
                <w:color w:val="000000" w:themeColor="text1"/>
              </w:rPr>
            </w:pPr>
            <w:r w:rsidRPr="000C0176">
              <w:rPr>
                <w:rFonts w:ascii="Bahnschrift Light" w:hAnsi="Bahnschrift Light" w:cs="Calibri"/>
                <w:color w:val="000000" w:themeColor="text1"/>
              </w:rPr>
              <w:t>Achat Sac Emballage Attiéké</w:t>
            </w:r>
          </w:p>
        </w:tc>
        <w:tc>
          <w:tcPr>
            <w:tcW w:w="835" w:type="pct"/>
            <w:shd w:val="clear" w:color="auto" w:fill="auto"/>
            <w:noWrap/>
            <w:tcMar>
              <w:top w:w="15" w:type="dxa"/>
              <w:left w:w="15" w:type="dxa"/>
              <w:bottom w:w="0" w:type="dxa"/>
              <w:right w:w="15" w:type="dxa"/>
            </w:tcMar>
            <w:vAlign w:val="center"/>
            <w:hideMark/>
          </w:tcPr>
          <w:p w14:paraId="26876FDF" w14:textId="1AF1467A"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2 650</w:t>
            </w:r>
          </w:p>
        </w:tc>
        <w:tc>
          <w:tcPr>
            <w:tcW w:w="682" w:type="pct"/>
            <w:shd w:val="clear" w:color="auto" w:fill="auto"/>
            <w:noWrap/>
            <w:tcMar>
              <w:top w:w="15" w:type="dxa"/>
              <w:left w:w="15" w:type="dxa"/>
              <w:bottom w:w="0" w:type="dxa"/>
              <w:right w:w="15" w:type="dxa"/>
            </w:tcMar>
            <w:vAlign w:val="center"/>
            <w:hideMark/>
          </w:tcPr>
          <w:p w14:paraId="34DB91A2" w14:textId="1580F299"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954 000</w:t>
            </w:r>
          </w:p>
        </w:tc>
        <w:tc>
          <w:tcPr>
            <w:tcW w:w="759" w:type="pct"/>
            <w:shd w:val="clear" w:color="auto" w:fill="auto"/>
            <w:noWrap/>
            <w:tcMar>
              <w:top w:w="15" w:type="dxa"/>
              <w:left w:w="15" w:type="dxa"/>
              <w:bottom w:w="0" w:type="dxa"/>
              <w:right w:w="15" w:type="dxa"/>
            </w:tcMar>
            <w:vAlign w:val="center"/>
            <w:hideMark/>
          </w:tcPr>
          <w:p w14:paraId="666EC299" w14:textId="63AEF18B"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1 113 000</w:t>
            </w:r>
          </w:p>
        </w:tc>
        <w:tc>
          <w:tcPr>
            <w:tcW w:w="832" w:type="pct"/>
            <w:shd w:val="clear" w:color="auto" w:fill="auto"/>
            <w:noWrap/>
            <w:tcMar>
              <w:top w:w="15" w:type="dxa"/>
              <w:left w:w="15" w:type="dxa"/>
              <w:bottom w:w="0" w:type="dxa"/>
              <w:right w:w="15" w:type="dxa"/>
            </w:tcMar>
            <w:vAlign w:val="center"/>
            <w:hideMark/>
          </w:tcPr>
          <w:p w14:paraId="422C641D" w14:textId="326C38AA"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1 272 000</w:t>
            </w:r>
          </w:p>
        </w:tc>
      </w:tr>
      <w:tr w:rsidR="000C0176" w:rsidRPr="000C0176" w14:paraId="331E7E9C" w14:textId="77777777" w:rsidTr="007918C4">
        <w:trPr>
          <w:trHeight w:val="369"/>
        </w:trPr>
        <w:tc>
          <w:tcPr>
            <w:tcW w:w="1892" w:type="pct"/>
            <w:shd w:val="clear" w:color="auto" w:fill="F2F2F2" w:themeFill="background1" w:themeFillShade="F2"/>
            <w:noWrap/>
            <w:tcMar>
              <w:top w:w="15" w:type="dxa"/>
              <w:left w:w="135" w:type="dxa"/>
              <w:bottom w:w="0" w:type="dxa"/>
              <w:right w:w="15" w:type="dxa"/>
            </w:tcMar>
            <w:vAlign w:val="center"/>
            <w:hideMark/>
          </w:tcPr>
          <w:p w14:paraId="53CE2A0C" w14:textId="168796F6" w:rsidR="000C0176" w:rsidRPr="000C0176" w:rsidRDefault="000C0176" w:rsidP="000C0176">
            <w:pPr>
              <w:spacing w:after="0"/>
              <w:ind w:firstLineChars="100" w:firstLine="221"/>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Autres Charges  de production</w:t>
            </w:r>
          </w:p>
        </w:tc>
        <w:tc>
          <w:tcPr>
            <w:tcW w:w="835" w:type="pct"/>
            <w:shd w:val="clear" w:color="auto" w:fill="F2F2F2" w:themeFill="background1" w:themeFillShade="F2"/>
            <w:noWrap/>
            <w:tcMar>
              <w:top w:w="15" w:type="dxa"/>
              <w:left w:w="15" w:type="dxa"/>
              <w:bottom w:w="0" w:type="dxa"/>
              <w:right w:w="15" w:type="dxa"/>
            </w:tcMar>
            <w:vAlign w:val="center"/>
            <w:hideMark/>
          </w:tcPr>
          <w:p w14:paraId="272FF098" w14:textId="77777777"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Nature</w:t>
            </w:r>
          </w:p>
        </w:tc>
        <w:tc>
          <w:tcPr>
            <w:tcW w:w="682" w:type="pct"/>
            <w:shd w:val="clear" w:color="auto" w:fill="F2F2F2" w:themeFill="background1" w:themeFillShade="F2"/>
            <w:noWrap/>
            <w:tcMar>
              <w:top w:w="15" w:type="dxa"/>
              <w:left w:w="15" w:type="dxa"/>
              <w:bottom w:w="0" w:type="dxa"/>
              <w:right w:w="15" w:type="dxa"/>
            </w:tcMar>
            <w:vAlign w:val="center"/>
            <w:hideMark/>
          </w:tcPr>
          <w:p w14:paraId="752DAFB6" w14:textId="77777777"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Quantité</w:t>
            </w:r>
          </w:p>
        </w:tc>
        <w:tc>
          <w:tcPr>
            <w:tcW w:w="759" w:type="pct"/>
            <w:shd w:val="clear" w:color="auto" w:fill="F2F2F2" w:themeFill="background1" w:themeFillShade="F2"/>
            <w:noWrap/>
            <w:tcMar>
              <w:top w:w="15" w:type="dxa"/>
              <w:left w:w="15" w:type="dxa"/>
              <w:bottom w:w="0" w:type="dxa"/>
              <w:right w:w="15" w:type="dxa"/>
            </w:tcMar>
            <w:vAlign w:val="center"/>
            <w:hideMark/>
          </w:tcPr>
          <w:p w14:paraId="74BAD7AB" w14:textId="77777777"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Prix Unitaire</w:t>
            </w:r>
          </w:p>
        </w:tc>
        <w:tc>
          <w:tcPr>
            <w:tcW w:w="832" w:type="pct"/>
            <w:shd w:val="clear" w:color="auto" w:fill="F2F2F2" w:themeFill="background1" w:themeFillShade="F2"/>
            <w:noWrap/>
            <w:tcMar>
              <w:top w:w="15" w:type="dxa"/>
              <w:left w:w="15" w:type="dxa"/>
              <w:bottom w:w="0" w:type="dxa"/>
              <w:right w:w="15" w:type="dxa"/>
            </w:tcMar>
            <w:vAlign w:val="center"/>
            <w:hideMark/>
          </w:tcPr>
          <w:p w14:paraId="3EF0B362" w14:textId="77777777"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Montant</w:t>
            </w:r>
          </w:p>
        </w:tc>
      </w:tr>
      <w:tr w:rsidR="000C0176" w:rsidRPr="000C0176" w14:paraId="0525022D" w14:textId="77777777" w:rsidTr="007918C4">
        <w:trPr>
          <w:trHeight w:val="369"/>
        </w:trPr>
        <w:tc>
          <w:tcPr>
            <w:tcW w:w="1892" w:type="pct"/>
            <w:shd w:val="clear" w:color="auto" w:fill="auto"/>
            <w:noWrap/>
            <w:tcMar>
              <w:top w:w="15" w:type="dxa"/>
              <w:left w:w="135" w:type="dxa"/>
              <w:bottom w:w="0" w:type="dxa"/>
              <w:right w:w="15" w:type="dxa"/>
            </w:tcMar>
            <w:vAlign w:val="center"/>
            <w:hideMark/>
          </w:tcPr>
          <w:p w14:paraId="33EBEF81" w14:textId="0D9E70AD" w:rsidR="000C0176" w:rsidRPr="000C0176" w:rsidRDefault="000C0176" w:rsidP="000C0176">
            <w:pPr>
              <w:spacing w:after="0"/>
              <w:rPr>
                <w:rFonts w:ascii="Bahnschrift Light" w:hAnsi="Bahnschrift Light" w:cs="Calibri"/>
                <w:color w:val="000000" w:themeColor="text1"/>
              </w:rPr>
            </w:pPr>
            <w:r w:rsidRPr="000C0176">
              <w:rPr>
                <w:rFonts w:ascii="Bahnschrift Light" w:hAnsi="Bahnschrift Light" w:cs="Calibri"/>
                <w:color w:val="000000" w:themeColor="text1"/>
              </w:rPr>
              <w:t>Phase épluchage/découpage</w:t>
            </w:r>
          </w:p>
        </w:tc>
        <w:tc>
          <w:tcPr>
            <w:tcW w:w="835" w:type="pct"/>
            <w:shd w:val="clear" w:color="auto" w:fill="auto"/>
            <w:noWrap/>
            <w:tcMar>
              <w:top w:w="15" w:type="dxa"/>
              <w:left w:w="15" w:type="dxa"/>
              <w:bottom w:w="0" w:type="dxa"/>
              <w:right w:w="15" w:type="dxa"/>
            </w:tcMar>
            <w:vAlign w:val="center"/>
            <w:hideMark/>
          </w:tcPr>
          <w:p w14:paraId="7D4FF09E" w14:textId="6AA3D5EB"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5 500</w:t>
            </w:r>
          </w:p>
        </w:tc>
        <w:tc>
          <w:tcPr>
            <w:tcW w:w="682" w:type="pct"/>
            <w:shd w:val="clear" w:color="auto" w:fill="auto"/>
            <w:noWrap/>
            <w:tcMar>
              <w:top w:w="15" w:type="dxa"/>
              <w:left w:w="15" w:type="dxa"/>
              <w:bottom w:w="0" w:type="dxa"/>
              <w:right w:w="15" w:type="dxa"/>
            </w:tcMar>
            <w:vAlign w:val="center"/>
            <w:hideMark/>
          </w:tcPr>
          <w:p w14:paraId="7ECEC58C" w14:textId="3BAEA85A"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1 980 000</w:t>
            </w:r>
          </w:p>
        </w:tc>
        <w:tc>
          <w:tcPr>
            <w:tcW w:w="759" w:type="pct"/>
            <w:shd w:val="clear" w:color="auto" w:fill="auto"/>
            <w:noWrap/>
            <w:tcMar>
              <w:top w:w="15" w:type="dxa"/>
              <w:left w:w="15" w:type="dxa"/>
              <w:bottom w:w="0" w:type="dxa"/>
              <w:right w:w="15" w:type="dxa"/>
            </w:tcMar>
            <w:vAlign w:val="center"/>
            <w:hideMark/>
          </w:tcPr>
          <w:p w14:paraId="5D7D7847" w14:textId="047DA9FA"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2 310 000</w:t>
            </w:r>
          </w:p>
        </w:tc>
        <w:tc>
          <w:tcPr>
            <w:tcW w:w="832" w:type="pct"/>
            <w:shd w:val="clear" w:color="auto" w:fill="auto"/>
            <w:noWrap/>
            <w:tcMar>
              <w:top w:w="15" w:type="dxa"/>
              <w:left w:w="15" w:type="dxa"/>
              <w:bottom w:w="0" w:type="dxa"/>
              <w:right w:w="15" w:type="dxa"/>
            </w:tcMar>
            <w:vAlign w:val="center"/>
            <w:hideMark/>
          </w:tcPr>
          <w:p w14:paraId="317C35B4" w14:textId="52E21DEF"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2 640 000</w:t>
            </w:r>
          </w:p>
        </w:tc>
      </w:tr>
      <w:tr w:rsidR="000C0176" w:rsidRPr="000C0176" w14:paraId="75000CC8" w14:textId="77777777" w:rsidTr="007918C4">
        <w:trPr>
          <w:trHeight w:val="369"/>
        </w:trPr>
        <w:tc>
          <w:tcPr>
            <w:tcW w:w="1892" w:type="pct"/>
            <w:shd w:val="clear" w:color="auto" w:fill="auto"/>
            <w:noWrap/>
            <w:tcMar>
              <w:top w:w="15" w:type="dxa"/>
              <w:left w:w="135" w:type="dxa"/>
              <w:bottom w:w="0" w:type="dxa"/>
              <w:right w:w="15" w:type="dxa"/>
            </w:tcMar>
            <w:vAlign w:val="center"/>
            <w:hideMark/>
          </w:tcPr>
          <w:p w14:paraId="77D12C45" w14:textId="77777777" w:rsidR="000C0176" w:rsidRPr="000C0176" w:rsidRDefault="000C0176" w:rsidP="000C0176">
            <w:pPr>
              <w:spacing w:after="0"/>
              <w:rPr>
                <w:rFonts w:ascii="Bahnschrift Light" w:hAnsi="Bahnschrift Light" w:cs="Calibri"/>
                <w:color w:val="000000" w:themeColor="text1"/>
              </w:rPr>
            </w:pPr>
            <w:r w:rsidRPr="000C0176">
              <w:rPr>
                <w:rFonts w:ascii="Bahnschrift Light" w:hAnsi="Bahnschrift Light" w:cs="Calibri"/>
                <w:color w:val="000000" w:themeColor="text1"/>
              </w:rPr>
              <w:t>Phase Broyage</w:t>
            </w:r>
          </w:p>
        </w:tc>
        <w:tc>
          <w:tcPr>
            <w:tcW w:w="835" w:type="pct"/>
            <w:shd w:val="clear" w:color="auto" w:fill="auto"/>
            <w:noWrap/>
            <w:tcMar>
              <w:top w:w="15" w:type="dxa"/>
              <w:left w:w="15" w:type="dxa"/>
              <w:bottom w:w="0" w:type="dxa"/>
              <w:right w:w="15" w:type="dxa"/>
            </w:tcMar>
            <w:vAlign w:val="center"/>
            <w:hideMark/>
          </w:tcPr>
          <w:p w14:paraId="2E9C4E8D" w14:textId="5D46784E"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1 500</w:t>
            </w:r>
          </w:p>
        </w:tc>
        <w:tc>
          <w:tcPr>
            <w:tcW w:w="682" w:type="pct"/>
            <w:shd w:val="clear" w:color="auto" w:fill="auto"/>
            <w:noWrap/>
            <w:tcMar>
              <w:top w:w="15" w:type="dxa"/>
              <w:left w:w="15" w:type="dxa"/>
              <w:bottom w:w="0" w:type="dxa"/>
              <w:right w:w="15" w:type="dxa"/>
            </w:tcMar>
            <w:vAlign w:val="center"/>
            <w:hideMark/>
          </w:tcPr>
          <w:p w14:paraId="3D7E37E3" w14:textId="640F56E1"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540 000</w:t>
            </w:r>
          </w:p>
        </w:tc>
        <w:tc>
          <w:tcPr>
            <w:tcW w:w="759" w:type="pct"/>
            <w:shd w:val="clear" w:color="auto" w:fill="auto"/>
            <w:noWrap/>
            <w:tcMar>
              <w:top w:w="15" w:type="dxa"/>
              <w:left w:w="15" w:type="dxa"/>
              <w:bottom w:w="0" w:type="dxa"/>
              <w:right w:w="15" w:type="dxa"/>
            </w:tcMar>
            <w:vAlign w:val="center"/>
            <w:hideMark/>
          </w:tcPr>
          <w:p w14:paraId="2E32CFF0" w14:textId="71A62C3A"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630 000</w:t>
            </w:r>
          </w:p>
        </w:tc>
        <w:tc>
          <w:tcPr>
            <w:tcW w:w="832" w:type="pct"/>
            <w:shd w:val="clear" w:color="auto" w:fill="auto"/>
            <w:noWrap/>
            <w:tcMar>
              <w:top w:w="15" w:type="dxa"/>
              <w:left w:w="15" w:type="dxa"/>
              <w:bottom w:w="0" w:type="dxa"/>
              <w:right w:w="15" w:type="dxa"/>
            </w:tcMar>
            <w:vAlign w:val="center"/>
            <w:hideMark/>
          </w:tcPr>
          <w:p w14:paraId="6E60072C" w14:textId="673BF34C"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720 000</w:t>
            </w:r>
          </w:p>
        </w:tc>
      </w:tr>
      <w:tr w:rsidR="000C0176" w:rsidRPr="000C0176" w14:paraId="02C1E120" w14:textId="77777777" w:rsidTr="007918C4">
        <w:trPr>
          <w:trHeight w:val="369"/>
        </w:trPr>
        <w:tc>
          <w:tcPr>
            <w:tcW w:w="1892" w:type="pct"/>
            <w:shd w:val="clear" w:color="auto" w:fill="auto"/>
            <w:noWrap/>
            <w:tcMar>
              <w:top w:w="15" w:type="dxa"/>
              <w:left w:w="135" w:type="dxa"/>
              <w:bottom w:w="0" w:type="dxa"/>
              <w:right w:w="15" w:type="dxa"/>
            </w:tcMar>
            <w:vAlign w:val="center"/>
            <w:hideMark/>
          </w:tcPr>
          <w:p w14:paraId="1DF740C8" w14:textId="77777777" w:rsidR="000C0176" w:rsidRPr="000C0176" w:rsidRDefault="000C0176" w:rsidP="000C0176">
            <w:pPr>
              <w:spacing w:after="0"/>
              <w:rPr>
                <w:rFonts w:ascii="Bahnschrift Light" w:hAnsi="Bahnschrift Light" w:cs="Calibri"/>
                <w:color w:val="000000" w:themeColor="text1"/>
              </w:rPr>
            </w:pPr>
            <w:r w:rsidRPr="000C0176">
              <w:rPr>
                <w:rFonts w:ascii="Bahnschrift Light" w:hAnsi="Bahnschrift Light" w:cs="Calibri"/>
                <w:color w:val="000000" w:themeColor="text1"/>
              </w:rPr>
              <w:t>Phase Essorage</w:t>
            </w:r>
          </w:p>
        </w:tc>
        <w:tc>
          <w:tcPr>
            <w:tcW w:w="835" w:type="pct"/>
            <w:shd w:val="clear" w:color="auto" w:fill="auto"/>
            <w:noWrap/>
            <w:tcMar>
              <w:top w:w="15" w:type="dxa"/>
              <w:left w:w="15" w:type="dxa"/>
              <w:bottom w:w="0" w:type="dxa"/>
              <w:right w:w="15" w:type="dxa"/>
            </w:tcMar>
            <w:vAlign w:val="center"/>
            <w:hideMark/>
          </w:tcPr>
          <w:p w14:paraId="317CF054" w14:textId="2BCBC66C"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2 400</w:t>
            </w:r>
          </w:p>
        </w:tc>
        <w:tc>
          <w:tcPr>
            <w:tcW w:w="682" w:type="pct"/>
            <w:shd w:val="clear" w:color="auto" w:fill="auto"/>
            <w:noWrap/>
            <w:tcMar>
              <w:top w:w="15" w:type="dxa"/>
              <w:left w:w="15" w:type="dxa"/>
              <w:bottom w:w="0" w:type="dxa"/>
              <w:right w:w="15" w:type="dxa"/>
            </w:tcMar>
            <w:vAlign w:val="center"/>
            <w:hideMark/>
          </w:tcPr>
          <w:p w14:paraId="211C9EC9" w14:textId="4F753B3A"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864 000</w:t>
            </w:r>
          </w:p>
        </w:tc>
        <w:tc>
          <w:tcPr>
            <w:tcW w:w="759" w:type="pct"/>
            <w:shd w:val="clear" w:color="auto" w:fill="auto"/>
            <w:noWrap/>
            <w:tcMar>
              <w:top w:w="15" w:type="dxa"/>
              <w:left w:w="15" w:type="dxa"/>
              <w:bottom w:w="0" w:type="dxa"/>
              <w:right w:w="15" w:type="dxa"/>
            </w:tcMar>
            <w:vAlign w:val="center"/>
            <w:hideMark/>
          </w:tcPr>
          <w:p w14:paraId="62043772" w14:textId="1A4FA35A"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1 008 000</w:t>
            </w:r>
          </w:p>
        </w:tc>
        <w:tc>
          <w:tcPr>
            <w:tcW w:w="832" w:type="pct"/>
            <w:shd w:val="clear" w:color="auto" w:fill="auto"/>
            <w:noWrap/>
            <w:tcMar>
              <w:top w:w="15" w:type="dxa"/>
              <w:left w:w="15" w:type="dxa"/>
              <w:bottom w:w="0" w:type="dxa"/>
              <w:right w:w="15" w:type="dxa"/>
            </w:tcMar>
            <w:vAlign w:val="center"/>
            <w:hideMark/>
          </w:tcPr>
          <w:p w14:paraId="56CFF39E" w14:textId="69CDFB0C"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1 152 000</w:t>
            </w:r>
          </w:p>
        </w:tc>
      </w:tr>
      <w:tr w:rsidR="000C0176" w:rsidRPr="000C0176" w14:paraId="46F41161" w14:textId="77777777" w:rsidTr="007918C4">
        <w:trPr>
          <w:trHeight w:val="369"/>
        </w:trPr>
        <w:tc>
          <w:tcPr>
            <w:tcW w:w="1892" w:type="pct"/>
            <w:shd w:val="clear" w:color="auto" w:fill="auto"/>
            <w:noWrap/>
            <w:tcMar>
              <w:top w:w="15" w:type="dxa"/>
              <w:left w:w="135" w:type="dxa"/>
              <w:bottom w:w="0" w:type="dxa"/>
              <w:right w:w="15" w:type="dxa"/>
            </w:tcMar>
            <w:vAlign w:val="center"/>
            <w:hideMark/>
          </w:tcPr>
          <w:p w14:paraId="62E62B3D" w14:textId="77777777" w:rsidR="000C0176" w:rsidRPr="000C0176" w:rsidRDefault="000C0176" w:rsidP="000C0176">
            <w:pPr>
              <w:spacing w:after="0"/>
              <w:rPr>
                <w:rFonts w:ascii="Bahnschrift Light" w:hAnsi="Bahnschrift Light" w:cs="Calibri"/>
                <w:color w:val="000000" w:themeColor="text1"/>
              </w:rPr>
            </w:pPr>
            <w:r w:rsidRPr="000C0176">
              <w:rPr>
                <w:rFonts w:ascii="Bahnschrift Light" w:hAnsi="Bahnschrift Light" w:cs="Calibri"/>
                <w:color w:val="000000" w:themeColor="text1"/>
              </w:rPr>
              <w:t>Phase Semoulage/Tamisage</w:t>
            </w:r>
          </w:p>
        </w:tc>
        <w:tc>
          <w:tcPr>
            <w:tcW w:w="835" w:type="pct"/>
            <w:shd w:val="clear" w:color="auto" w:fill="auto"/>
            <w:noWrap/>
            <w:tcMar>
              <w:top w:w="15" w:type="dxa"/>
              <w:left w:w="15" w:type="dxa"/>
              <w:bottom w:w="0" w:type="dxa"/>
              <w:right w:w="15" w:type="dxa"/>
            </w:tcMar>
            <w:vAlign w:val="center"/>
            <w:hideMark/>
          </w:tcPr>
          <w:p w14:paraId="3315C038" w14:textId="0A35A79C"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1 000</w:t>
            </w:r>
          </w:p>
        </w:tc>
        <w:tc>
          <w:tcPr>
            <w:tcW w:w="682" w:type="pct"/>
            <w:shd w:val="clear" w:color="auto" w:fill="auto"/>
            <w:noWrap/>
            <w:tcMar>
              <w:top w:w="15" w:type="dxa"/>
              <w:left w:w="15" w:type="dxa"/>
              <w:bottom w:w="0" w:type="dxa"/>
              <w:right w:w="15" w:type="dxa"/>
            </w:tcMar>
            <w:vAlign w:val="center"/>
            <w:hideMark/>
          </w:tcPr>
          <w:p w14:paraId="647BF4E4" w14:textId="0E318838"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360 000</w:t>
            </w:r>
          </w:p>
        </w:tc>
        <w:tc>
          <w:tcPr>
            <w:tcW w:w="759" w:type="pct"/>
            <w:shd w:val="clear" w:color="auto" w:fill="auto"/>
            <w:noWrap/>
            <w:tcMar>
              <w:top w:w="15" w:type="dxa"/>
              <w:left w:w="15" w:type="dxa"/>
              <w:bottom w:w="0" w:type="dxa"/>
              <w:right w:w="15" w:type="dxa"/>
            </w:tcMar>
            <w:vAlign w:val="center"/>
            <w:hideMark/>
          </w:tcPr>
          <w:p w14:paraId="026EB2C9" w14:textId="40B0F6CA"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420 000</w:t>
            </w:r>
          </w:p>
        </w:tc>
        <w:tc>
          <w:tcPr>
            <w:tcW w:w="832" w:type="pct"/>
            <w:shd w:val="clear" w:color="auto" w:fill="auto"/>
            <w:noWrap/>
            <w:tcMar>
              <w:top w:w="15" w:type="dxa"/>
              <w:left w:w="15" w:type="dxa"/>
              <w:bottom w:w="0" w:type="dxa"/>
              <w:right w:w="15" w:type="dxa"/>
            </w:tcMar>
            <w:vAlign w:val="center"/>
            <w:hideMark/>
          </w:tcPr>
          <w:p w14:paraId="6BCD8855" w14:textId="5BC8FB4A"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480 000</w:t>
            </w:r>
          </w:p>
        </w:tc>
      </w:tr>
      <w:tr w:rsidR="000C0176" w:rsidRPr="000C0176" w14:paraId="206BCDDC" w14:textId="77777777" w:rsidTr="007918C4">
        <w:trPr>
          <w:trHeight w:val="369"/>
        </w:trPr>
        <w:tc>
          <w:tcPr>
            <w:tcW w:w="1892" w:type="pct"/>
            <w:shd w:val="clear" w:color="auto" w:fill="auto"/>
            <w:noWrap/>
            <w:tcMar>
              <w:top w:w="15" w:type="dxa"/>
              <w:left w:w="135" w:type="dxa"/>
              <w:bottom w:w="0" w:type="dxa"/>
              <w:right w:w="15" w:type="dxa"/>
            </w:tcMar>
            <w:vAlign w:val="center"/>
            <w:hideMark/>
          </w:tcPr>
          <w:p w14:paraId="1C4B8165" w14:textId="77777777" w:rsidR="000C0176" w:rsidRPr="000C0176" w:rsidRDefault="000C0176" w:rsidP="000C0176">
            <w:pPr>
              <w:spacing w:after="0"/>
              <w:rPr>
                <w:rFonts w:ascii="Bahnschrift Light" w:hAnsi="Bahnschrift Light" w:cs="Calibri"/>
                <w:color w:val="000000" w:themeColor="text1"/>
              </w:rPr>
            </w:pPr>
            <w:r w:rsidRPr="000C0176">
              <w:rPr>
                <w:rFonts w:ascii="Bahnschrift Light" w:hAnsi="Bahnschrift Light" w:cs="Calibri"/>
                <w:color w:val="000000" w:themeColor="text1"/>
              </w:rPr>
              <w:t>Phase Cuisson</w:t>
            </w:r>
          </w:p>
        </w:tc>
        <w:tc>
          <w:tcPr>
            <w:tcW w:w="835" w:type="pct"/>
            <w:shd w:val="clear" w:color="auto" w:fill="auto"/>
            <w:noWrap/>
            <w:tcMar>
              <w:top w:w="15" w:type="dxa"/>
              <w:left w:w="15" w:type="dxa"/>
              <w:bottom w:w="0" w:type="dxa"/>
              <w:right w:w="15" w:type="dxa"/>
            </w:tcMar>
            <w:vAlign w:val="center"/>
            <w:hideMark/>
          </w:tcPr>
          <w:p w14:paraId="17AFBA4A" w14:textId="3B17A588"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2 500</w:t>
            </w:r>
          </w:p>
        </w:tc>
        <w:tc>
          <w:tcPr>
            <w:tcW w:w="682" w:type="pct"/>
            <w:shd w:val="clear" w:color="auto" w:fill="auto"/>
            <w:noWrap/>
            <w:tcMar>
              <w:top w:w="15" w:type="dxa"/>
              <w:left w:w="15" w:type="dxa"/>
              <w:bottom w:w="0" w:type="dxa"/>
              <w:right w:w="15" w:type="dxa"/>
            </w:tcMar>
            <w:vAlign w:val="center"/>
            <w:hideMark/>
          </w:tcPr>
          <w:p w14:paraId="4B8A5E02" w14:textId="5744217A"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900 000</w:t>
            </w:r>
          </w:p>
        </w:tc>
        <w:tc>
          <w:tcPr>
            <w:tcW w:w="759" w:type="pct"/>
            <w:shd w:val="clear" w:color="auto" w:fill="auto"/>
            <w:noWrap/>
            <w:tcMar>
              <w:top w:w="15" w:type="dxa"/>
              <w:left w:w="15" w:type="dxa"/>
              <w:bottom w:w="0" w:type="dxa"/>
              <w:right w:w="15" w:type="dxa"/>
            </w:tcMar>
            <w:vAlign w:val="center"/>
            <w:hideMark/>
          </w:tcPr>
          <w:p w14:paraId="16454440" w14:textId="043DBA16"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1 050 000</w:t>
            </w:r>
          </w:p>
        </w:tc>
        <w:tc>
          <w:tcPr>
            <w:tcW w:w="832" w:type="pct"/>
            <w:shd w:val="clear" w:color="auto" w:fill="auto"/>
            <w:noWrap/>
            <w:tcMar>
              <w:top w:w="15" w:type="dxa"/>
              <w:left w:w="15" w:type="dxa"/>
              <w:bottom w:w="0" w:type="dxa"/>
              <w:right w:w="15" w:type="dxa"/>
            </w:tcMar>
            <w:vAlign w:val="center"/>
            <w:hideMark/>
          </w:tcPr>
          <w:p w14:paraId="7A5816B3" w14:textId="7EFE5E54"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1 200 000</w:t>
            </w:r>
          </w:p>
        </w:tc>
      </w:tr>
      <w:tr w:rsidR="000C0176" w:rsidRPr="000C0176" w14:paraId="162825DF" w14:textId="77777777" w:rsidTr="007918C4">
        <w:trPr>
          <w:trHeight w:val="369"/>
        </w:trPr>
        <w:tc>
          <w:tcPr>
            <w:tcW w:w="1892" w:type="pct"/>
            <w:shd w:val="clear" w:color="auto" w:fill="auto"/>
            <w:noWrap/>
            <w:tcMar>
              <w:top w:w="15" w:type="dxa"/>
              <w:left w:w="135" w:type="dxa"/>
              <w:bottom w:w="0" w:type="dxa"/>
              <w:right w:w="15" w:type="dxa"/>
            </w:tcMar>
            <w:vAlign w:val="center"/>
            <w:hideMark/>
          </w:tcPr>
          <w:p w14:paraId="62C53C13" w14:textId="7F75B479" w:rsidR="000C0176" w:rsidRPr="000C0176" w:rsidRDefault="000C0176" w:rsidP="000C0176">
            <w:pPr>
              <w:spacing w:after="0"/>
              <w:rPr>
                <w:rFonts w:ascii="Bahnschrift Light" w:hAnsi="Bahnschrift Light" w:cs="Calibri"/>
                <w:color w:val="000000" w:themeColor="text1"/>
              </w:rPr>
            </w:pPr>
            <w:r w:rsidRPr="000C0176">
              <w:rPr>
                <w:rFonts w:ascii="Bahnschrift Light" w:hAnsi="Bahnschrift Light" w:cs="Calibri"/>
                <w:color w:val="000000" w:themeColor="text1"/>
              </w:rPr>
              <w:t>Transport Usine- Gare</w:t>
            </w:r>
          </w:p>
        </w:tc>
        <w:tc>
          <w:tcPr>
            <w:tcW w:w="835" w:type="pct"/>
            <w:shd w:val="clear" w:color="auto" w:fill="auto"/>
            <w:noWrap/>
            <w:tcMar>
              <w:top w:w="15" w:type="dxa"/>
              <w:left w:w="15" w:type="dxa"/>
              <w:bottom w:w="0" w:type="dxa"/>
              <w:right w:w="15" w:type="dxa"/>
            </w:tcMar>
            <w:vAlign w:val="center"/>
            <w:hideMark/>
          </w:tcPr>
          <w:p w14:paraId="439E85DC" w14:textId="58A2F150"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1 500</w:t>
            </w:r>
          </w:p>
        </w:tc>
        <w:tc>
          <w:tcPr>
            <w:tcW w:w="682" w:type="pct"/>
            <w:shd w:val="clear" w:color="auto" w:fill="auto"/>
            <w:noWrap/>
            <w:tcMar>
              <w:top w:w="15" w:type="dxa"/>
              <w:left w:w="15" w:type="dxa"/>
              <w:bottom w:w="0" w:type="dxa"/>
              <w:right w:w="15" w:type="dxa"/>
            </w:tcMar>
            <w:vAlign w:val="center"/>
            <w:hideMark/>
          </w:tcPr>
          <w:p w14:paraId="33822469" w14:textId="59D7986B"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540 000</w:t>
            </w:r>
          </w:p>
        </w:tc>
        <w:tc>
          <w:tcPr>
            <w:tcW w:w="759" w:type="pct"/>
            <w:shd w:val="clear" w:color="auto" w:fill="auto"/>
            <w:noWrap/>
            <w:tcMar>
              <w:top w:w="15" w:type="dxa"/>
              <w:left w:w="15" w:type="dxa"/>
              <w:bottom w:w="0" w:type="dxa"/>
              <w:right w:w="15" w:type="dxa"/>
            </w:tcMar>
            <w:vAlign w:val="center"/>
            <w:hideMark/>
          </w:tcPr>
          <w:p w14:paraId="22BBA1AB" w14:textId="5F5F5F5E"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630 000</w:t>
            </w:r>
          </w:p>
        </w:tc>
        <w:tc>
          <w:tcPr>
            <w:tcW w:w="832" w:type="pct"/>
            <w:shd w:val="clear" w:color="auto" w:fill="auto"/>
            <w:noWrap/>
            <w:tcMar>
              <w:top w:w="15" w:type="dxa"/>
              <w:left w:w="15" w:type="dxa"/>
              <w:bottom w:w="0" w:type="dxa"/>
              <w:right w:w="15" w:type="dxa"/>
            </w:tcMar>
            <w:vAlign w:val="center"/>
            <w:hideMark/>
          </w:tcPr>
          <w:p w14:paraId="1335E894" w14:textId="23CFB3AA"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720 000</w:t>
            </w:r>
          </w:p>
        </w:tc>
      </w:tr>
      <w:tr w:rsidR="000C0176" w:rsidRPr="000C0176" w14:paraId="181AF21D" w14:textId="77777777" w:rsidTr="007918C4">
        <w:trPr>
          <w:trHeight w:val="369"/>
        </w:trPr>
        <w:tc>
          <w:tcPr>
            <w:tcW w:w="1892" w:type="pct"/>
            <w:shd w:val="clear" w:color="auto" w:fill="auto"/>
            <w:noWrap/>
            <w:tcMar>
              <w:top w:w="15" w:type="dxa"/>
              <w:left w:w="135" w:type="dxa"/>
              <w:bottom w:w="0" w:type="dxa"/>
              <w:right w:w="15" w:type="dxa"/>
            </w:tcMar>
            <w:vAlign w:val="center"/>
            <w:hideMark/>
          </w:tcPr>
          <w:p w14:paraId="1D41A704" w14:textId="77777777" w:rsidR="000C0176" w:rsidRPr="000C0176" w:rsidRDefault="000C0176" w:rsidP="000C0176">
            <w:pPr>
              <w:spacing w:after="0"/>
              <w:rPr>
                <w:rFonts w:ascii="Bahnschrift Light" w:hAnsi="Bahnschrift Light" w:cs="Calibri"/>
                <w:color w:val="000000" w:themeColor="text1"/>
              </w:rPr>
            </w:pPr>
            <w:r w:rsidRPr="000C0176">
              <w:rPr>
                <w:rFonts w:ascii="Bahnschrift Light" w:hAnsi="Bahnschrift Light" w:cs="Calibri"/>
                <w:color w:val="000000" w:themeColor="text1"/>
              </w:rPr>
              <w:t>Transport livraison Abidjan</w:t>
            </w:r>
          </w:p>
        </w:tc>
        <w:tc>
          <w:tcPr>
            <w:tcW w:w="835" w:type="pct"/>
            <w:shd w:val="clear" w:color="auto" w:fill="auto"/>
            <w:noWrap/>
            <w:tcMar>
              <w:top w:w="15" w:type="dxa"/>
              <w:left w:w="15" w:type="dxa"/>
              <w:bottom w:w="0" w:type="dxa"/>
              <w:right w:w="15" w:type="dxa"/>
            </w:tcMar>
            <w:vAlign w:val="center"/>
            <w:hideMark/>
          </w:tcPr>
          <w:p w14:paraId="7AB11778" w14:textId="27DF10D0"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7 500</w:t>
            </w:r>
          </w:p>
        </w:tc>
        <w:tc>
          <w:tcPr>
            <w:tcW w:w="682" w:type="pct"/>
            <w:shd w:val="clear" w:color="auto" w:fill="auto"/>
            <w:noWrap/>
            <w:tcMar>
              <w:top w:w="15" w:type="dxa"/>
              <w:left w:w="15" w:type="dxa"/>
              <w:bottom w:w="0" w:type="dxa"/>
              <w:right w:w="15" w:type="dxa"/>
            </w:tcMar>
            <w:vAlign w:val="center"/>
            <w:hideMark/>
          </w:tcPr>
          <w:p w14:paraId="76DE60AF" w14:textId="6B36D6DA"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2 700 000</w:t>
            </w:r>
          </w:p>
        </w:tc>
        <w:tc>
          <w:tcPr>
            <w:tcW w:w="759" w:type="pct"/>
            <w:shd w:val="clear" w:color="auto" w:fill="auto"/>
            <w:noWrap/>
            <w:tcMar>
              <w:top w:w="15" w:type="dxa"/>
              <w:left w:w="15" w:type="dxa"/>
              <w:bottom w:w="0" w:type="dxa"/>
              <w:right w:w="15" w:type="dxa"/>
            </w:tcMar>
            <w:vAlign w:val="center"/>
            <w:hideMark/>
          </w:tcPr>
          <w:p w14:paraId="4C3010C9" w14:textId="15130BF6"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3 150 000</w:t>
            </w:r>
          </w:p>
        </w:tc>
        <w:tc>
          <w:tcPr>
            <w:tcW w:w="832" w:type="pct"/>
            <w:shd w:val="clear" w:color="auto" w:fill="auto"/>
            <w:noWrap/>
            <w:tcMar>
              <w:top w:w="15" w:type="dxa"/>
              <w:left w:w="15" w:type="dxa"/>
              <w:bottom w:w="0" w:type="dxa"/>
              <w:right w:w="15" w:type="dxa"/>
            </w:tcMar>
            <w:vAlign w:val="center"/>
            <w:hideMark/>
          </w:tcPr>
          <w:p w14:paraId="6B00C88E" w14:textId="292AF16D" w:rsidR="000C0176" w:rsidRPr="000C0176" w:rsidRDefault="000C0176" w:rsidP="00960DA0">
            <w:pPr>
              <w:spacing w:after="0"/>
              <w:jc w:val="right"/>
              <w:rPr>
                <w:rFonts w:ascii="Bahnschrift Light" w:hAnsi="Bahnschrift Light" w:cs="Calibri"/>
                <w:color w:val="000000" w:themeColor="text1"/>
              </w:rPr>
            </w:pPr>
            <w:r w:rsidRPr="000C0176">
              <w:rPr>
                <w:rFonts w:ascii="Bahnschrift Light" w:hAnsi="Bahnschrift Light" w:cs="Calibri"/>
                <w:color w:val="000000" w:themeColor="text1"/>
              </w:rPr>
              <w:t>3 600 000</w:t>
            </w:r>
          </w:p>
        </w:tc>
      </w:tr>
      <w:tr w:rsidR="000C0176" w:rsidRPr="000C0176" w14:paraId="62142EE2" w14:textId="77777777" w:rsidTr="007918C4">
        <w:trPr>
          <w:trHeight w:val="369"/>
        </w:trPr>
        <w:tc>
          <w:tcPr>
            <w:tcW w:w="2727" w:type="pct"/>
            <w:gridSpan w:val="2"/>
            <w:shd w:val="clear" w:color="auto" w:fill="D9D9D9" w:themeFill="background1" w:themeFillShade="D9"/>
            <w:noWrap/>
            <w:tcMar>
              <w:top w:w="15" w:type="dxa"/>
              <w:left w:w="135" w:type="dxa"/>
              <w:bottom w:w="0" w:type="dxa"/>
              <w:right w:w="15" w:type="dxa"/>
            </w:tcMar>
            <w:vAlign w:val="center"/>
            <w:hideMark/>
          </w:tcPr>
          <w:p w14:paraId="2DE7301E" w14:textId="17677C31" w:rsidR="000C0176" w:rsidRPr="000C0176" w:rsidRDefault="000C0176" w:rsidP="000C0176">
            <w:pPr>
              <w:spacing w:after="0"/>
              <w:ind w:firstLineChars="100" w:firstLine="221"/>
              <w:jc w:val="right"/>
              <w:rPr>
                <w:rFonts w:ascii="Bahnschrift Light" w:hAnsi="Bahnschrift Light" w:cs="Calibri"/>
                <w:b/>
                <w:bCs/>
                <w:color w:val="000000" w:themeColor="text1"/>
              </w:rPr>
            </w:pPr>
            <w:r>
              <w:rPr>
                <w:rFonts w:ascii="Bahnschrift Light" w:hAnsi="Bahnschrift Light" w:cs="Calibri"/>
                <w:b/>
                <w:bCs/>
                <w:color w:val="000000" w:themeColor="text1"/>
              </w:rPr>
              <w:t>TOTAL PRODUCTION ANNUEL =</w:t>
            </w:r>
          </w:p>
        </w:tc>
        <w:tc>
          <w:tcPr>
            <w:tcW w:w="682" w:type="pct"/>
            <w:shd w:val="clear" w:color="auto" w:fill="D9D9D9" w:themeFill="background1" w:themeFillShade="D9"/>
            <w:noWrap/>
            <w:tcMar>
              <w:top w:w="15" w:type="dxa"/>
              <w:left w:w="15" w:type="dxa"/>
              <w:bottom w:w="0" w:type="dxa"/>
              <w:right w:w="15" w:type="dxa"/>
            </w:tcMar>
            <w:vAlign w:val="center"/>
            <w:hideMark/>
          </w:tcPr>
          <w:p w14:paraId="192DC897" w14:textId="60E7D364"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33 346 800</w:t>
            </w:r>
          </w:p>
        </w:tc>
        <w:tc>
          <w:tcPr>
            <w:tcW w:w="759" w:type="pct"/>
            <w:shd w:val="clear" w:color="auto" w:fill="D9D9D9" w:themeFill="background1" w:themeFillShade="D9"/>
            <w:noWrap/>
            <w:tcMar>
              <w:top w:w="15" w:type="dxa"/>
              <w:left w:w="15" w:type="dxa"/>
              <w:bottom w:w="0" w:type="dxa"/>
              <w:right w:w="15" w:type="dxa"/>
            </w:tcMar>
            <w:vAlign w:val="center"/>
            <w:hideMark/>
          </w:tcPr>
          <w:p w14:paraId="0C750C98" w14:textId="3FB14CF1"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38 904 600</w:t>
            </w:r>
          </w:p>
        </w:tc>
        <w:tc>
          <w:tcPr>
            <w:tcW w:w="832" w:type="pct"/>
            <w:shd w:val="clear" w:color="auto" w:fill="D9D9D9" w:themeFill="background1" w:themeFillShade="D9"/>
            <w:noWrap/>
            <w:tcMar>
              <w:top w:w="15" w:type="dxa"/>
              <w:left w:w="15" w:type="dxa"/>
              <w:bottom w:w="0" w:type="dxa"/>
              <w:right w:w="15" w:type="dxa"/>
            </w:tcMar>
            <w:vAlign w:val="center"/>
            <w:hideMark/>
          </w:tcPr>
          <w:p w14:paraId="0170DE7E" w14:textId="5925B46D" w:rsidR="000C0176" w:rsidRPr="000C0176" w:rsidRDefault="000C0176" w:rsidP="000C0176">
            <w:pPr>
              <w:spacing w:after="0"/>
              <w:jc w:val="center"/>
              <w:rPr>
                <w:rFonts w:ascii="Bahnschrift Light" w:hAnsi="Bahnschrift Light" w:cs="Calibri"/>
                <w:b/>
                <w:bCs/>
                <w:color w:val="000000" w:themeColor="text1"/>
              </w:rPr>
            </w:pPr>
            <w:r w:rsidRPr="000C0176">
              <w:rPr>
                <w:rFonts w:ascii="Bahnschrift Light" w:hAnsi="Bahnschrift Light" w:cs="Calibri"/>
                <w:b/>
                <w:bCs/>
                <w:color w:val="000000" w:themeColor="text1"/>
              </w:rPr>
              <w:t>44 462 400</w:t>
            </w:r>
          </w:p>
        </w:tc>
      </w:tr>
    </w:tbl>
    <w:p w14:paraId="2EFAEE00" w14:textId="77777777" w:rsidR="0025712D" w:rsidRDefault="0025712D" w:rsidP="007E63B9">
      <w:pPr>
        <w:widowControl w:val="0"/>
        <w:autoSpaceDE w:val="0"/>
        <w:autoSpaceDN w:val="0"/>
        <w:adjustRightInd w:val="0"/>
        <w:spacing w:before="240" w:after="0" w:line="276" w:lineRule="auto"/>
        <w:jc w:val="both"/>
        <w:rPr>
          <w:rFonts w:ascii="Bahnschrift Light" w:hAnsi="Bahnschrift Light" w:cs="Calibri Light"/>
          <w:color w:val="363435"/>
          <w:w w:val="106"/>
        </w:rPr>
      </w:pPr>
    </w:p>
    <w:p w14:paraId="0AEBBDC2" w14:textId="77777777" w:rsidR="0025712D" w:rsidRDefault="0025712D" w:rsidP="007E63B9">
      <w:pPr>
        <w:widowControl w:val="0"/>
        <w:autoSpaceDE w:val="0"/>
        <w:autoSpaceDN w:val="0"/>
        <w:adjustRightInd w:val="0"/>
        <w:spacing w:before="240" w:after="0" w:line="276" w:lineRule="auto"/>
        <w:jc w:val="both"/>
        <w:rPr>
          <w:rFonts w:ascii="Bahnschrift Light" w:hAnsi="Bahnschrift Light" w:cs="Calibri Light"/>
          <w:color w:val="363435"/>
          <w:w w:val="106"/>
        </w:rPr>
      </w:pPr>
    </w:p>
    <w:p w14:paraId="4F6FBEF7" w14:textId="77777777" w:rsidR="0025712D" w:rsidRDefault="0025712D" w:rsidP="007E63B9">
      <w:pPr>
        <w:widowControl w:val="0"/>
        <w:autoSpaceDE w:val="0"/>
        <w:autoSpaceDN w:val="0"/>
        <w:adjustRightInd w:val="0"/>
        <w:spacing w:before="240" w:after="0" w:line="276" w:lineRule="auto"/>
        <w:jc w:val="both"/>
        <w:rPr>
          <w:rFonts w:ascii="Bahnschrift Light" w:hAnsi="Bahnschrift Light" w:cs="Calibri Light"/>
          <w:color w:val="363435"/>
          <w:w w:val="106"/>
        </w:rPr>
      </w:pPr>
    </w:p>
    <w:p w14:paraId="7F1D73A1" w14:textId="10DB7DA4" w:rsidR="007E0A89" w:rsidRDefault="000C0176" w:rsidP="007E63B9">
      <w:pPr>
        <w:widowControl w:val="0"/>
        <w:autoSpaceDE w:val="0"/>
        <w:autoSpaceDN w:val="0"/>
        <w:adjustRightInd w:val="0"/>
        <w:spacing w:before="240" w:after="0" w:line="276" w:lineRule="auto"/>
        <w:jc w:val="both"/>
        <w:rPr>
          <w:rFonts w:ascii="Bahnschrift Light" w:hAnsi="Bahnschrift Light" w:cs="Calibri Light"/>
          <w:color w:val="363435"/>
          <w:w w:val="106"/>
        </w:rPr>
      </w:pPr>
      <w:r>
        <w:rPr>
          <w:rFonts w:ascii="Bahnschrift Light" w:hAnsi="Bahnschrift Light" w:cs="Calibri Light"/>
          <w:color w:val="363435"/>
          <w:w w:val="106"/>
        </w:rPr>
        <w:lastRenderedPageBreak/>
        <w:t xml:space="preserve"> </w:t>
      </w:r>
      <w:r w:rsidR="002A659A">
        <w:rPr>
          <w:rFonts w:ascii="Bahnschrift Light" w:hAnsi="Bahnschrift Light" w:cs="Calibri Light"/>
          <w:color w:val="363435"/>
          <w:w w:val="106"/>
        </w:rPr>
        <w:t>Le compte de résultat prévisionnel sur les trois prochaines années se présente comme suit</w:t>
      </w:r>
      <w:r w:rsidR="002845F2">
        <w:rPr>
          <w:rFonts w:ascii="Bahnschrift Light" w:hAnsi="Bahnschrift Light" w:cs="Calibri Light"/>
          <w:color w:val="363435"/>
          <w:w w:val="106"/>
        </w:rPr>
        <w:t> :</w:t>
      </w:r>
    </w:p>
    <w:tbl>
      <w:tblPr>
        <w:tblW w:w="5236" w:type="pct"/>
        <w:tblInd w:w="75" w:type="dxa"/>
        <w:tblLayout w:type="fixed"/>
        <w:tblCellMar>
          <w:left w:w="70" w:type="dxa"/>
          <w:right w:w="70" w:type="dxa"/>
        </w:tblCellMar>
        <w:tblLook w:val="04A0" w:firstRow="1" w:lastRow="0" w:firstColumn="1" w:lastColumn="0" w:noHBand="0" w:noVBand="1"/>
      </w:tblPr>
      <w:tblGrid>
        <w:gridCol w:w="1523"/>
        <w:gridCol w:w="1535"/>
        <w:gridCol w:w="1503"/>
        <w:gridCol w:w="529"/>
        <w:gridCol w:w="1466"/>
        <w:gridCol w:w="1617"/>
        <w:gridCol w:w="1472"/>
      </w:tblGrid>
      <w:tr w:rsidR="005C59D8" w:rsidRPr="00747774" w14:paraId="3A177CC7" w14:textId="77777777" w:rsidTr="007918C4">
        <w:trPr>
          <w:trHeight w:val="518"/>
        </w:trPr>
        <w:tc>
          <w:tcPr>
            <w:tcW w:w="790" w:type="pct"/>
            <w:tcBorders>
              <w:top w:val="nil"/>
              <w:left w:val="nil"/>
              <w:bottom w:val="nil"/>
              <w:right w:val="nil"/>
            </w:tcBorders>
            <w:shd w:val="clear" w:color="auto" w:fill="auto"/>
            <w:noWrap/>
            <w:vAlign w:val="center"/>
            <w:hideMark/>
          </w:tcPr>
          <w:p w14:paraId="5EE36F68" w14:textId="77777777" w:rsidR="00960DA0" w:rsidRPr="00960DA0" w:rsidRDefault="00960DA0" w:rsidP="004D1644">
            <w:pPr>
              <w:spacing w:after="0" w:line="240" w:lineRule="auto"/>
              <w:jc w:val="center"/>
              <w:rPr>
                <w:rFonts w:ascii="Bahnschrift Light" w:eastAsia="Times New Roman" w:hAnsi="Bahnschrift Light" w:cs="Times New Roman"/>
                <w:lang w:eastAsia="fr-FR"/>
              </w:rPr>
            </w:pPr>
          </w:p>
        </w:tc>
        <w:tc>
          <w:tcPr>
            <w:tcW w:w="796" w:type="pct"/>
            <w:tcBorders>
              <w:top w:val="nil"/>
              <w:left w:val="nil"/>
              <w:bottom w:val="nil"/>
              <w:right w:val="nil"/>
            </w:tcBorders>
            <w:shd w:val="clear" w:color="auto" w:fill="auto"/>
            <w:noWrap/>
            <w:vAlign w:val="center"/>
            <w:hideMark/>
          </w:tcPr>
          <w:p w14:paraId="5635E337" w14:textId="77777777" w:rsidR="00960DA0" w:rsidRPr="00960DA0" w:rsidRDefault="00960DA0" w:rsidP="004D1644">
            <w:pPr>
              <w:spacing w:after="0" w:line="240" w:lineRule="auto"/>
              <w:jc w:val="center"/>
              <w:rPr>
                <w:rFonts w:ascii="Bahnschrift Light" w:eastAsia="Times New Roman" w:hAnsi="Bahnschrift Light" w:cs="Times New Roman"/>
                <w:lang w:eastAsia="fr-FR"/>
              </w:rPr>
            </w:pPr>
          </w:p>
        </w:tc>
        <w:tc>
          <w:tcPr>
            <w:tcW w:w="779" w:type="pct"/>
            <w:tcBorders>
              <w:top w:val="nil"/>
              <w:left w:val="nil"/>
              <w:bottom w:val="nil"/>
              <w:right w:val="nil"/>
            </w:tcBorders>
            <w:shd w:val="clear" w:color="auto" w:fill="auto"/>
            <w:noWrap/>
            <w:vAlign w:val="center"/>
            <w:hideMark/>
          </w:tcPr>
          <w:p w14:paraId="6C5A872D" w14:textId="77777777" w:rsidR="00960DA0" w:rsidRPr="00960DA0" w:rsidRDefault="00960DA0" w:rsidP="004D1644">
            <w:pPr>
              <w:spacing w:after="0" w:line="240" w:lineRule="auto"/>
              <w:jc w:val="center"/>
              <w:rPr>
                <w:rFonts w:ascii="Bahnschrift Light" w:eastAsia="Times New Roman" w:hAnsi="Bahnschrift Light" w:cs="Times New Roman"/>
                <w:lang w:eastAsia="fr-FR"/>
              </w:rPr>
            </w:pPr>
          </w:p>
        </w:tc>
        <w:tc>
          <w:tcPr>
            <w:tcW w:w="274" w:type="pct"/>
            <w:tcBorders>
              <w:top w:val="nil"/>
              <w:left w:val="nil"/>
              <w:bottom w:val="nil"/>
              <w:right w:val="nil"/>
            </w:tcBorders>
            <w:shd w:val="clear" w:color="auto" w:fill="auto"/>
            <w:noWrap/>
            <w:vAlign w:val="center"/>
            <w:hideMark/>
          </w:tcPr>
          <w:p w14:paraId="6800AD26" w14:textId="77777777" w:rsidR="00960DA0" w:rsidRPr="00960DA0" w:rsidRDefault="00960DA0" w:rsidP="004D1644">
            <w:pPr>
              <w:spacing w:after="0" w:line="240" w:lineRule="auto"/>
              <w:jc w:val="center"/>
              <w:rPr>
                <w:rFonts w:ascii="Bahnschrift Light" w:eastAsia="Times New Roman" w:hAnsi="Bahnschrift Light" w:cs="Times New Roman"/>
                <w:lang w:eastAsia="fr-FR"/>
              </w:rPr>
            </w:pPr>
          </w:p>
        </w:tc>
        <w:tc>
          <w:tcPr>
            <w:tcW w:w="760" w:type="pct"/>
            <w:tcBorders>
              <w:top w:val="single" w:sz="4" w:space="0" w:color="auto"/>
              <w:left w:val="single" w:sz="4" w:space="0" w:color="auto"/>
              <w:bottom w:val="single" w:sz="4" w:space="0" w:color="000000"/>
              <w:right w:val="nil"/>
            </w:tcBorders>
            <w:shd w:val="clear" w:color="000000" w:fill="D9D9D9"/>
            <w:noWrap/>
            <w:vAlign w:val="center"/>
            <w:hideMark/>
          </w:tcPr>
          <w:p w14:paraId="7CFF88E8" w14:textId="77777777"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Année 1</w:t>
            </w:r>
          </w:p>
        </w:tc>
        <w:tc>
          <w:tcPr>
            <w:tcW w:w="838"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72342104" w14:textId="77777777"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Année 2</w:t>
            </w:r>
          </w:p>
        </w:tc>
        <w:tc>
          <w:tcPr>
            <w:tcW w:w="763" w:type="pct"/>
            <w:tcBorders>
              <w:top w:val="single" w:sz="4" w:space="0" w:color="auto"/>
              <w:left w:val="nil"/>
              <w:bottom w:val="single" w:sz="4" w:space="0" w:color="000000"/>
              <w:right w:val="single" w:sz="4" w:space="0" w:color="auto"/>
            </w:tcBorders>
            <w:shd w:val="clear" w:color="000000" w:fill="D9D9D9"/>
            <w:noWrap/>
            <w:vAlign w:val="center"/>
            <w:hideMark/>
          </w:tcPr>
          <w:p w14:paraId="54E396A8" w14:textId="77777777"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Année 3</w:t>
            </w:r>
          </w:p>
        </w:tc>
      </w:tr>
      <w:tr w:rsidR="00C8210C" w:rsidRPr="00747774" w14:paraId="4AA5650E" w14:textId="77777777" w:rsidTr="007918C4">
        <w:trPr>
          <w:trHeight w:val="518"/>
        </w:trPr>
        <w:tc>
          <w:tcPr>
            <w:tcW w:w="1585" w:type="pct"/>
            <w:gridSpan w:val="2"/>
            <w:tcBorders>
              <w:top w:val="single" w:sz="4" w:space="0" w:color="auto"/>
              <w:left w:val="single" w:sz="4" w:space="0" w:color="auto"/>
              <w:bottom w:val="nil"/>
              <w:right w:val="nil"/>
            </w:tcBorders>
            <w:shd w:val="clear" w:color="auto" w:fill="auto"/>
            <w:noWrap/>
            <w:vAlign w:val="center"/>
            <w:hideMark/>
          </w:tcPr>
          <w:p w14:paraId="6C3A3196" w14:textId="0E2A1258" w:rsidR="00960DA0" w:rsidRPr="00960DA0" w:rsidRDefault="00960DA0" w:rsidP="005C59D8">
            <w:pPr>
              <w:spacing w:after="0" w:line="240" w:lineRule="auto"/>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Produits d'exploitation</w:t>
            </w:r>
          </w:p>
        </w:tc>
        <w:tc>
          <w:tcPr>
            <w:tcW w:w="779" w:type="pct"/>
            <w:tcBorders>
              <w:top w:val="single" w:sz="4" w:space="0" w:color="auto"/>
              <w:left w:val="nil"/>
              <w:bottom w:val="nil"/>
              <w:right w:val="nil"/>
            </w:tcBorders>
            <w:shd w:val="clear" w:color="auto" w:fill="auto"/>
            <w:noWrap/>
            <w:vAlign w:val="center"/>
            <w:hideMark/>
          </w:tcPr>
          <w:p w14:paraId="0F8D2D8C" w14:textId="7F0E7801"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p>
        </w:tc>
        <w:tc>
          <w:tcPr>
            <w:tcW w:w="274" w:type="pct"/>
            <w:tcBorders>
              <w:top w:val="single" w:sz="4" w:space="0" w:color="auto"/>
              <w:left w:val="nil"/>
              <w:bottom w:val="nil"/>
              <w:right w:val="nil"/>
            </w:tcBorders>
            <w:shd w:val="clear" w:color="auto" w:fill="auto"/>
            <w:noWrap/>
            <w:vAlign w:val="center"/>
            <w:hideMark/>
          </w:tcPr>
          <w:p w14:paraId="3619169F" w14:textId="691ECDD9"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p>
        </w:tc>
        <w:tc>
          <w:tcPr>
            <w:tcW w:w="760" w:type="pct"/>
            <w:tcBorders>
              <w:top w:val="nil"/>
              <w:left w:val="dotted" w:sz="4" w:space="0" w:color="auto"/>
              <w:bottom w:val="nil"/>
              <w:right w:val="dotted" w:sz="4" w:space="0" w:color="auto"/>
            </w:tcBorders>
            <w:shd w:val="clear" w:color="auto" w:fill="auto"/>
            <w:noWrap/>
            <w:vAlign w:val="center"/>
            <w:hideMark/>
          </w:tcPr>
          <w:p w14:paraId="7B85A587" w14:textId="74F77B49"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42 660 000</w:t>
            </w:r>
          </w:p>
        </w:tc>
        <w:tc>
          <w:tcPr>
            <w:tcW w:w="838" w:type="pct"/>
            <w:tcBorders>
              <w:top w:val="nil"/>
              <w:left w:val="nil"/>
              <w:bottom w:val="nil"/>
              <w:right w:val="dotted" w:sz="4" w:space="0" w:color="auto"/>
            </w:tcBorders>
            <w:shd w:val="clear" w:color="auto" w:fill="auto"/>
            <w:noWrap/>
            <w:vAlign w:val="center"/>
            <w:hideMark/>
          </w:tcPr>
          <w:p w14:paraId="512C2F18" w14:textId="4F3229A1"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49 770 000</w:t>
            </w:r>
          </w:p>
        </w:tc>
        <w:tc>
          <w:tcPr>
            <w:tcW w:w="763" w:type="pct"/>
            <w:tcBorders>
              <w:top w:val="nil"/>
              <w:left w:val="nil"/>
              <w:bottom w:val="nil"/>
              <w:right w:val="single" w:sz="4" w:space="0" w:color="auto"/>
            </w:tcBorders>
            <w:shd w:val="clear" w:color="auto" w:fill="auto"/>
            <w:noWrap/>
            <w:vAlign w:val="center"/>
            <w:hideMark/>
          </w:tcPr>
          <w:p w14:paraId="271779B9" w14:textId="433440B6"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56 880 000</w:t>
            </w:r>
          </w:p>
        </w:tc>
      </w:tr>
      <w:tr w:rsidR="005C59D8" w:rsidRPr="00747774" w14:paraId="7A1FAACE" w14:textId="77777777" w:rsidTr="007918C4">
        <w:trPr>
          <w:trHeight w:val="518"/>
        </w:trPr>
        <w:tc>
          <w:tcPr>
            <w:tcW w:w="2639" w:type="pct"/>
            <w:gridSpan w:val="4"/>
            <w:tcBorders>
              <w:top w:val="nil"/>
              <w:left w:val="single" w:sz="4" w:space="0" w:color="auto"/>
              <w:bottom w:val="nil"/>
              <w:right w:val="nil"/>
            </w:tcBorders>
            <w:shd w:val="clear" w:color="auto" w:fill="auto"/>
            <w:noWrap/>
            <w:vAlign w:val="center"/>
            <w:hideMark/>
          </w:tcPr>
          <w:p w14:paraId="4622A26D" w14:textId="77777777" w:rsidR="00960DA0" w:rsidRPr="00960DA0" w:rsidRDefault="00960DA0" w:rsidP="005C59D8">
            <w:pPr>
              <w:spacing w:after="0" w:line="240" w:lineRule="auto"/>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Chiffre d'affaires HT vente de marchandises</w:t>
            </w:r>
          </w:p>
        </w:tc>
        <w:tc>
          <w:tcPr>
            <w:tcW w:w="760" w:type="pct"/>
            <w:tcBorders>
              <w:top w:val="nil"/>
              <w:left w:val="dotted" w:sz="4" w:space="0" w:color="auto"/>
              <w:bottom w:val="nil"/>
              <w:right w:val="dotted" w:sz="4" w:space="0" w:color="auto"/>
            </w:tcBorders>
            <w:shd w:val="clear" w:color="auto" w:fill="auto"/>
            <w:noWrap/>
            <w:vAlign w:val="center"/>
            <w:hideMark/>
          </w:tcPr>
          <w:p w14:paraId="39BE0F5B" w14:textId="064B98AB" w:rsidR="00960DA0" w:rsidRPr="00960DA0" w:rsidRDefault="00960DA0" w:rsidP="005C59D8">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42 660 000</w:t>
            </w:r>
          </w:p>
        </w:tc>
        <w:tc>
          <w:tcPr>
            <w:tcW w:w="838" w:type="pct"/>
            <w:tcBorders>
              <w:top w:val="nil"/>
              <w:left w:val="nil"/>
              <w:bottom w:val="nil"/>
              <w:right w:val="dotted" w:sz="4" w:space="0" w:color="auto"/>
            </w:tcBorders>
            <w:shd w:val="clear" w:color="auto" w:fill="auto"/>
            <w:noWrap/>
            <w:vAlign w:val="center"/>
            <w:hideMark/>
          </w:tcPr>
          <w:p w14:paraId="4B5FF524" w14:textId="52169131" w:rsidR="00960DA0" w:rsidRPr="00960DA0" w:rsidRDefault="00960DA0" w:rsidP="005C59D8">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49 770 000</w:t>
            </w:r>
          </w:p>
        </w:tc>
        <w:tc>
          <w:tcPr>
            <w:tcW w:w="763" w:type="pct"/>
            <w:tcBorders>
              <w:top w:val="nil"/>
              <w:left w:val="nil"/>
              <w:bottom w:val="nil"/>
              <w:right w:val="single" w:sz="4" w:space="0" w:color="auto"/>
            </w:tcBorders>
            <w:shd w:val="clear" w:color="auto" w:fill="auto"/>
            <w:noWrap/>
            <w:vAlign w:val="center"/>
            <w:hideMark/>
          </w:tcPr>
          <w:p w14:paraId="3B4C532D" w14:textId="3D522211" w:rsidR="00960DA0" w:rsidRPr="00960DA0" w:rsidRDefault="00960DA0" w:rsidP="005C59D8">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56 880 000</w:t>
            </w:r>
          </w:p>
        </w:tc>
      </w:tr>
      <w:tr w:rsidR="00C8210C" w:rsidRPr="00747774" w14:paraId="70298DEF" w14:textId="77777777" w:rsidTr="007918C4">
        <w:trPr>
          <w:trHeight w:val="518"/>
        </w:trPr>
        <w:tc>
          <w:tcPr>
            <w:tcW w:w="1585" w:type="pct"/>
            <w:gridSpan w:val="2"/>
            <w:tcBorders>
              <w:top w:val="nil"/>
              <w:left w:val="single" w:sz="4" w:space="0" w:color="auto"/>
              <w:bottom w:val="nil"/>
              <w:right w:val="nil"/>
            </w:tcBorders>
            <w:shd w:val="clear" w:color="auto" w:fill="auto"/>
            <w:noWrap/>
            <w:vAlign w:val="center"/>
            <w:hideMark/>
          </w:tcPr>
          <w:p w14:paraId="42AF7726" w14:textId="5584E536" w:rsidR="00960DA0" w:rsidRPr="00960DA0" w:rsidRDefault="00960DA0" w:rsidP="005C59D8">
            <w:pPr>
              <w:spacing w:after="0" w:line="240" w:lineRule="auto"/>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Charges d'exploitation</w:t>
            </w:r>
          </w:p>
        </w:tc>
        <w:tc>
          <w:tcPr>
            <w:tcW w:w="779" w:type="pct"/>
            <w:tcBorders>
              <w:top w:val="nil"/>
              <w:left w:val="nil"/>
              <w:bottom w:val="nil"/>
              <w:right w:val="nil"/>
            </w:tcBorders>
            <w:shd w:val="clear" w:color="auto" w:fill="auto"/>
            <w:noWrap/>
            <w:vAlign w:val="center"/>
            <w:hideMark/>
          </w:tcPr>
          <w:p w14:paraId="607AB8C8" w14:textId="77777777"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p>
        </w:tc>
        <w:tc>
          <w:tcPr>
            <w:tcW w:w="274" w:type="pct"/>
            <w:tcBorders>
              <w:top w:val="nil"/>
              <w:left w:val="nil"/>
              <w:bottom w:val="nil"/>
              <w:right w:val="nil"/>
            </w:tcBorders>
            <w:shd w:val="clear" w:color="auto" w:fill="auto"/>
            <w:noWrap/>
            <w:vAlign w:val="center"/>
            <w:hideMark/>
          </w:tcPr>
          <w:p w14:paraId="5F0FB189" w14:textId="77777777" w:rsidR="00960DA0" w:rsidRPr="00960DA0" w:rsidRDefault="00960DA0" w:rsidP="004D1644">
            <w:pPr>
              <w:spacing w:after="0" w:line="240" w:lineRule="auto"/>
              <w:jc w:val="center"/>
              <w:rPr>
                <w:rFonts w:ascii="Bahnschrift Light" w:eastAsia="Times New Roman" w:hAnsi="Bahnschrift Light" w:cs="Times New Roman"/>
                <w:lang w:eastAsia="fr-FR"/>
              </w:rPr>
            </w:pPr>
          </w:p>
        </w:tc>
        <w:tc>
          <w:tcPr>
            <w:tcW w:w="760" w:type="pct"/>
            <w:tcBorders>
              <w:top w:val="nil"/>
              <w:left w:val="dotted" w:sz="4" w:space="0" w:color="auto"/>
              <w:bottom w:val="nil"/>
              <w:right w:val="dotted" w:sz="4" w:space="0" w:color="auto"/>
            </w:tcBorders>
            <w:shd w:val="clear" w:color="auto" w:fill="auto"/>
            <w:noWrap/>
            <w:vAlign w:val="center"/>
            <w:hideMark/>
          </w:tcPr>
          <w:p w14:paraId="781ACFA6" w14:textId="2A9DF78A"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33 346 800</w:t>
            </w:r>
          </w:p>
        </w:tc>
        <w:tc>
          <w:tcPr>
            <w:tcW w:w="838" w:type="pct"/>
            <w:tcBorders>
              <w:top w:val="nil"/>
              <w:left w:val="nil"/>
              <w:bottom w:val="nil"/>
              <w:right w:val="dotted" w:sz="4" w:space="0" w:color="auto"/>
            </w:tcBorders>
            <w:shd w:val="clear" w:color="auto" w:fill="auto"/>
            <w:noWrap/>
            <w:vAlign w:val="center"/>
            <w:hideMark/>
          </w:tcPr>
          <w:p w14:paraId="379D0F50" w14:textId="4D8A2A9D"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38 904 600</w:t>
            </w:r>
          </w:p>
        </w:tc>
        <w:tc>
          <w:tcPr>
            <w:tcW w:w="763" w:type="pct"/>
            <w:tcBorders>
              <w:top w:val="nil"/>
              <w:left w:val="nil"/>
              <w:bottom w:val="nil"/>
              <w:right w:val="single" w:sz="4" w:space="0" w:color="auto"/>
            </w:tcBorders>
            <w:shd w:val="clear" w:color="auto" w:fill="auto"/>
            <w:noWrap/>
            <w:vAlign w:val="center"/>
            <w:hideMark/>
          </w:tcPr>
          <w:p w14:paraId="1F613B38" w14:textId="163EFBC2"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44 462 400</w:t>
            </w:r>
          </w:p>
        </w:tc>
      </w:tr>
      <w:tr w:rsidR="00C8210C" w:rsidRPr="00747774" w14:paraId="0C2A793D" w14:textId="77777777" w:rsidTr="007918C4">
        <w:trPr>
          <w:trHeight w:val="518"/>
        </w:trPr>
        <w:tc>
          <w:tcPr>
            <w:tcW w:w="1585" w:type="pct"/>
            <w:gridSpan w:val="2"/>
            <w:tcBorders>
              <w:top w:val="nil"/>
              <w:left w:val="single" w:sz="4" w:space="0" w:color="auto"/>
              <w:bottom w:val="nil"/>
              <w:right w:val="nil"/>
            </w:tcBorders>
            <w:shd w:val="clear" w:color="auto" w:fill="auto"/>
            <w:noWrap/>
            <w:vAlign w:val="center"/>
            <w:hideMark/>
          </w:tcPr>
          <w:p w14:paraId="05370BAE" w14:textId="77777777" w:rsidR="00960DA0" w:rsidRPr="00960DA0" w:rsidRDefault="00960DA0" w:rsidP="005C59D8">
            <w:pPr>
              <w:spacing w:after="0" w:line="240" w:lineRule="auto"/>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Achats consommés</w:t>
            </w:r>
          </w:p>
        </w:tc>
        <w:tc>
          <w:tcPr>
            <w:tcW w:w="779" w:type="pct"/>
            <w:tcBorders>
              <w:top w:val="nil"/>
              <w:left w:val="nil"/>
              <w:bottom w:val="nil"/>
              <w:right w:val="nil"/>
            </w:tcBorders>
            <w:shd w:val="clear" w:color="auto" w:fill="auto"/>
            <w:noWrap/>
            <w:vAlign w:val="center"/>
            <w:hideMark/>
          </w:tcPr>
          <w:p w14:paraId="2BC7BD72" w14:textId="77777777" w:rsidR="00960DA0" w:rsidRPr="00960DA0" w:rsidRDefault="00960DA0" w:rsidP="004D1644">
            <w:pPr>
              <w:spacing w:after="0" w:line="240" w:lineRule="auto"/>
              <w:ind w:firstLineChars="200" w:firstLine="440"/>
              <w:jc w:val="center"/>
              <w:rPr>
                <w:rFonts w:ascii="Bahnschrift Light" w:eastAsia="Times New Roman" w:hAnsi="Bahnschrift Light" w:cs="Calibri"/>
                <w:iCs/>
                <w:color w:val="000000"/>
                <w:lang w:eastAsia="fr-FR"/>
              </w:rPr>
            </w:pPr>
          </w:p>
        </w:tc>
        <w:tc>
          <w:tcPr>
            <w:tcW w:w="274" w:type="pct"/>
            <w:tcBorders>
              <w:top w:val="nil"/>
              <w:left w:val="nil"/>
              <w:bottom w:val="nil"/>
              <w:right w:val="nil"/>
            </w:tcBorders>
            <w:shd w:val="clear" w:color="auto" w:fill="auto"/>
            <w:noWrap/>
            <w:vAlign w:val="center"/>
            <w:hideMark/>
          </w:tcPr>
          <w:p w14:paraId="28BB90D6" w14:textId="77777777" w:rsidR="00960DA0" w:rsidRPr="00960DA0" w:rsidRDefault="00960DA0" w:rsidP="004D1644">
            <w:pPr>
              <w:spacing w:after="0" w:line="240" w:lineRule="auto"/>
              <w:jc w:val="center"/>
              <w:rPr>
                <w:rFonts w:ascii="Bahnschrift Light" w:eastAsia="Times New Roman" w:hAnsi="Bahnschrift Light" w:cs="Times New Roman"/>
                <w:lang w:eastAsia="fr-FR"/>
              </w:rPr>
            </w:pPr>
          </w:p>
        </w:tc>
        <w:tc>
          <w:tcPr>
            <w:tcW w:w="760" w:type="pct"/>
            <w:tcBorders>
              <w:top w:val="nil"/>
              <w:left w:val="dotted" w:sz="4" w:space="0" w:color="auto"/>
              <w:bottom w:val="nil"/>
              <w:right w:val="dotted" w:sz="4" w:space="0" w:color="auto"/>
            </w:tcBorders>
            <w:shd w:val="clear" w:color="auto" w:fill="auto"/>
            <w:noWrap/>
            <w:vAlign w:val="center"/>
            <w:hideMark/>
          </w:tcPr>
          <w:p w14:paraId="3EB03417" w14:textId="67DF8C00"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33 346 800</w:t>
            </w:r>
          </w:p>
        </w:tc>
        <w:tc>
          <w:tcPr>
            <w:tcW w:w="838" w:type="pct"/>
            <w:tcBorders>
              <w:top w:val="nil"/>
              <w:left w:val="nil"/>
              <w:bottom w:val="nil"/>
              <w:right w:val="dotted" w:sz="4" w:space="0" w:color="auto"/>
            </w:tcBorders>
            <w:shd w:val="clear" w:color="auto" w:fill="auto"/>
            <w:noWrap/>
            <w:vAlign w:val="center"/>
            <w:hideMark/>
          </w:tcPr>
          <w:p w14:paraId="08CB21BD" w14:textId="680ADB71"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38 904 600</w:t>
            </w:r>
          </w:p>
        </w:tc>
        <w:tc>
          <w:tcPr>
            <w:tcW w:w="763" w:type="pct"/>
            <w:tcBorders>
              <w:top w:val="nil"/>
              <w:left w:val="nil"/>
              <w:bottom w:val="nil"/>
              <w:right w:val="single" w:sz="4" w:space="0" w:color="auto"/>
            </w:tcBorders>
            <w:shd w:val="clear" w:color="auto" w:fill="auto"/>
            <w:noWrap/>
            <w:vAlign w:val="center"/>
            <w:hideMark/>
          </w:tcPr>
          <w:p w14:paraId="73D9F8CB" w14:textId="7DC26B02"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44 462 400</w:t>
            </w:r>
          </w:p>
        </w:tc>
      </w:tr>
      <w:tr w:rsidR="00C8210C" w:rsidRPr="00747774" w14:paraId="33BD5821" w14:textId="77777777" w:rsidTr="007918C4">
        <w:trPr>
          <w:trHeight w:val="518"/>
        </w:trPr>
        <w:tc>
          <w:tcPr>
            <w:tcW w:w="1585"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1222D259" w14:textId="5D1062D9"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Marge brute</w:t>
            </w:r>
          </w:p>
        </w:tc>
        <w:tc>
          <w:tcPr>
            <w:tcW w:w="779" w:type="pct"/>
            <w:tcBorders>
              <w:top w:val="single" w:sz="4" w:space="0" w:color="auto"/>
              <w:left w:val="nil"/>
              <w:bottom w:val="single" w:sz="4" w:space="0" w:color="auto"/>
              <w:right w:val="nil"/>
            </w:tcBorders>
            <w:shd w:val="clear" w:color="000000" w:fill="D9D9D9"/>
            <w:noWrap/>
            <w:vAlign w:val="center"/>
            <w:hideMark/>
          </w:tcPr>
          <w:p w14:paraId="5CEC5AA0" w14:textId="58ACF406" w:rsidR="00960DA0" w:rsidRPr="00960DA0" w:rsidRDefault="00960DA0" w:rsidP="004D1644">
            <w:pPr>
              <w:spacing w:after="0" w:line="240" w:lineRule="auto"/>
              <w:jc w:val="center"/>
              <w:rPr>
                <w:rFonts w:ascii="Bahnschrift Light" w:eastAsia="Times New Roman" w:hAnsi="Bahnschrift Light" w:cs="Calibri"/>
                <w:color w:val="000000"/>
                <w:lang w:eastAsia="fr-FR"/>
              </w:rPr>
            </w:pPr>
          </w:p>
        </w:tc>
        <w:tc>
          <w:tcPr>
            <w:tcW w:w="274" w:type="pct"/>
            <w:tcBorders>
              <w:top w:val="single" w:sz="4" w:space="0" w:color="auto"/>
              <w:left w:val="nil"/>
              <w:bottom w:val="single" w:sz="4" w:space="0" w:color="auto"/>
              <w:right w:val="nil"/>
            </w:tcBorders>
            <w:shd w:val="clear" w:color="000000" w:fill="D9D9D9"/>
            <w:noWrap/>
            <w:vAlign w:val="center"/>
            <w:hideMark/>
          </w:tcPr>
          <w:p w14:paraId="725D921A" w14:textId="7E1A782C" w:rsidR="00960DA0" w:rsidRPr="00960DA0" w:rsidRDefault="00960DA0" w:rsidP="004D1644">
            <w:pPr>
              <w:spacing w:after="0" w:line="240" w:lineRule="auto"/>
              <w:jc w:val="center"/>
              <w:rPr>
                <w:rFonts w:ascii="Bahnschrift Light" w:eastAsia="Times New Roman" w:hAnsi="Bahnschrift Light" w:cs="Calibri"/>
                <w:color w:val="000000"/>
                <w:lang w:eastAsia="fr-FR"/>
              </w:rPr>
            </w:pPr>
          </w:p>
        </w:tc>
        <w:tc>
          <w:tcPr>
            <w:tcW w:w="760"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0ABAD175" w14:textId="6D1D0A76"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9 313 200</w:t>
            </w:r>
          </w:p>
        </w:tc>
        <w:tc>
          <w:tcPr>
            <w:tcW w:w="838" w:type="pct"/>
            <w:tcBorders>
              <w:top w:val="single" w:sz="4" w:space="0" w:color="auto"/>
              <w:left w:val="nil"/>
              <w:bottom w:val="single" w:sz="4" w:space="0" w:color="auto"/>
              <w:right w:val="dotted" w:sz="4" w:space="0" w:color="auto"/>
            </w:tcBorders>
            <w:shd w:val="clear" w:color="000000" w:fill="D9D9D9"/>
            <w:noWrap/>
            <w:vAlign w:val="center"/>
            <w:hideMark/>
          </w:tcPr>
          <w:p w14:paraId="3C021918" w14:textId="1286B215"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10 865 400</w:t>
            </w:r>
          </w:p>
        </w:tc>
        <w:tc>
          <w:tcPr>
            <w:tcW w:w="763" w:type="pct"/>
            <w:tcBorders>
              <w:top w:val="single" w:sz="4" w:space="0" w:color="auto"/>
              <w:left w:val="nil"/>
              <w:bottom w:val="single" w:sz="4" w:space="0" w:color="auto"/>
              <w:right w:val="single" w:sz="4" w:space="0" w:color="auto"/>
            </w:tcBorders>
            <w:shd w:val="clear" w:color="000000" w:fill="D9D9D9"/>
            <w:noWrap/>
            <w:vAlign w:val="center"/>
            <w:hideMark/>
          </w:tcPr>
          <w:p w14:paraId="37899246" w14:textId="183F7170"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12 417 600</w:t>
            </w:r>
          </w:p>
        </w:tc>
      </w:tr>
      <w:tr w:rsidR="00C8210C" w:rsidRPr="00747774" w14:paraId="680938D8" w14:textId="77777777" w:rsidTr="007918C4">
        <w:trPr>
          <w:trHeight w:val="518"/>
        </w:trPr>
        <w:tc>
          <w:tcPr>
            <w:tcW w:w="1585" w:type="pct"/>
            <w:gridSpan w:val="2"/>
            <w:tcBorders>
              <w:top w:val="nil"/>
              <w:left w:val="single" w:sz="4" w:space="0" w:color="auto"/>
              <w:bottom w:val="nil"/>
              <w:right w:val="nil"/>
            </w:tcBorders>
            <w:shd w:val="clear" w:color="auto" w:fill="auto"/>
            <w:noWrap/>
            <w:vAlign w:val="center"/>
            <w:hideMark/>
          </w:tcPr>
          <w:p w14:paraId="01EAB585" w14:textId="54EF8471" w:rsidR="00960DA0" w:rsidRPr="00960DA0" w:rsidRDefault="00960DA0" w:rsidP="005C59D8">
            <w:pPr>
              <w:spacing w:after="0" w:line="240" w:lineRule="auto"/>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Charges externes</w:t>
            </w:r>
          </w:p>
        </w:tc>
        <w:tc>
          <w:tcPr>
            <w:tcW w:w="779" w:type="pct"/>
            <w:tcBorders>
              <w:top w:val="nil"/>
              <w:left w:val="nil"/>
              <w:bottom w:val="nil"/>
              <w:right w:val="nil"/>
            </w:tcBorders>
            <w:shd w:val="clear" w:color="auto" w:fill="auto"/>
            <w:noWrap/>
            <w:vAlign w:val="center"/>
            <w:hideMark/>
          </w:tcPr>
          <w:p w14:paraId="24426664" w14:textId="77777777"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p>
        </w:tc>
        <w:tc>
          <w:tcPr>
            <w:tcW w:w="274" w:type="pct"/>
            <w:tcBorders>
              <w:top w:val="nil"/>
              <w:left w:val="nil"/>
              <w:bottom w:val="nil"/>
              <w:right w:val="nil"/>
            </w:tcBorders>
            <w:shd w:val="clear" w:color="auto" w:fill="auto"/>
            <w:noWrap/>
            <w:vAlign w:val="center"/>
            <w:hideMark/>
          </w:tcPr>
          <w:p w14:paraId="225ED137" w14:textId="77777777" w:rsidR="00960DA0" w:rsidRPr="00960DA0" w:rsidRDefault="00960DA0" w:rsidP="004D1644">
            <w:pPr>
              <w:spacing w:after="0" w:line="240" w:lineRule="auto"/>
              <w:jc w:val="center"/>
              <w:rPr>
                <w:rFonts w:ascii="Bahnschrift Light" w:eastAsia="Times New Roman" w:hAnsi="Bahnschrift Light" w:cs="Times New Roman"/>
                <w:lang w:eastAsia="fr-FR"/>
              </w:rPr>
            </w:pPr>
          </w:p>
        </w:tc>
        <w:tc>
          <w:tcPr>
            <w:tcW w:w="760" w:type="pct"/>
            <w:tcBorders>
              <w:top w:val="nil"/>
              <w:left w:val="dotted" w:sz="4" w:space="0" w:color="auto"/>
              <w:bottom w:val="nil"/>
              <w:right w:val="dotted" w:sz="4" w:space="0" w:color="auto"/>
            </w:tcBorders>
            <w:shd w:val="clear" w:color="auto" w:fill="auto"/>
            <w:noWrap/>
            <w:vAlign w:val="center"/>
            <w:hideMark/>
          </w:tcPr>
          <w:p w14:paraId="2A8CEF04" w14:textId="632D31BD"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1 145 000</w:t>
            </w:r>
          </w:p>
        </w:tc>
        <w:tc>
          <w:tcPr>
            <w:tcW w:w="838" w:type="pct"/>
            <w:tcBorders>
              <w:top w:val="nil"/>
              <w:left w:val="nil"/>
              <w:bottom w:val="nil"/>
              <w:right w:val="dotted" w:sz="4" w:space="0" w:color="auto"/>
            </w:tcBorders>
            <w:shd w:val="clear" w:color="auto" w:fill="auto"/>
            <w:noWrap/>
            <w:vAlign w:val="center"/>
            <w:hideMark/>
          </w:tcPr>
          <w:p w14:paraId="7BBA4397" w14:textId="60BE2FBD"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1 135 750</w:t>
            </w:r>
          </w:p>
        </w:tc>
        <w:tc>
          <w:tcPr>
            <w:tcW w:w="763" w:type="pct"/>
            <w:tcBorders>
              <w:top w:val="nil"/>
              <w:left w:val="nil"/>
              <w:bottom w:val="nil"/>
              <w:right w:val="single" w:sz="4" w:space="0" w:color="auto"/>
            </w:tcBorders>
            <w:shd w:val="clear" w:color="auto" w:fill="auto"/>
            <w:noWrap/>
            <w:vAlign w:val="center"/>
            <w:hideMark/>
          </w:tcPr>
          <w:p w14:paraId="33C00193" w14:textId="0760439F"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1 180 400</w:t>
            </w:r>
          </w:p>
        </w:tc>
      </w:tr>
      <w:tr w:rsidR="00C8210C" w:rsidRPr="00747774" w14:paraId="2D7EC808" w14:textId="77777777" w:rsidTr="007918C4">
        <w:trPr>
          <w:trHeight w:val="518"/>
        </w:trPr>
        <w:tc>
          <w:tcPr>
            <w:tcW w:w="1585" w:type="pct"/>
            <w:gridSpan w:val="2"/>
            <w:tcBorders>
              <w:top w:val="nil"/>
              <w:left w:val="single" w:sz="4" w:space="0" w:color="auto"/>
              <w:bottom w:val="nil"/>
              <w:right w:val="nil"/>
            </w:tcBorders>
            <w:shd w:val="clear" w:color="auto" w:fill="auto"/>
            <w:noWrap/>
            <w:vAlign w:val="center"/>
            <w:hideMark/>
          </w:tcPr>
          <w:p w14:paraId="44D6AB82" w14:textId="77777777" w:rsidR="00960DA0" w:rsidRPr="00960DA0" w:rsidRDefault="00960DA0" w:rsidP="005C59D8">
            <w:pPr>
              <w:spacing w:after="0" w:line="240" w:lineRule="auto"/>
              <w:ind w:firstLineChars="12" w:firstLine="26"/>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Téléphone, internet</w:t>
            </w:r>
          </w:p>
        </w:tc>
        <w:tc>
          <w:tcPr>
            <w:tcW w:w="779" w:type="pct"/>
            <w:tcBorders>
              <w:top w:val="nil"/>
              <w:left w:val="nil"/>
              <w:bottom w:val="nil"/>
              <w:right w:val="nil"/>
            </w:tcBorders>
            <w:shd w:val="clear" w:color="auto" w:fill="auto"/>
            <w:noWrap/>
            <w:vAlign w:val="center"/>
            <w:hideMark/>
          </w:tcPr>
          <w:p w14:paraId="7A7E696C" w14:textId="77777777" w:rsidR="00960DA0" w:rsidRPr="00960DA0" w:rsidRDefault="00960DA0" w:rsidP="0011349A">
            <w:pPr>
              <w:spacing w:after="0" w:line="240" w:lineRule="auto"/>
              <w:ind w:firstLineChars="200" w:firstLine="440"/>
              <w:rPr>
                <w:rFonts w:ascii="Bahnschrift Light" w:eastAsia="Times New Roman" w:hAnsi="Bahnschrift Light" w:cs="Calibri"/>
                <w:iCs/>
                <w:color w:val="000000"/>
                <w:lang w:eastAsia="fr-FR"/>
              </w:rPr>
            </w:pPr>
          </w:p>
        </w:tc>
        <w:tc>
          <w:tcPr>
            <w:tcW w:w="274" w:type="pct"/>
            <w:tcBorders>
              <w:top w:val="nil"/>
              <w:left w:val="nil"/>
              <w:bottom w:val="nil"/>
              <w:right w:val="nil"/>
            </w:tcBorders>
            <w:shd w:val="clear" w:color="auto" w:fill="auto"/>
            <w:noWrap/>
            <w:vAlign w:val="center"/>
            <w:hideMark/>
          </w:tcPr>
          <w:p w14:paraId="5E9F5436" w14:textId="77777777" w:rsidR="00960DA0" w:rsidRPr="00960DA0" w:rsidRDefault="00960DA0" w:rsidP="004D1644">
            <w:pPr>
              <w:spacing w:after="0" w:line="240" w:lineRule="auto"/>
              <w:jc w:val="center"/>
              <w:rPr>
                <w:rFonts w:ascii="Bahnschrift Light" w:eastAsia="Times New Roman" w:hAnsi="Bahnschrift Light" w:cs="Times New Roman"/>
                <w:lang w:eastAsia="fr-FR"/>
              </w:rPr>
            </w:pPr>
          </w:p>
        </w:tc>
        <w:tc>
          <w:tcPr>
            <w:tcW w:w="760" w:type="pct"/>
            <w:tcBorders>
              <w:top w:val="nil"/>
              <w:left w:val="dotted" w:sz="4" w:space="0" w:color="auto"/>
              <w:bottom w:val="nil"/>
              <w:right w:val="dotted" w:sz="4" w:space="0" w:color="auto"/>
            </w:tcBorders>
            <w:shd w:val="clear" w:color="auto" w:fill="auto"/>
            <w:noWrap/>
            <w:vAlign w:val="center"/>
            <w:hideMark/>
          </w:tcPr>
          <w:p w14:paraId="216E7EC0" w14:textId="3B2EAA51"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180 000</w:t>
            </w:r>
          </w:p>
        </w:tc>
        <w:tc>
          <w:tcPr>
            <w:tcW w:w="838" w:type="pct"/>
            <w:tcBorders>
              <w:top w:val="nil"/>
              <w:left w:val="nil"/>
              <w:bottom w:val="nil"/>
              <w:right w:val="dotted" w:sz="4" w:space="0" w:color="auto"/>
            </w:tcBorders>
            <w:shd w:val="clear" w:color="auto" w:fill="auto"/>
            <w:noWrap/>
            <w:vAlign w:val="center"/>
            <w:hideMark/>
          </w:tcPr>
          <w:p w14:paraId="27014B24" w14:textId="69FB2414"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189 000</w:t>
            </w:r>
          </w:p>
        </w:tc>
        <w:tc>
          <w:tcPr>
            <w:tcW w:w="763" w:type="pct"/>
            <w:tcBorders>
              <w:top w:val="nil"/>
              <w:left w:val="nil"/>
              <w:bottom w:val="nil"/>
              <w:right w:val="single" w:sz="4" w:space="0" w:color="auto"/>
            </w:tcBorders>
            <w:shd w:val="clear" w:color="auto" w:fill="auto"/>
            <w:noWrap/>
            <w:vAlign w:val="center"/>
            <w:hideMark/>
          </w:tcPr>
          <w:p w14:paraId="77AC712D" w14:textId="4B0D39F5"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198 000</w:t>
            </w:r>
          </w:p>
        </w:tc>
      </w:tr>
      <w:tr w:rsidR="005C59D8" w:rsidRPr="00747774" w14:paraId="2CA1D22A" w14:textId="77777777" w:rsidTr="007918C4">
        <w:trPr>
          <w:trHeight w:val="518"/>
        </w:trPr>
        <w:tc>
          <w:tcPr>
            <w:tcW w:w="2365" w:type="pct"/>
            <w:gridSpan w:val="3"/>
            <w:tcBorders>
              <w:top w:val="nil"/>
              <w:left w:val="single" w:sz="4" w:space="0" w:color="auto"/>
              <w:bottom w:val="nil"/>
              <w:right w:val="nil"/>
            </w:tcBorders>
            <w:shd w:val="clear" w:color="auto" w:fill="auto"/>
            <w:noWrap/>
            <w:vAlign w:val="center"/>
            <w:hideMark/>
          </w:tcPr>
          <w:p w14:paraId="73CC97F8" w14:textId="7180F20D" w:rsidR="00960DA0" w:rsidRPr="00960DA0" w:rsidRDefault="00DE7189" w:rsidP="005C59D8">
            <w:pPr>
              <w:spacing w:after="0" w:line="240" w:lineRule="auto"/>
              <w:ind w:firstLineChars="12" w:firstLine="26"/>
              <w:rPr>
                <w:rFonts w:ascii="Bahnschrift Light" w:eastAsia="Times New Roman" w:hAnsi="Bahnschrift Light" w:cs="Calibri"/>
                <w:iCs/>
                <w:color w:val="000000"/>
                <w:lang w:eastAsia="fr-FR"/>
              </w:rPr>
            </w:pPr>
            <w:r w:rsidRPr="00747774">
              <w:rPr>
                <w:rFonts w:ascii="Bahnschrift Light" w:eastAsia="Times New Roman" w:hAnsi="Bahnschrift Light" w:cs="Calibri"/>
                <w:iCs/>
                <w:color w:val="000000"/>
                <w:lang w:eastAsia="fr-FR"/>
              </w:rPr>
              <w:t>Déplacements</w:t>
            </w:r>
            <w:r w:rsidR="00960DA0" w:rsidRPr="00960DA0">
              <w:rPr>
                <w:rFonts w:ascii="Bahnschrift Light" w:eastAsia="Times New Roman" w:hAnsi="Bahnschrift Light" w:cs="Calibri"/>
                <w:iCs/>
                <w:color w:val="000000"/>
                <w:lang w:eastAsia="fr-FR"/>
              </w:rPr>
              <w:t xml:space="preserve"> et Charges Assimilées</w:t>
            </w:r>
          </w:p>
        </w:tc>
        <w:tc>
          <w:tcPr>
            <w:tcW w:w="274" w:type="pct"/>
            <w:tcBorders>
              <w:top w:val="nil"/>
              <w:left w:val="nil"/>
              <w:bottom w:val="nil"/>
              <w:right w:val="nil"/>
            </w:tcBorders>
            <w:shd w:val="clear" w:color="auto" w:fill="auto"/>
            <w:noWrap/>
            <w:vAlign w:val="center"/>
            <w:hideMark/>
          </w:tcPr>
          <w:p w14:paraId="0AEF06B9" w14:textId="77777777" w:rsidR="00960DA0" w:rsidRPr="00960DA0" w:rsidRDefault="00960DA0" w:rsidP="004D1644">
            <w:pPr>
              <w:spacing w:after="0" w:line="240" w:lineRule="auto"/>
              <w:ind w:firstLineChars="200" w:firstLine="440"/>
              <w:jc w:val="center"/>
              <w:rPr>
                <w:rFonts w:ascii="Bahnschrift Light" w:eastAsia="Times New Roman" w:hAnsi="Bahnschrift Light" w:cs="Calibri"/>
                <w:iCs/>
                <w:color w:val="000000"/>
                <w:lang w:eastAsia="fr-FR"/>
              </w:rPr>
            </w:pPr>
          </w:p>
        </w:tc>
        <w:tc>
          <w:tcPr>
            <w:tcW w:w="760" w:type="pct"/>
            <w:tcBorders>
              <w:top w:val="nil"/>
              <w:left w:val="dotted" w:sz="4" w:space="0" w:color="auto"/>
              <w:bottom w:val="nil"/>
              <w:right w:val="dotted" w:sz="4" w:space="0" w:color="auto"/>
            </w:tcBorders>
            <w:shd w:val="clear" w:color="auto" w:fill="auto"/>
            <w:noWrap/>
            <w:vAlign w:val="center"/>
            <w:hideMark/>
          </w:tcPr>
          <w:p w14:paraId="0EE1A3FA" w14:textId="0D619407"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300 000</w:t>
            </w:r>
          </w:p>
        </w:tc>
        <w:tc>
          <w:tcPr>
            <w:tcW w:w="838" w:type="pct"/>
            <w:tcBorders>
              <w:top w:val="nil"/>
              <w:left w:val="nil"/>
              <w:bottom w:val="nil"/>
              <w:right w:val="dotted" w:sz="4" w:space="0" w:color="auto"/>
            </w:tcBorders>
            <w:shd w:val="clear" w:color="auto" w:fill="auto"/>
            <w:noWrap/>
            <w:vAlign w:val="center"/>
            <w:hideMark/>
          </w:tcPr>
          <w:p w14:paraId="015C6D37" w14:textId="6F8A9B36"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315 000</w:t>
            </w:r>
          </w:p>
        </w:tc>
        <w:tc>
          <w:tcPr>
            <w:tcW w:w="763" w:type="pct"/>
            <w:tcBorders>
              <w:top w:val="nil"/>
              <w:left w:val="nil"/>
              <w:bottom w:val="nil"/>
              <w:right w:val="single" w:sz="4" w:space="0" w:color="auto"/>
            </w:tcBorders>
            <w:shd w:val="clear" w:color="auto" w:fill="auto"/>
            <w:noWrap/>
            <w:vAlign w:val="center"/>
            <w:hideMark/>
          </w:tcPr>
          <w:p w14:paraId="51D67DB8" w14:textId="20BBD574"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330 000</w:t>
            </w:r>
          </w:p>
        </w:tc>
      </w:tr>
      <w:tr w:rsidR="00C8210C" w:rsidRPr="00747774" w14:paraId="7786A6F4" w14:textId="77777777" w:rsidTr="007918C4">
        <w:trPr>
          <w:trHeight w:val="518"/>
        </w:trPr>
        <w:tc>
          <w:tcPr>
            <w:tcW w:w="790" w:type="pct"/>
            <w:tcBorders>
              <w:top w:val="nil"/>
              <w:left w:val="single" w:sz="4" w:space="0" w:color="auto"/>
              <w:bottom w:val="nil"/>
              <w:right w:val="nil"/>
            </w:tcBorders>
            <w:shd w:val="clear" w:color="auto" w:fill="auto"/>
            <w:noWrap/>
            <w:vAlign w:val="center"/>
            <w:hideMark/>
          </w:tcPr>
          <w:p w14:paraId="57085DCA" w14:textId="77777777" w:rsidR="00960DA0" w:rsidRPr="00960DA0" w:rsidRDefault="00960DA0" w:rsidP="005C59D8">
            <w:pPr>
              <w:spacing w:after="0" w:line="240" w:lineRule="auto"/>
              <w:ind w:firstLineChars="12" w:firstLine="26"/>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CGA</w:t>
            </w:r>
          </w:p>
        </w:tc>
        <w:tc>
          <w:tcPr>
            <w:tcW w:w="796" w:type="pct"/>
            <w:tcBorders>
              <w:top w:val="nil"/>
              <w:left w:val="nil"/>
              <w:bottom w:val="nil"/>
              <w:right w:val="nil"/>
            </w:tcBorders>
            <w:shd w:val="clear" w:color="auto" w:fill="auto"/>
            <w:noWrap/>
            <w:vAlign w:val="center"/>
            <w:hideMark/>
          </w:tcPr>
          <w:p w14:paraId="7702E1A0" w14:textId="77777777" w:rsidR="00960DA0" w:rsidRPr="00960DA0" w:rsidRDefault="00960DA0" w:rsidP="005C59D8">
            <w:pPr>
              <w:spacing w:after="0" w:line="240" w:lineRule="auto"/>
              <w:ind w:firstLineChars="12" w:firstLine="26"/>
              <w:rPr>
                <w:rFonts w:ascii="Bahnschrift Light" w:eastAsia="Times New Roman" w:hAnsi="Bahnschrift Light" w:cs="Calibri"/>
                <w:iCs/>
                <w:color w:val="000000"/>
                <w:lang w:eastAsia="fr-FR"/>
              </w:rPr>
            </w:pPr>
          </w:p>
        </w:tc>
        <w:tc>
          <w:tcPr>
            <w:tcW w:w="779" w:type="pct"/>
            <w:tcBorders>
              <w:top w:val="nil"/>
              <w:left w:val="nil"/>
              <w:bottom w:val="nil"/>
              <w:right w:val="nil"/>
            </w:tcBorders>
            <w:shd w:val="clear" w:color="auto" w:fill="auto"/>
            <w:noWrap/>
            <w:vAlign w:val="center"/>
            <w:hideMark/>
          </w:tcPr>
          <w:p w14:paraId="4496AFC2" w14:textId="77777777" w:rsidR="00960DA0" w:rsidRPr="00960DA0" w:rsidRDefault="00960DA0" w:rsidP="0011349A">
            <w:pPr>
              <w:spacing w:after="0" w:line="240" w:lineRule="auto"/>
              <w:rPr>
                <w:rFonts w:ascii="Bahnschrift Light" w:eastAsia="Times New Roman" w:hAnsi="Bahnschrift Light" w:cs="Times New Roman"/>
                <w:lang w:eastAsia="fr-FR"/>
              </w:rPr>
            </w:pPr>
          </w:p>
        </w:tc>
        <w:tc>
          <w:tcPr>
            <w:tcW w:w="274" w:type="pct"/>
            <w:tcBorders>
              <w:top w:val="nil"/>
              <w:left w:val="nil"/>
              <w:bottom w:val="nil"/>
              <w:right w:val="nil"/>
            </w:tcBorders>
            <w:shd w:val="clear" w:color="auto" w:fill="auto"/>
            <w:noWrap/>
            <w:vAlign w:val="center"/>
            <w:hideMark/>
          </w:tcPr>
          <w:p w14:paraId="63E19066" w14:textId="77777777" w:rsidR="00960DA0" w:rsidRPr="00960DA0" w:rsidRDefault="00960DA0" w:rsidP="004D1644">
            <w:pPr>
              <w:spacing w:after="0" w:line="240" w:lineRule="auto"/>
              <w:jc w:val="center"/>
              <w:rPr>
                <w:rFonts w:ascii="Bahnschrift Light" w:eastAsia="Times New Roman" w:hAnsi="Bahnschrift Light" w:cs="Times New Roman"/>
                <w:lang w:eastAsia="fr-FR"/>
              </w:rPr>
            </w:pPr>
          </w:p>
        </w:tc>
        <w:tc>
          <w:tcPr>
            <w:tcW w:w="760" w:type="pct"/>
            <w:tcBorders>
              <w:top w:val="nil"/>
              <w:left w:val="dotted" w:sz="4" w:space="0" w:color="auto"/>
              <w:bottom w:val="nil"/>
              <w:right w:val="dotted" w:sz="4" w:space="0" w:color="auto"/>
            </w:tcBorders>
            <w:shd w:val="clear" w:color="auto" w:fill="auto"/>
            <w:noWrap/>
            <w:vAlign w:val="center"/>
            <w:hideMark/>
          </w:tcPr>
          <w:p w14:paraId="5F6D7A9C" w14:textId="370AFBA6"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60 000</w:t>
            </w:r>
          </w:p>
        </w:tc>
        <w:tc>
          <w:tcPr>
            <w:tcW w:w="838" w:type="pct"/>
            <w:tcBorders>
              <w:top w:val="nil"/>
              <w:left w:val="nil"/>
              <w:bottom w:val="nil"/>
              <w:right w:val="dotted" w:sz="4" w:space="0" w:color="auto"/>
            </w:tcBorders>
            <w:shd w:val="clear" w:color="auto" w:fill="auto"/>
            <w:noWrap/>
            <w:vAlign w:val="center"/>
            <w:hideMark/>
          </w:tcPr>
          <w:p w14:paraId="06059F8C" w14:textId="28346EEB"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60 000</w:t>
            </w:r>
          </w:p>
        </w:tc>
        <w:tc>
          <w:tcPr>
            <w:tcW w:w="763" w:type="pct"/>
            <w:tcBorders>
              <w:top w:val="nil"/>
              <w:left w:val="nil"/>
              <w:bottom w:val="nil"/>
              <w:right w:val="single" w:sz="4" w:space="0" w:color="auto"/>
            </w:tcBorders>
            <w:shd w:val="clear" w:color="auto" w:fill="auto"/>
            <w:noWrap/>
            <w:vAlign w:val="center"/>
            <w:hideMark/>
          </w:tcPr>
          <w:p w14:paraId="20C66E6A" w14:textId="7446AD3F"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60 000</w:t>
            </w:r>
          </w:p>
        </w:tc>
      </w:tr>
      <w:tr w:rsidR="00C8210C" w:rsidRPr="00747774" w14:paraId="2C9CBF9D" w14:textId="77777777" w:rsidTr="007918C4">
        <w:trPr>
          <w:trHeight w:val="518"/>
        </w:trPr>
        <w:tc>
          <w:tcPr>
            <w:tcW w:w="1585" w:type="pct"/>
            <w:gridSpan w:val="2"/>
            <w:tcBorders>
              <w:top w:val="nil"/>
              <w:left w:val="single" w:sz="4" w:space="0" w:color="auto"/>
              <w:bottom w:val="nil"/>
              <w:right w:val="nil"/>
            </w:tcBorders>
            <w:shd w:val="clear" w:color="auto" w:fill="auto"/>
            <w:noWrap/>
            <w:vAlign w:val="center"/>
            <w:hideMark/>
          </w:tcPr>
          <w:p w14:paraId="03BFE5AA" w14:textId="77777777" w:rsidR="00960DA0" w:rsidRPr="00960DA0" w:rsidRDefault="00960DA0" w:rsidP="005C59D8">
            <w:pPr>
              <w:spacing w:after="0" w:line="240" w:lineRule="auto"/>
              <w:ind w:firstLineChars="12" w:firstLine="26"/>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Imprévus &amp; Autres</w:t>
            </w:r>
          </w:p>
        </w:tc>
        <w:tc>
          <w:tcPr>
            <w:tcW w:w="779" w:type="pct"/>
            <w:tcBorders>
              <w:top w:val="nil"/>
              <w:left w:val="nil"/>
              <w:bottom w:val="nil"/>
              <w:right w:val="nil"/>
            </w:tcBorders>
            <w:shd w:val="clear" w:color="auto" w:fill="auto"/>
            <w:noWrap/>
            <w:vAlign w:val="center"/>
            <w:hideMark/>
          </w:tcPr>
          <w:p w14:paraId="73DA6A85" w14:textId="77777777" w:rsidR="00960DA0" w:rsidRPr="00960DA0" w:rsidRDefault="00960DA0" w:rsidP="0011349A">
            <w:pPr>
              <w:spacing w:after="0" w:line="240" w:lineRule="auto"/>
              <w:ind w:firstLineChars="200" w:firstLine="440"/>
              <w:rPr>
                <w:rFonts w:ascii="Bahnschrift Light" w:eastAsia="Times New Roman" w:hAnsi="Bahnschrift Light" w:cs="Calibri"/>
                <w:iCs/>
                <w:color w:val="000000"/>
                <w:lang w:eastAsia="fr-FR"/>
              </w:rPr>
            </w:pPr>
          </w:p>
        </w:tc>
        <w:tc>
          <w:tcPr>
            <w:tcW w:w="274" w:type="pct"/>
            <w:tcBorders>
              <w:top w:val="nil"/>
              <w:left w:val="nil"/>
              <w:bottom w:val="nil"/>
              <w:right w:val="nil"/>
            </w:tcBorders>
            <w:shd w:val="clear" w:color="auto" w:fill="auto"/>
            <w:noWrap/>
            <w:vAlign w:val="center"/>
            <w:hideMark/>
          </w:tcPr>
          <w:p w14:paraId="1D356043" w14:textId="77777777" w:rsidR="00960DA0" w:rsidRPr="00960DA0" w:rsidRDefault="00960DA0" w:rsidP="004D1644">
            <w:pPr>
              <w:spacing w:after="0" w:line="240" w:lineRule="auto"/>
              <w:jc w:val="center"/>
              <w:rPr>
                <w:rFonts w:ascii="Bahnschrift Light" w:eastAsia="Times New Roman" w:hAnsi="Bahnschrift Light" w:cs="Times New Roman"/>
                <w:lang w:eastAsia="fr-FR"/>
              </w:rPr>
            </w:pPr>
          </w:p>
        </w:tc>
        <w:tc>
          <w:tcPr>
            <w:tcW w:w="760" w:type="pct"/>
            <w:tcBorders>
              <w:top w:val="nil"/>
              <w:left w:val="dotted" w:sz="4" w:space="0" w:color="auto"/>
              <w:bottom w:val="nil"/>
              <w:right w:val="dotted" w:sz="4" w:space="0" w:color="auto"/>
            </w:tcBorders>
            <w:shd w:val="clear" w:color="auto" w:fill="auto"/>
            <w:noWrap/>
            <w:vAlign w:val="center"/>
            <w:hideMark/>
          </w:tcPr>
          <w:p w14:paraId="23BAAC34" w14:textId="519BF877"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300 000</w:t>
            </w:r>
          </w:p>
        </w:tc>
        <w:tc>
          <w:tcPr>
            <w:tcW w:w="838" w:type="pct"/>
            <w:tcBorders>
              <w:top w:val="nil"/>
              <w:left w:val="nil"/>
              <w:bottom w:val="nil"/>
              <w:right w:val="dotted" w:sz="4" w:space="0" w:color="auto"/>
            </w:tcBorders>
            <w:shd w:val="clear" w:color="auto" w:fill="auto"/>
            <w:noWrap/>
            <w:vAlign w:val="center"/>
            <w:hideMark/>
          </w:tcPr>
          <w:p w14:paraId="4B6D13C4" w14:textId="472C9326"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315 000</w:t>
            </w:r>
          </w:p>
        </w:tc>
        <w:tc>
          <w:tcPr>
            <w:tcW w:w="763" w:type="pct"/>
            <w:tcBorders>
              <w:top w:val="nil"/>
              <w:left w:val="nil"/>
              <w:bottom w:val="nil"/>
              <w:right w:val="single" w:sz="4" w:space="0" w:color="auto"/>
            </w:tcBorders>
            <w:shd w:val="clear" w:color="auto" w:fill="auto"/>
            <w:noWrap/>
            <w:vAlign w:val="center"/>
            <w:hideMark/>
          </w:tcPr>
          <w:p w14:paraId="329C2DFB" w14:textId="27302AF4"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330 000</w:t>
            </w:r>
          </w:p>
        </w:tc>
      </w:tr>
      <w:tr w:rsidR="005C59D8" w:rsidRPr="00747774" w14:paraId="0085D702" w14:textId="77777777" w:rsidTr="007918C4">
        <w:trPr>
          <w:trHeight w:val="518"/>
        </w:trPr>
        <w:tc>
          <w:tcPr>
            <w:tcW w:w="2365" w:type="pct"/>
            <w:gridSpan w:val="3"/>
            <w:tcBorders>
              <w:top w:val="nil"/>
              <w:left w:val="single" w:sz="4" w:space="0" w:color="auto"/>
              <w:bottom w:val="nil"/>
              <w:right w:val="nil"/>
            </w:tcBorders>
            <w:shd w:val="clear" w:color="auto" w:fill="auto"/>
            <w:noWrap/>
            <w:vAlign w:val="center"/>
            <w:hideMark/>
          </w:tcPr>
          <w:p w14:paraId="146FC42D" w14:textId="77777777" w:rsidR="00960DA0" w:rsidRPr="00960DA0" w:rsidRDefault="00960DA0" w:rsidP="005C59D8">
            <w:pPr>
              <w:spacing w:after="0" w:line="240" w:lineRule="auto"/>
              <w:ind w:firstLineChars="12" w:firstLine="26"/>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Budget Commercial &amp; Réseau</w:t>
            </w:r>
          </w:p>
        </w:tc>
        <w:tc>
          <w:tcPr>
            <w:tcW w:w="274" w:type="pct"/>
            <w:tcBorders>
              <w:top w:val="nil"/>
              <w:left w:val="nil"/>
              <w:bottom w:val="nil"/>
              <w:right w:val="nil"/>
            </w:tcBorders>
            <w:shd w:val="clear" w:color="auto" w:fill="auto"/>
            <w:noWrap/>
            <w:vAlign w:val="center"/>
            <w:hideMark/>
          </w:tcPr>
          <w:p w14:paraId="1EC5B988" w14:textId="77777777" w:rsidR="00960DA0" w:rsidRPr="00960DA0" w:rsidRDefault="00960DA0" w:rsidP="004D1644">
            <w:pPr>
              <w:spacing w:after="0" w:line="240" w:lineRule="auto"/>
              <w:ind w:firstLineChars="200" w:firstLine="440"/>
              <w:jc w:val="center"/>
              <w:rPr>
                <w:rFonts w:ascii="Bahnschrift Light" w:eastAsia="Times New Roman" w:hAnsi="Bahnschrift Light" w:cs="Calibri"/>
                <w:iCs/>
                <w:color w:val="000000"/>
                <w:lang w:eastAsia="fr-FR"/>
              </w:rPr>
            </w:pPr>
          </w:p>
        </w:tc>
        <w:tc>
          <w:tcPr>
            <w:tcW w:w="760" w:type="pct"/>
            <w:tcBorders>
              <w:top w:val="nil"/>
              <w:left w:val="dotted" w:sz="4" w:space="0" w:color="auto"/>
              <w:bottom w:val="nil"/>
              <w:right w:val="dotted" w:sz="4" w:space="0" w:color="auto"/>
            </w:tcBorders>
            <w:shd w:val="clear" w:color="auto" w:fill="auto"/>
            <w:noWrap/>
            <w:vAlign w:val="center"/>
            <w:hideMark/>
          </w:tcPr>
          <w:p w14:paraId="226B5F50" w14:textId="79FB2F5D"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180 000</w:t>
            </w:r>
          </w:p>
        </w:tc>
        <w:tc>
          <w:tcPr>
            <w:tcW w:w="838" w:type="pct"/>
            <w:tcBorders>
              <w:top w:val="nil"/>
              <w:left w:val="nil"/>
              <w:bottom w:val="nil"/>
              <w:right w:val="dotted" w:sz="4" w:space="0" w:color="auto"/>
            </w:tcBorders>
            <w:shd w:val="clear" w:color="auto" w:fill="auto"/>
            <w:noWrap/>
            <w:vAlign w:val="center"/>
            <w:hideMark/>
          </w:tcPr>
          <w:p w14:paraId="0C344FCA" w14:textId="3B1E8424"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189 000</w:t>
            </w:r>
          </w:p>
        </w:tc>
        <w:tc>
          <w:tcPr>
            <w:tcW w:w="763" w:type="pct"/>
            <w:tcBorders>
              <w:top w:val="nil"/>
              <w:left w:val="nil"/>
              <w:bottom w:val="nil"/>
              <w:right w:val="single" w:sz="4" w:space="0" w:color="auto"/>
            </w:tcBorders>
            <w:shd w:val="clear" w:color="auto" w:fill="auto"/>
            <w:noWrap/>
            <w:vAlign w:val="center"/>
            <w:hideMark/>
          </w:tcPr>
          <w:p w14:paraId="4DE5B60C" w14:textId="159645BA"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198 000</w:t>
            </w:r>
          </w:p>
        </w:tc>
      </w:tr>
      <w:tr w:rsidR="005C59D8" w:rsidRPr="00747774" w14:paraId="10485573" w14:textId="77777777" w:rsidTr="007918C4">
        <w:trPr>
          <w:trHeight w:val="518"/>
        </w:trPr>
        <w:tc>
          <w:tcPr>
            <w:tcW w:w="2365" w:type="pct"/>
            <w:gridSpan w:val="3"/>
            <w:tcBorders>
              <w:top w:val="nil"/>
              <w:left w:val="single" w:sz="4" w:space="0" w:color="auto"/>
              <w:bottom w:val="nil"/>
              <w:right w:val="nil"/>
            </w:tcBorders>
            <w:shd w:val="clear" w:color="auto" w:fill="auto"/>
            <w:noWrap/>
            <w:vAlign w:val="center"/>
            <w:hideMark/>
          </w:tcPr>
          <w:p w14:paraId="24C7AADC" w14:textId="3A17A629" w:rsidR="00960DA0" w:rsidRPr="00960DA0" w:rsidRDefault="0011349A" w:rsidP="005C59D8">
            <w:pPr>
              <w:spacing w:after="0" w:line="240" w:lineRule="auto"/>
              <w:ind w:firstLineChars="12" w:firstLine="26"/>
              <w:rPr>
                <w:rFonts w:ascii="Bahnschrift Light" w:eastAsia="Times New Roman" w:hAnsi="Bahnschrift Light" w:cs="Calibri"/>
                <w:iCs/>
                <w:color w:val="000000"/>
                <w:lang w:eastAsia="fr-FR"/>
              </w:rPr>
            </w:pPr>
            <w:r w:rsidRPr="00747774">
              <w:rPr>
                <w:rFonts w:ascii="Bahnschrift Light" w:eastAsia="Times New Roman" w:hAnsi="Bahnschrift Light" w:cs="Calibri"/>
                <w:iCs/>
                <w:color w:val="000000"/>
                <w:lang w:eastAsia="fr-FR"/>
              </w:rPr>
              <w:t>Petit</w:t>
            </w:r>
            <w:r w:rsidR="00960DA0" w:rsidRPr="00960DA0">
              <w:rPr>
                <w:rFonts w:ascii="Bahnschrift Light" w:eastAsia="Times New Roman" w:hAnsi="Bahnschrift Light" w:cs="Calibri"/>
                <w:iCs/>
                <w:color w:val="000000"/>
                <w:lang w:eastAsia="fr-FR"/>
              </w:rPr>
              <w:t xml:space="preserve"> matériel &amp; outillage</w:t>
            </w:r>
          </w:p>
        </w:tc>
        <w:tc>
          <w:tcPr>
            <w:tcW w:w="274" w:type="pct"/>
            <w:tcBorders>
              <w:top w:val="nil"/>
              <w:left w:val="nil"/>
              <w:bottom w:val="nil"/>
              <w:right w:val="nil"/>
            </w:tcBorders>
            <w:shd w:val="clear" w:color="auto" w:fill="auto"/>
            <w:noWrap/>
            <w:vAlign w:val="center"/>
            <w:hideMark/>
          </w:tcPr>
          <w:p w14:paraId="1AF29004" w14:textId="77777777" w:rsidR="00960DA0" w:rsidRPr="00960DA0" w:rsidRDefault="00960DA0" w:rsidP="004D1644">
            <w:pPr>
              <w:spacing w:after="0" w:line="240" w:lineRule="auto"/>
              <w:ind w:firstLineChars="200" w:firstLine="440"/>
              <w:jc w:val="center"/>
              <w:rPr>
                <w:rFonts w:ascii="Bahnschrift Light" w:eastAsia="Times New Roman" w:hAnsi="Bahnschrift Light" w:cs="Calibri"/>
                <w:iCs/>
                <w:color w:val="000000"/>
                <w:lang w:eastAsia="fr-FR"/>
              </w:rPr>
            </w:pPr>
          </w:p>
        </w:tc>
        <w:tc>
          <w:tcPr>
            <w:tcW w:w="760" w:type="pct"/>
            <w:tcBorders>
              <w:top w:val="nil"/>
              <w:left w:val="dotted" w:sz="4" w:space="0" w:color="auto"/>
              <w:bottom w:val="nil"/>
              <w:right w:val="dotted" w:sz="4" w:space="0" w:color="auto"/>
            </w:tcBorders>
            <w:shd w:val="clear" w:color="auto" w:fill="auto"/>
            <w:noWrap/>
            <w:vAlign w:val="center"/>
            <w:hideMark/>
          </w:tcPr>
          <w:p w14:paraId="668BB7FA" w14:textId="5D1B1713"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125 000</w:t>
            </w:r>
          </w:p>
        </w:tc>
        <w:tc>
          <w:tcPr>
            <w:tcW w:w="838" w:type="pct"/>
            <w:tcBorders>
              <w:top w:val="nil"/>
              <w:left w:val="nil"/>
              <w:bottom w:val="nil"/>
              <w:right w:val="dotted" w:sz="4" w:space="0" w:color="auto"/>
            </w:tcBorders>
            <w:shd w:val="clear" w:color="auto" w:fill="auto"/>
            <w:noWrap/>
            <w:vAlign w:val="center"/>
            <w:hideMark/>
          </w:tcPr>
          <w:p w14:paraId="191DD973" w14:textId="088E97EE"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67 750</w:t>
            </w:r>
          </w:p>
        </w:tc>
        <w:tc>
          <w:tcPr>
            <w:tcW w:w="763" w:type="pct"/>
            <w:tcBorders>
              <w:top w:val="nil"/>
              <w:left w:val="nil"/>
              <w:bottom w:val="nil"/>
              <w:right w:val="single" w:sz="4" w:space="0" w:color="auto"/>
            </w:tcBorders>
            <w:shd w:val="clear" w:color="auto" w:fill="auto"/>
            <w:noWrap/>
            <w:vAlign w:val="center"/>
            <w:hideMark/>
          </w:tcPr>
          <w:p w14:paraId="292BCC46" w14:textId="513C52A2" w:rsidR="00960DA0" w:rsidRPr="00960DA0" w:rsidRDefault="00960DA0" w:rsidP="00C8210C">
            <w:pPr>
              <w:spacing w:after="0" w:line="240" w:lineRule="auto"/>
              <w:jc w:val="right"/>
              <w:rPr>
                <w:rFonts w:ascii="Bahnschrift Light" w:eastAsia="Times New Roman" w:hAnsi="Bahnschrift Light" w:cs="Calibri"/>
                <w:iCs/>
                <w:color w:val="000000"/>
                <w:lang w:eastAsia="fr-FR"/>
              </w:rPr>
            </w:pPr>
            <w:r w:rsidRPr="00960DA0">
              <w:rPr>
                <w:rFonts w:ascii="Bahnschrift Light" w:eastAsia="Times New Roman" w:hAnsi="Bahnschrift Light" w:cs="Calibri"/>
                <w:iCs/>
                <w:color w:val="000000"/>
                <w:lang w:eastAsia="fr-FR"/>
              </w:rPr>
              <w:t>64 400</w:t>
            </w:r>
          </w:p>
        </w:tc>
      </w:tr>
      <w:tr w:rsidR="00C8210C" w:rsidRPr="00747774" w14:paraId="73EA2BCF" w14:textId="77777777" w:rsidTr="007918C4">
        <w:trPr>
          <w:trHeight w:val="518"/>
        </w:trPr>
        <w:tc>
          <w:tcPr>
            <w:tcW w:w="1585"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6B79823D" w14:textId="44C8088B"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Valeur ajoutée</w:t>
            </w:r>
          </w:p>
        </w:tc>
        <w:tc>
          <w:tcPr>
            <w:tcW w:w="779" w:type="pct"/>
            <w:tcBorders>
              <w:top w:val="single" w:sz="4" w:space="0" w:color="auto"/>
              <w:left w:val="nil"/>
              <w:bottom w:val="single" w:sz="4" w:space="0" w:color="auto"/>
              <w:right w:val="nil"/>
            </w:tcBorders>
            <w:shd w:val="clear" w:color="000000" w:fill="D9D9D9"/>
            <w:noWrap/>
            <w:vAlign w:val="center"/>
            <w:hideMark/>
          </w:tcPr>
          <w:p w14:paraId="2F865F30" w14:textId="48FCA086" w:rsidR="00960DA0" w:rsidRPr="00960DA0" w:rsidRDefault="00960DA0" w:rsidP="004D1644">
            <w:pPr>
              <w:spacing w:after="0" w:line="240" w:lineRule="auto"/>
              <w:jc w:val="center"/>
              <w:rPr>
                <w:rFonts w:ascii="Bahnschrift Light" w:eastAsia="Times New Roman" w:hAnsi="Bahnschrift Light" w:cs="Calibri"/>
                <w:color w:val="000000"/>
                <w:lang w:eastAsia="fr-FR"/>
              </w:rPr>
            </w:pPr>
          </w:p>
        </w:tc>
        <w:tc>
          <w:tcPr>
            <w:tcW w:w="274" w:type="pct"/>
            <w:tcBorders>
              <w:top w:val="single" w:sz="4" w:space="0" w:color="auto"/>
              <w:left w:val="nil"/>
              <w:bottom w:val="single" w:sz="4" w:space="0" w:color="auto"/>
              <w:right w:val="nil"/>
            </w:tcBorders>
            <w:shd w:val="clear" w:color="000000" w:fill="D9D9D9"/>
            <w:noWrap/>
            <w:vAlign w:val="center"/>
            <w:hideMark/>
          </w:tcPr>
          <w:p w14:paraId="50FE862F" w14:textId="1EA72154" w:rsidR="00960DA0" w:rsidRPr="00960DA0" w:rsidRDefault="00960DA0" w:rsidP="004D1644">
            <w:pPr>
              <w:spacing w:after="0" w:line="240" w:lineRule="auto"/>
              <w:jc w:val="center"/>
              <w:rPr>
                <w:rFonts w:ascii="Bahnschrift Light" w:eastAsia="Times New Roman" w:hAnsi="Bahnschrift Light" w:cs="Calibri"/>
                <w:color w:val="000000"/>
                <w:lang w:eastAsia="fr-FR"/>
              </w:rPr>
            </w:pPr>
          </w:p>
        </w:tc>
        <w:tc>
          <w:tcPr>
            <w:tcW w:w="760"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4F6E996E" w14:textId="49FBF6DB"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8 168 200</w:t>
            </w:r>
          </w:p>
        </w:tc>
        <w:tc>
          <w:tcPr>
            <w:tcW w:w="838" w:type="pct"/>
            <w:tcBorders>
              <w:top w:val="single" w:sz="4" w:space="0" w:color="auto"/>
              <w:left w:val="nil"/>
              <w:bottom w:val="single" w:sz="4" w:space="0" w:color="auto"/>
              <w:right w:val="dotted" w:sz="4" w:space="0" w:color="auto"/>
            </w:tcBorders>
            <w:shd w:val="clear" w:color="000000" w:fill="D9D9D9"/>
            <w:noWrap/>
            <w:vAlign w:val="center"/>
            <w:hideMark/>
          </w:tcPr>
          <w:p w14:paraId="6101016D" w14:textId="6861D5E5"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9 729 650</w:t>
            </w:r>
          </w:p>
        </w:tc>
        <w:tc>
          <w:tcPr>
            <w:tcW w:w="763" w:type="pct"/>
            <w:tcBorders>
              <w:top w:val="single" w:sz="4" w:space="0" w:color="auto"/>
              <w:left w:val="nil"/>
              <w:bottom w:val="single" w:sz="4" w:space="0" w:color="auto"/>
              <w:right w:val="single" w:sz="4" w:space="0" w:color="auto"/>
            </w:tcBorders>
            <w:shd w:val="clear" w:color="000000" w:fill="D9D9D9"/>
            <w:noWrap/>
            <w:vAlign w:val="center"/>
            <w:hideMark/>
          </w:tcPr>
          <w:p w14:paraId="7EA0A516" w14:textId="1A60EA01"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11 237 200</w:t>
            </w:r>
          </w:p>
        </w:tc>
      </w:tr>
      <w:tr w:rsidR="00C8210C" w:rsidRPr="00747774" w14:paraId="073D14FC" w14:textId="77777777" w:rsidTr="007918C4">
        <w:trPr>
          <w:trHeight w:val="518"/>
        </w:trPr>
        <w:tc>
          <w:tcPr>
            <w:tcW w:w="1585" w:type="pct"/>
            <w:gridSpan w:val="2"/>
            <w:tcBorders>
              <w:top w:val="nil"/>
              <w:left w:val="single" w:sz="4" w:space="0" w:color="auto"/>
              <w:bottom w:val="nil"/>
              <w:right w:val="nil"/>
            </w:tcBorders>
            <w:shd w:val="clear" w:color="auto" w:fill="auto"/>
            <w:noWrap/>
            <w:vAlign w:val="center"/>
            <w:hideMark/>
          </w:tcPr>
          <w:p w14:paraId="799F96E9" w14:textId="77777777" w:rsidR="00960DA0" w:rsidRPr="00960DA0" w:rsidRDefault="00960DA0" w:rsidP="005C59D8">
            <w:pPr>
              <w:spacing w:after="0" w:line="240" w:lineRule="auto"/>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Impôts et taxes</w:t>
            </w:r>
          </w:p>
        </w:tc>
        <w:tc>
          <w:tcPr>
            <w:tcW w:w="779" w:type="pct"/>
            <w:tcBorders>
              <w:top w:val="nil"/>
              <w:left w:val="nil"/>
              <w:bottom w:val="nil"/>
              <w:right w:val="nil"/>
            </w:tcBorders>
            <w:shd w:val="clear" w:color="auto" w:fill="auto"/>
            <w:noWrap/>
            <w:vAlign w:val="center"/>
            <w:hideMark/>
          </w:tcPr>
          <w:p w14:paraId="7A6D6C71" w14:textId="77777777" w:rsidR="00960DA0" w:rsidRPr="00960DA0" w:rsidRDefault="00960DA0" w:rsidP="004D1644">
            <w:pPr>
              <w:spacing w:after="0" w:line="240" w:lineRule="auto"/>
              <w:ind w:firstLineChars="100" w:firstLine="221"/>
              <w:jc w:val="center"/>
              <w:rPr>
                <w:rFonts w:ascii="Bahnschrift Light" w:eastAsia="Times New Roman" w:hAnsi="Bahnschrift Light" w:cs="Calibri"/>
                <w:b/>
                <w:bCs/>
                <w:color w:val="000000"/>
                <w:lang w:eastAsia="fr-FR"/>
              </w:rPr>
            </w:pPr>
          </w:p>
        </w:tc>
        <w:tc>
          <w:tcPr>
            <w:tcW w:w="274" w:type="pct"/>
            <w:tcBorders>
              <w:top w:val="nil"/>
              <w:left w:val="nil"/>
              <w:bottom w:val="nil"/>
              <w:right w:val="nil"/>
            </w:tcBorders>
            <w:shd w:val="clear" w:color="auto" w:fill="auto"/>
            <w:noWrap/>
            <w:vAlign w:val="center"/>
            <w:hideMark/>
          </w:tcPr>
          <w:p w14:paraId="52E6185F" w14:textId="77777777" w:rsidR="00960DA0" w:rsidRPr="00960DA0" w:rsidRDefault="00960DA0" w:rsidP="004D1644">
            <w:pPr>
              <w:spacing w:after="0" w:line="240" w:lineRule="auto"/>
              <w:jc w:val="center"/>
              <w:rPr>
                <w:rFonts w:ascii="Bahnschrift Light" w:eastAsia="Times New Roman" w:hAnsi="Bahnschrift Light" w:cs="Times New Roman"/>
                <w:lang w:eastAsia="fr-FR"/>
              </w:rPr>
            </w:pPr>
          </w:p>
        </w:tc>
        <w:tc>
          <w:tcPr>
            <w:tcW w:w="760" w:type="pct"/>
            <w:tcBorders>
              <w:top w:val="nil"/>
              <w:left w:val="dotted" w:sz="4" w:space="0" w:color="auto"/>
              <w:bottom w:val="nil"/>
              <w:right w:val="dotted" w:sz="4" w:space="0" w:color="auto"/>
            </w:tcBorders>
            <w:shd w:val="clear" w:color="auto" w:fill="auto"/>
            <w:noWrap/>
            <w:vAlign w:val="center"/>
            <w:hideMark/>
          </w:tcPr>
          <w:p w14:paraId="6041CEF3" w14:textId="33AD6D53"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142 200</w:t>
            </w:r>
          </w:p>
        </w:tc>
        <w:tc>
          <w:tcPr>
            <w:tcW w:w="838" w:type="pct"/>
            <w:tcBorders>
              <w:top w:val="nil"/>
              <w:left w:val="nil"/>
              <w:bottom w:val="nil"/>
              <w:right w:val="dotted" w:sz="4" w:space="0" w:color="auto"/>
            </w:tcBorders>
            <w:shd w:val="clear" w:color="auto" w:fill="auto"/>
            <w:noWrap/>
            <w:vAlign w:val="center"/>
            <w:hideMark/>
          </w:tcPr>
          <w:p w14:paraId="57AD2355" w14:textId="2340C2EE"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165 900</w:t>
            </w:r>
          </w:p>
        </w:tc>
        <w:tc>
          <w:tcPr>
            <w:tcW w:w="763" w:type="pct"/>
            <w:tcBorders>
              <w:top w:val="nil"/>
              <w:left w:val="nil"/>
              <w:bottom w:val="nil"/>
              <w:right w:val="single" w:sz="4" w:space="0" w:color="auto"/>
            </w:tcBorders>
            <w:shd w:val="clear" w:color="auto" w:fill="auto"/>
            <w:noWrap/>
            <w:vAlign w:val="center"/>
            <w:hideMark/>
          </w:tcPr>
          <w:p w14:paraId="283152AA" w14:textId="692C2F9C"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189 600</w:t>
            </w:r>
          </w:p>
        </w:tc>
      </w:tr>
      <w:tr w:rsidR="00C8210C" w:rsidRPr="00747774" w14:paraId="638E03AB" w14:textId="77777777" w:rsidTr="007918C4">
        <w:trPr>
          <w:trHeight w:val="518"/>
        </w:trPr>
        <w:tc>
          <w:tcPr>
            <w:tcW w:w="1585" w:type="pct"/>
            <w:gridSpan w:val="2"/>
            <w:tcBorders>
              <w:top w:val="nil"/>
              <w:left w:val="single" w:sz="4" w:space="0" w:color="auto"/>
              <w:bottom w:val="nil"/>
              <w:right w:val="nil"/>
            </w:tcBorders>
            <w:shd w:val="clear" w:color="auto" w:fill="auto"/>
            <w:noWrap/>
            <w:vAlign w:val="center"/>
            <w:hideMark/>
          </w:tcPr>
          <w:p w14:paraId="4D5AB720" w14:textId="77777777" w:rsidR="00960DA0" w:rsidRPr="00960DA0" w:rsidRDefault="00960DA0" w:rsidP="005C59D8">
            <w:pPr>
              <w:spacing w:after="0" w:line="240" w:lineRule="auto"/>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Salaires employés</w:t>
            </w:r>
          </w:p>
        </w:tc>
        <w:tc>
          <w:tcPr>
            <w:tcW w:w="779" w:type="pct"/>
            <w:tcBorders>
              <w:top w:val="nil"/>
              <w:left w:val="nil"/>
              <w:bottom w:val="nil"/>
              <w:right w:val="nil"/>
            </w:tcBorders>
            <w:shd w:val="clear" w:color="auto" w:fill="auto"/>
            <w:noWrap/>
            <w:vAlign w:val="center"/>
            <w:hideMark/>
          </w:tcPr>
          <w:p w14:paraId="2C302D94" w14:textId="77777777" w:rsidR="00960DA0" w:rsidRPr="00960DA0" w:rsidRDefault="00960DA0" w:rsidP="004D1644">
            <w:pPr>
              <w:spacing w:after="0" w:line="240" w:lineRule="auto"/>
              <w:ind w:firstLineChars="100" w:firstLine="221"/>
              <w:jc w:val="center"/>
              <w:rPr>
                <w:rFonts w:ascii="Bahnschrift Light" w:eastAsia="Times New Roman" w:hAnsi="Bahnschrift Light" w:cs="Calibri"/>
                <w:b/>
                <w:bCs/>
                <w:color w:val="000000"/>
                <w:lang w:eastAsia="fr-FR"/>
              </w:rPr>
            </w:pPr>
          </w:p>
        </w:tc>
        <w:tc>
          <w:tcPr>
            <w:tcW w:w="274" w:type="pct"/>
            <w:tcBorders>
              <w:top w:val="nil"/>
              <w:left w:val="nil"/>
              <w:bottom w:val="nil"/>
              <w:right w:val="nil"/>
            </w:tcBorders>
            <w:shd w:val="clear" w:color="auto" w:fill="auto"/>
            <w:noWrap/>
            <w:vAlign w:val="center"/>
            <w:hideMark/>
          </w:tcPr>
          <w:p w14:paraId="4F515045" w14:textId="77777777" w:rsidR="00960DA0" w:rsidRPr="00960DA0" w:rsidRDefault="00960DA0" w:rsidP="004D1644">
            <w:pPr>
              <w:spacing w:after="0" w:line="240" w:lineRule="auto"/>
              <w:jc w:val="center"/>
              <w:rPr>
                <w:rFonts w:ascii="Bahnschrift Light" w:eastAsia="Times New Roman" w:hAnsi="Bahnschrift Light" w:cs="Times New Roman"/>
                <w:lang w:eastAsia="fr-FR"/>
              </w:rPr>
            </w:pPr>
          </w:p>
        </w:tc>
        <w:tc>
          <w:tcPr>
            <w:tcW w:w="760" w:type="pct"/>
            <w:tcBorders>
              <w:top w:val="nil"/>
              <w:left w:val="dotted" w:sz="4" w:space="0" w:color="auto"/>
              <w:bottom w:val="nil"/>
              <w:right w:val="dotted" w:sz="4" w:space="0" w:color="auto"/>
            </w:tcBorders>
            <w:shd w:val="clear" w:color="auto" w:fill="auto"/>
            <w:noWrap/>
            <w:vAlign w:val="center"/>
            <w:hideMark/>
          </w:tcPr>
          <w:p w14:paraId="7D81482C" w14:textId="1EAD8535"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900 000</w:t>
            </w:r>
          </w:p>
        </w:tc>
        <w:tc>
          <w:tcPr>
            <w:tcW w:w="838" w:type="pct"/>
            <w:tcBorders>
              <w:top w:val="nil"/>
              <w:left w:val="nil"/>
              <w:bottom w:val="nil"/>
              <w:right w:val="dotted" w:sz="4" w:space="0" w:color="auto"/>
            </w:tcBorders>
            <w:shd w:val="clear" w:color="auto" w:fill="auto"/>
            <w:noWrap/>
            <w:vAlign w:val="center"/>
            <w:hideMark/>
          </w:tcPr>
          <w:p w14:paraId="63BAA968" w14:textId="7193B464"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945 000</w:t>
            </w:r>
          </w:p>
        </w:tc>
        <w:tc>
          <w:tcPr>
            <w:tcW w:w="763" w:type="pct"/>
            <w:tcBorders>
              <w:top w:val="nil"/>
              <w:left w:val="nil"/>
              <w:bottom w:val="nil"/>
              <w:right w:val="single" w:sz="4" w:space="0" w:color="auto"/>
            </w:tcBorders>
            <w:shd w:val="clear" w:color="auto" w:fill="auto"/>
            <w:noWrap/>
            <w:vAlign w:val="center"/>
            <w:hideMark/>
          </w:tcPr>
          <w:p w14:paraId="0B01EA81" w14:textId="200BF008"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990 000</w:t>
            </w:r>
          </w:p>
        </w:tc>
      </w:tr>
      <w:tr w:rsidR="005C59D8" w:rsidRPr="00747774" w14:paraId="59B11198" w14:textId="77777777" w:rsidTr="007918C4">
        <w:trPr>
          <w:trHeight w:val="518"/>
        </w:trPr>
        <w:tc>
          <w:tcPr>
            <w:tcW w:w="2365" w:type="pct"/>
            <w:gridSpan w:val="3"/>
            <w:tcBorders>
              <w:top w:val="nil"/>
              <w:left w:val="single" w:sz="4" w:space="0" w:color="auto"/>
              <w:bottom w:val="nil"/>
              <w:right w:val="nil"/>
            </w:tcBorders>
            <w:shd w:val="clear" w:color="auto" w:fill="auto"/>
            <w:noWrap/>
            <w:vAlign w:val="center"/>
            <w:hideMark/>
          </w:tcPr>
          <w:p w14:paraId="5F211196" w14:textId="77777777" w:rsidR="00960DA0" w:rsidRPr="00960DA0" w:rsidRDefault="00960DA0" w:rsidP="005C59D8">
            <w:pPr>
              <w:spacing w:after="0" w:line="240" w:lineRule="auto"/>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Prélèvement dirigeant(s)</w:t>
            </w:r>
          </w:p>
        </w:tc>
        <w:tc>
          <w:tcPr>
            <w:tcW w:w="274" w:type="pct"/>
            <w:tcBorders>
              <w:top w:val="nil"/>
              <w:left w:val="nil"/>
              <w:bottom w:val="nil"/>
              <w:right w:val="nil"/>
            </w:tcBorders>
            <w:shd w:val="clear" w:color="auto" w:fill="auto"/>
            <w:noWrap/>
            <w:vAlign w:val="center"/>
            <w:hideMark/>
          </w:tcPr>
          <w:p w14:paraId="12ACA081" w14:textId="77777777" w:rsidR="00960DA0" w:rsidRPr="00960DA0" w:rsidRDefault="00960DA0" w:rsidP="004D1644">
            <w:pPr>
              <w:spacing w:after="0" w:line="240" w:lineRule="auto"/>
              <w:ind w:firstLineChars="100" w:firstLine="221"/>
              <w:jc w:val="center"/>
              <w:rPr>
                <w:rFonts w:ascii="Bahnschrift Light" w:eastAsia="Times New Roman" w:hAnsi="Bahnschrift Light" w:cs="Calibri"/>
                <w:b/>
                <w:bCs/>
                <w:color w:val="000000"/>
                <w:lang w:eastAsia="fr-FR"/>
              </w:rPr>
            </w:pPr>
          </w:p>
        </w:tc>
        <w:tc>
          <w:tcPr>
            <w:tcW w:w="760" w:type="pct"/>
            <w:tcBorders>
              <w:top w:val="nil"/>
              <w:left w:val="dotted" w:sz="4" w:space="0" w:color="auto"/>
              <w:bottom w:val="nil"/>
              <w:right w:val="dotted" w:sz="4" w:space="0" w:color="auto"/>
            </w:tcBorders>
            <w:shd w:val="clear" w:color="auto" w:fill="auto"/>
            <w:noWrap/>
            <w:vAlign w:val="center"/>
            <w:hideMark/>
          </w:tcPr>
          <w:p w14:paraId="039635C1" w14:textId="7FEB0D25"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w:t>
            </w:r>
          </w:p>
        </w:tc>
        <w:tc>
          <w:tcPr>
            <w:tcW w:w="838" w:type="pct"/>
            <w:tcBorders>
              <w:top w:val="nil"/>
              <w:left w:val="nil"/>
              <w:bottom w:val="nil"/>
              <w:right w:val="dotted" w:sz="4" w:space="0" w:color="auto"/>
            </w:tcBorders>
            <w:shd w:val="clear" w:color="auto" w:fill="auto"/>
            <w:noWrap/>
            <w:vAlign w:val="center"/>
            <w:hideMark/>
          </w:tcPr>
          <w:p w14:paraId="3498EC21" w14:textId="5BA1CB96"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w:t>
            </w:r>
          </w:p>
        </w:tc>
        <w:tc>
          <w:tcPr>
            <w:tcW w:w="763" w:type="pct"/>
            <w:tcBorders>
              <w:top w:val="nil"/>
              <w:left w:val="nil"/>
              <w:bottom w:val="nil"/>
              <w:right w:val="single" w:sz="4" w:space="0" w:color="auto"/>
            </w:tcBorders>
            <w:shd w:val="clear" w:color="auto" w:fill="auto"/>
            <w:noWrap/>
            <w:vAlign w:val="center"/>
            <w:hideMark/>
          </w:tcPr>
          <w:p w14:paraId="69A77E9C" w14:textId="0F9EF1EF"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w:t>
            </w:r>
          </w:p>
        </w:tc>
      </w:tr>
      <w:tr w:rsidR="00747774" w:rsidRPr="00747774" w14:paraId="33DE0CAC" w14:textId="77777777" w:rsidTr="007918C4">
        <w:trPr>
          <w:trHeight w:val="518"/>
        </w:trPr>
        <w:tc>
          <w:tcPr>
            <w:tcW w:w="2365" w:type="pct"/>
            <w:gridSpan w:val="3"/>
            <w:tcBorders>
              <w:top w:val="single" w:sz="4" w:space="0" w:color="auto"/>
              <w:left w:val="single" w:sz="4" w:space="0" w:color="auto"/>
              <w:bottom w:val="single" w:sz="4" w:space="0" w:color="auto"/>
              <w:right w:val="nil"/>
            </w:tcBorders>
            <w:shd w:val="clear" w:color="000000" w:fill="D9D9D9"/>
            <w:noWrap/>
            <w:vAlign w:val="center"/>
            <w:hideMark/>
          </w:tcPr>
          <w:p w14:paraId="71B47EFC" w14:textId="5CA8C738"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Excédent brut d'exploitation</w:t>
            </w:r>
          </w:p>
        </w:tc>
        <w:tc>
          <w:tcPr>
            <w:tcW w:w="274" w:type="pct"/>
            <w:tcBorders>
              <w:top w:val="single" w:sz="4" w:space="0" w:color="auto"/>
              <w:left w:val="nil"/>
              <w:bottom w:val="single" w:sz="4" w:space="0" w:color="auto"/>
              <w:right w:val="nil"/>
            </w:tcBorders>
            <w:shd w:val="clear" w:color="000000" w:fill="D9D9D9"/>
            <w:noWrap/>
            <w:vAlign w:val="center"/>
            <w:hideMark/>
          </w:tcPr>
          <w:p w14:paraId="34788BA0" w14:textId="51EF9A7E" w:rsidR="00960DA0" w:rsidRPr="00960DA0" w:rsidRDefault="00960DA0" w:rsidP="004D1644">
            <w:pPr>
              <w:spacing w:after="0" w:line="240" w:lineRule="auto"/>
              <w:jc w:val="center"/>
              <w:rPr>
                <w:rFonts w:ascii="Bahnschrift Light" w:eastAsia="Times New Roman" w:hAnsi="Bahnschrift Light" w:cs="Calibri"/>
                <w:color w:val="000000"/>
                <w:lang w:eastAsia="fr-FR"/>
              </w:rPr>
            </w:pPr>
          </w:p>
        </w:tc>
        <w:tc>
          <w:tcPr>
            <w:tcW w:w="760"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0F913931" w14:textId="49C98285"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7 126 000</w:t>
            </w:r>
          </w:p>
        </w:tc>
        <w:tc>
          <w:tcPr>
            <w:tcW w:w="838" w:type="pct"/>
            <w:tcBorders>
              <w:top w:val="single" w:sz="4" w:space="0" w:color="auto"/>
              <w:left w:val="nil"/>
              <w:bottom w:val="single" w:sz="4" w:space="0" w:color="auto"/>
              <w:right w:val="dotted" w:sz="4" w:space="0" w:color="auto"/>
            </w:tcBorders>
            <w:shd w:val="clear" w:color="000000" w:fill="D9D9D9"/>
            <w:noWrap/>
            <w:vAlign w:val="center"/>
            <w:hideMark/>
          </w:tcPr>
          <w:p w14:paraId="514BCBE4" w14:textId="05978D50"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8 618 750</w:t>
            </w:r>
          </w:p>
        </w:tc>
        <w:tc>
          <w:tcPr>
            <w:tcW w:w="763" w:type="pct"/>
            <w:tcBorders>
              <w:top w:val="single" w:sz="4" w:space="0" w:color="auto"/>
              <w:left w:val="nil"/>
              <w:bottom w:val="single" w:sz="4" w:space="0" w:color="auto"/>
              <w:right w:val="single" w:sz="4" w:space="0" w:color="auto"/>
            </w:tcBorders>
            <w:shd w:val="clear" w:color="000000" w:fill="D9D9D9"/>
            <w:noWrap/>
            <w:vAlign w:val="center"/>
            <w:hideMark/>
          </w:tcPr>
          <w:p w14:paraId="63D9C16B" w14:textId="14D20185"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10 057 600</w:t>
            </w:r>
          </w:p>
        </w:tc>
      </w:tr>
      <w:tr w:rsidR="005C59D8" w:rsidRPr="00747774" w14:paraId="5A7A8F4F" w14:textId="77777777" w:rsidTr="007918C4">
        <w:trPr>
          <w:trHeight w:val="518"/>
        </w:trPr>
        <w:tc>
          <w:tcPr>
            <w:tcW w:w="2639" w:type="pct"/>
            <w:gridSpan w:val="4"/>
            <w:tcBorders>
              <w:top w:val="nil"/>
              <w:left w:val="single" w:sz="4" w:space="0" w:color="auto"/>
              <w:bottom w:val="nil"/>
              <w:right w:val="nil"/>
            </w:tcBorders>
            <w:shd w:val="clear" w:color="auto" w:fill="auto"/>
            <w:noWrap/>
            <w:vAlign w:val="center"/>
            <w:hideMark/>
          </w:tcPr>
          <w:p w14:paraId="6899046A" w14:textId="77777777" w:rsidR="00960DA0" w:rsidRPr="00960DA0" w:rsidRDefault="00960DA0" w:rsidP="005C59D8">
            <w:pPr>
              <w:spacing w:after="0" w:line="240" w:lineRule="auto"/>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Frais bancaires, charges financières</w:t>
            </w:r>
          </w:p>
        </w:tc>
        <w:tc>
          <w:tcPr>
            <w:tcW w:w="760" w:type="pct"/>
            <w:tcBorders>
              <w:top w:val="nil"/>
              <w:left w:val="dotted" w:sz="4" w:space="0" w:color="auto"/>
              <w:bottom w:val="nil"/>
              <w:right w:val="dotted" w:sz="4" w:space="0" w:color="auto"/>
            </w:tcBorders>
            <w:shd w:val="clear" w:color="000000" w:fill="FFFFFF"/>
            <w:noWrap/>
            <w:vAlign w:val="center"/>
            <w:hideMark/>
          </w:tcPr>
          <w:p w14:paraId="514B3FDB" w14:textId="6F9A0E47"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298 069</w:t>
            </w:r>
          </w:p>
        </w:tc>
        <w:tc>
          <w:tcPr>
            <w:tcW w:w="838" w:type="pct"/>
            <w:tcBorders>
              <w:top w:val="nil"/>
              <w:left w:val="nil"/>
              <w:bottom w:val="nil"/>
              <w:right w:val="dotted" w:sz="4" w:space="0" w:color="auto"/>
            </w:tcBorders>
            <w:shd w:val="clear" w:color="000000" w:fill="FFFFFF"/>
            <w:noWrap/>
            <w:vAlign w:val="center"/>
            <w:hideMark/>
          </w:tcPr>
          <w:p w14:paraId="4EDD9D3C" w14:textId="43577C9C"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299 269</w:t>
            </w:r>
          </w:p>
        </w:tc>
        <w:tc>
          <w:tcPr>
            <w:tcW w:w="763" w:type="pct"/>
            <w:tcBorders>
              <w:top w:val="nil"/>
              <w:left w:val="nil"/>
              <w:bottom w:val="nil"/>
              <w:right w:val="single" w:sz="4" w:space="0" w:color="auto"/>
            </w:tcBorders>
            <w:shd w:val="clear" w:color="000000" w:fill="FFFFFF"/>
            <w:noWrap/>
            <w:vAlign w:val="center"/>
            <w:hideMark/>
          </w:tcPr>
          <w:p w14:paraId="26E5D71F" w14:textId="4F6760B0"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26 400</w:t>
            </w:r>
          </w:p>
        </w:tc>
      </w:tr>
      <w:tr w:rsidR="005C59D8" w:rsidRPr="00747774" w14:paraId="2AD71E8B" w14:textId="77777777" w:rsidTr="007918C4">
        <w:trPr>
          <w:trHeight w:val="518"/>
        </w:trPr>
        <w:tc>
          <w:tcPr>
            <w:tcW w:w="2365" w:type="pct"/>
            <w:gridSpan w:val="3"/>
            <w:tcBorders>
              <w:top w:val="nil"/>
              <w:left w:val="single" w:sz="4" w:space="0" w:color="auto"/>
              <w:bottom w:val="nil"/>
              <w:right w:val="nil"/>
            </w:tcBorders>
            <w:shd w:val="clear" w:color="auto" w:fill="auto"/>
            <w:noWrap/>
            <w:vAlign w:val="center"/>
            <w:hideMark/>
          </w:tcPr>
          <w:p w14:paraId="2AD8BBBE" w14:textId="77777777" w:rsidR="00960DA0" w:rsidRPr="00960DA0" w:rsidRDefault="00960DA0" w:rsidP="005C59D8">
            <w:pPr>
              <w:spacing w:after="0" w:line="240" w:lineRule="auto"/>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Dotations aux amortissements</w:t>
            </w:r>
          </w:p>
        </w:tc>
        <w:tc>
          <w:tcPr>
            <w:tcW w:w="274" w:type="pct"/>
            <w:tcBorders>
              <w:top w:val="nil"/>
              <w:left w:val="nil"/>
              <w:bottom w:val="nil"/>
              <w:right w:val="nil"/>
            </w:tcBorders>
            <w:shd w:val="clear" w:color="auto" w:fill="auto"/>
            <w:noWrap/>
            <w:vAlign w:val="center"/>
            <w:hideMark/>
          </w:tcPr>
          <w:p w14:paraId="57A72D08" w14:textId="77777777" w:rsidR="00960DA0" w:rsidRPr="00960DA0" w:rsidRDefault="00960DA0" w:rsidP="004D1644">
            <w:pPr>
              <w:spacing w:after="0" w:line="240" w:lineRule="auto"/>
              <w:ind w:firstLineChars="100" w:firstLine="221"/>
              <w:jc w:val="center"/>
              <w:rPr>
                <w:rFonts w:ascii="Bahnschrift Light" w:eastAsia="Times New Roman" w:hAnsi="Bahnschrift Light" w:cs="Calibri"/>
                <w:b/>
                <w:bCs/>
                <w:color w:val="000000"/>
                <w:lang w:eastAsia="fr-FR"/>
              </w:rPr>
            </w:pPr>
          </w:p>
        </w:tc>
        <w:tc>
          <w:tcPr>
            <w:tcW w:w="760" w:type="pct"/>
            <w:tcBorders>
              <w:top w:val="nil"/>
              <w:left w:val="dotted" w:sz="4" w:space="0" w:color="auto"/>
              <w:bottom w:val="nil"/>
              <w:right w:val="dotted" w:sz="4" w:space="0" w:color="auto"/>
            </w:tcBorders>
            <w:shd w:val="clear" w:color="000000" w:fill="FFFFFF"/>
            <w:noWrap/>
            <w:vAlign w:val="center"/>
            <w:hideMark/>
          </w:tcPr>
          <w:p w14:paraId="437770E9" w14:textId="1571D2E4"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833 333</w:t>
            </w:r>
          </w:p>
        </w:tc>
        <w:tc>
          <w:tcPr>
            <w:tcW w:w="838" w:type="pct"/>
            <w:tcBorders>
              <w:top w:val="nil"/>
              <w:left w:val="nil"/>
              <w:bottom w:val="nil"/>
              <w:right w:val="dotted" w:sz="4" w:space="0" w:color="auto"/>
            </w:tcBorders>
            <w:shd w:val="clear" w:color="000000" w:fill="FFFFFF"/>
            <w:noWrap/>
            <w:vAlign w:val="center"/>
            <w:hideMark/>
          </w:tcPr>
          <w:p w14:paraId="58336ECA" w14:textId="7C21EE03"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833 333</w:t>
            </w:r>
          </w:p>
        </w:tc>
        <w:tc>
          <w:tcPr>
            <w:tcW w:w="763" w:type="pct"/>
            <w:tcBorders>
              <w:top w:val="nil"/>
              <w:left w:val="nil"/>
              <w:bottom w:val="nil"/>
              <w:right w:val="single" w:sz="4" w:space="0" w:color="auto"/>
            </w:tcBorders>
            <w:shd w:val="clear" w:color="000000" w:fill="FFFFFF"/>
            <w:noWrap/>
            <w:vAlign w:val="center"/>
            <w:hideMark/>
          </w:tcPr>
          <w:p w14:paraId="482E148C" w14:textId="053B3EFE"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833 333</w:t>
            </w:r>
          </w:p>
        </w:tc>
      </w:tr>
      <w:tr w:rsidR="00C8210C" w:rsidRPr="00747774" w14:paraId="0FC18AFC" w14:textId="77777777" w:rsidTr="007918C4">
        <w:trPr>
          <w:trHeight w:val="518"/>
        </w:trPr>
        <w:tc>
          <w:tcPr>
            <w:tcW w:w="1585"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19BB929D" w14:textId="4CEC43AE" w:rsidR="00960DA0" w:rsidRPr="00960DA0" w:rsidRDefault="00960DA0" w:rsidP="005C59D8">
            <w:pPr>
              <w:spacing w:after="0" w:line="240" w:lineRule="auto"/>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Résultat avant impôts</w:t>
            </w:r>
          </w:p>
        </w:tc>
        <w:tc>
          <w:tcPr>
            <w:tcW w:w="779" w:type="pct"/>
            <w:tcBorders>
              <w:top w:val="single" w:sz="4" w:space="0" w:color="auto"/>
              <w:left w:val="nil"/>
              <w:bottom w:val="single" w:sz="4" w:space="0" w:color="auto"/>
              <w:right w:val="nil"/>
            </w:tcBorders>
            <w:shd w:val="clear" w:color="000000" w:fill="D9D9D9"/>
            <w:noWrap/>
            <w:vAlign w:val="center"/>
            <w:hideMark/>
          </w:tcPr>
          <w:p w14:paraId="4BF45BE3" w14:textId="1EED46E6" w:rsidR="00960DA0" w:rsidRPr="00960DA0" w:rsidRDefault="00960DA0" w:rsidP="004D1644">
            <w:pPr>
              <w:spacing w:after="0" w:line="240" w:lineRule="auto"/>
              <w:jc w:val="center"/>
              <w:rPr>
                <w:rFonts w:ascii="Bahnschrift Light" w:eastAsia="Times New Roman" w:hAnsi="Bahnschrift Light" w:cs="Calibri"/>
                <w:color w:val="000000"/>
                <w:lang w:eastAsia="fr-FR"/>
              </w:rPr>
            </w:pPr>
          </w:p>
        </w:tc>
        <w:tc>
          <w:tcPr>
            <w:tcW w:w="274" w:type="pct"/>
            <w:tcBorders>
              <w:top w:val="single" w:sz="4" w:space="0" w:color="auto"/>
              <w:left w:val="nil"/>
              <w:bottom w:val="single" w:sz="4" w:space="0" w:color="auto"/>
              <w:right w:val="nil"/>
            </w:tcBorders>
            <w:shd w:val="clear" w:color="000000" w:fill="D9D9D9"/>
            <w:noWrap/>
            <w:vAlign w:val="center"/>
            <w:hideMark/>
          </w:tcPr>
          <w:p w14:paraId="7875FEE9" w14:textId="0FC5B37C" w:rsidR="00960DA0" w:rsidRPr="00960DA0" w:rsidRDefault="00960DA0" w:rsidP="004D1644">
            <w:pPr>
              <w:spacing w:after="0" w:line="240" w:lineRule="auto"/>
              <w:jc w:val="center"/>
              <w:rPr>
                <w:rFonts w:ascii="Bahnschrift Light" w:eastAsia="Times New Roman" w:hAnsi="Bahnschrift Light" w:cs="Calibri"/>
                <w:color w:val="000000"/>
                <w:lang w:eastAsia="fr-FR"/>
              </w:rPr>
            </w:pPr>
          </w:p>
        </w:tc>
        <w:tc>
          <w:tcPr>
            <w:tcW w:w="760"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61C11C9D" w14:textId="7E049F8E"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5 994 597</w:t>
            </w:r>
          </w:p>
        </w:tc>
        <w:tc>
          <w:tcPr>
            <w:tcW w:w="838" w:type="pct"/>
            <w:tcBorders>
              <w:top w:val="single" w:sz="4" w:space="0" w:color="auto"/>
              <w:left w:val="nil"/>
              <w:bottom w:val="single" w:sz="4" w:space="0" w:color="auto"/>
              <w:right w:val="dotted" w:sz="4" w:space="0" w:color="auto"/>
            </w:tcBorders>
            <w:shd w:val="clear" w:color="000000" w:fill="D9D9D9"/>
            <w:noWrap/>
            <w:vAlign w:val="center"/>
            <w:hideMark/>
          </w:tcPr>
          <w:p w14:paraId="4873A97F" w14:textId="0A016F90"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7 486 147</w:t>
            </w:r>
          </w:p>
        </w:tc>
        <w:tc>
          <w:tcPr>
            <w:tcW w:w="763" w:type="pct"/>
            <w:tcBorders>
              <w:top w:val="single" w:sz="4" w:space="0" w:color="auto"/>
              <w:left w:val="nil"/>
              <w:bottom w:val="single" w:sz="4" w:space="0" w:color="auto"/>
              <w:right w:val="single" w:sz="4" w:space="0" w:color="auto"/>
            </w:tcBorders>
            <w:shd w:val="clear" w:color="000000" w:fill="D9D9D9"/>
            <w:noWrap/>
            <w:vAlign w:val="center"/>
            <w:hideMark/>
          </w:tcPr>
          <w:p w14:paraId="183A4DA6" w14:textId="4980DA71"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9 197 867</w:t>
            </w:r>
          </w:p>
        </w:tc>
      </w:tr>
      <w:tr w:rsidR="005C59D8" w:rsidRPr="00747774" w14:paraId="72152403" w14:textId="77777777" w:rsidTr="007918C4">
        <w:trPr>
          <w:trHeight w:val="518"/>
        </w:trPr>
        <w:tc>
          <w:tcPr>
            <w:tcW w:w="2365" w:type="pct"/>
            <w:gridSpan w:val="3"/>
            <w:tcBorders>
              <w:top w:val="nil"/>
              <w:left w:val="single" w:sz="4" w:space="0" w:color="auto"/>
              <w:bottom w:val="nil"/>
              <w:right w:val="nil"/>
            </w:tcBorders>
            <w:shd w:val="clear" w:color="auto" w:fill="auto"/>
            <w:noWrap/>
            <w:vAlign w:val="center"/>
            <w:hideMark/>
          </w:tcPr>
          <w:p w14:paraId="0EFDA96F" w14:textId="77777777" w:rsidR="00960DA0" w:rsidRPr="00960DA0" w:rsidRDefault="00960DA0" w:rsidP="005C59D8">
            <w:pPr>
              <w:spacing w:after="0" w:line="240" w:lineRule="auto"/>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Impôt sur les sociétés</w:t>
            </w:r>
          </w:p>
        </w:tc>
        <w:tc>
          <w:tcPr>
            <w:tcW w:w="274" w:type="pct"/>
            <w:tcBorders>
              <w:top w:val="nil"/>
              <w:left w:val="nil"/>
              <w:bottom w:val="nil"/>
              <w:right w:val="nil"/>
            </w:tcBorders>
            <w:shd w:val="clear" w:color="auto" w:fill="auto"/>
            <w:noWrap/>
            <w:vAlign w:val="center"/>
            <w:hideMark/>
          </w:tcPr>
          <w:p w14:paraId="3459D088" w14:textId="77777777" w:rsidR="00960DA0" w:rsidRPr="00960DA0" w:rsidRDefault="00960DA0" w:rsidP="004D1644">
            <w:pPr>
              <w:spacing w:after="0" w:line="240" w:lineRule="auto"/>
              <w:ind w:firstLineChars="100" w:firstLine="221"/>
              <w:jc w:val="center"/>
              <w:rPr>
                <w:rFonts w:ascii="Bahnschrift Light" w:eastAsia="Times New Roman" w:hAnsi="Bahnschrift Light" w:cs="Calibri"/>
                <w:b/>
                <w:bCs/>
                <w:color w:val="000000"/>
                <w:lang w:eastAsia="fr-FR"/>
              </w:rPr>
            </w:pPr>
          </w:p>
        </w:tc>
        <w:tc>
          <w:tcPr>
            <w:tcW w:w="760" w:type="pct"/>
            <w:tcBorders>
              <w:top w:val="nil"/>
              <w:left w:val="dotted" w:sz="4" w:space="0" w:color="auto"/>
              <w:bottom w:val="nil"/>
              <w:right w:val="dotted" w:sz="4" w:space="0" w:color="auto"/>
            </w:tcBorders>
            <w:shd w:val="clear" w:color="auto" w:fill="auto"/>
            <w:noWrap/>
            <w:vAlign w:val="center"/>
            <w:hideMark/>
          </w:tcPr>
          <w:p w14:paraId="74A1B6A3" w14:textId="5CF35854"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1 706 400</w:t>
            </w:r>
          </w:p>
        </w:tc>
        <w:tc>
          <w:tcPr>
            <w:tcW w:w="838" w:type="pct"/>
            <w:tcBorders>
              <w:top w:val="nil"/>
              <w:left w:val="nil"/>
              <w:bottom w:val="nil"/>
              <w:right w:val="dotted" w:sz="4" w:space="0" w:color="auto"/>
            </w:tcBorders>
            <w:shd w:val="clear" w:color="auto" w:fill="auto"/>
            <w:noWrap/>
            <w:vAlign w:val="center"/>
            <w:hideMark/>
          </w:tcPr>
          <w:p w14:paraId="7AE8851F" w14:textId="05E63263"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1 990 800</w:t>
            </w:r>
          </w:p>
        </w:tc>
        <w:tc>
          <w:tcPr>
            <w:tcW w:w="763" w:type="pct"/>
            <w:tcBorders>
              <w:top w:val="nil"/>
              <w:left w:val="nil"/>
              <w:bottom w:val="nil"/>
              <w:right w:val="single" w:sz="4" w:space="0" w:color="auto"/>
            </w:tcBorders>
            <w:shd w:val="clear" w:color="auto" w:fill="auto"/>
            <w:noWrap/>
            <w:vAlign w:val="center"/>
            <w:hideMark/>
          </w:tcPr>
          <w:p w14:paraId="4547E47B" w14:textId="6F662D56"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2 275 200</w:t>
            </w:r>
          </w:p>
        </w:tc>
      </w:tr>
      <w:tr w:rsidR="005C59D8" w:rsidRPr="00747774" w14:paraId="5B23B037" w14:textId="77777777" w:rsidTr="007918C4">
        <w:trPr>
          <w:trHeight w:val="518"/>
        </w:trPr>
        <w:tc>
          <w:tcPr>
            <w:tcW w:w="2639" w:type="pct"/>
            <w:gridSpan w:val="4"/>
            <w:tcBorders>
              <w:top w:val="single" w:sz="4" w:space="0" w:color="auto"/>
              <w:left w:val="single" w:sz="4" w:space="0" w:color="auto"/>
              <w:bottom w:val="single" w:sz="4" w:space="0" w:color="auto"/>
              <w:right w:val="nil"/>
            </w:tcBorders>
            <w:shd w:val="clear" w:color="000000" w:fill="D9D9D9"/>
            <w:noWrap/>
            <w:vAlign w:val="center"/>
            <w:hideMark/>
          </w:tcPr>
          <w:p w14:paraId="0866914F" w14:textId="4F4B7CCE" w:rsidR="00960DA0" w:rsidRPr="00960DA0" w:rsidRDefault="00960DA0" w:rsidP="005C59D8">
            <w:pPr>
              <w:spacing w:after="0" w:line="240" w:lineRule="auto"/>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Résultat net comptable (résultat de l'exercice)</w:t>
            </w:r>
          </w:p>
        </w:tc>
        <w:tc>
          <w:tcPr>
            <w:tcW w:w="760"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61E14051" w14:textId="7990425A"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4 288 197</w:t>
            </w:r>
          </w:p>
        </w:tc>
        <w:tc>
          <w:tcPr>
            <w:tcW w:w="838" w:type="pct"/>
            <w:tcBorders>
              <w:top w:val="single" w:sz="4" w:space="0" w:color="auto"/>
              <w:left w:val="nil"/>
              <w:bottom w:val="single" w:sz="4" w:space="0" w:color="auto"/>
              <w:right w:val="dotted" w:sz="4" w:space="0" w:color="auto"/>
            </w:tcBorders>
            <w:shd w:val="clear" w:color="000000" w:fill="D9D9D9"/>
            <w:noWrap/>
            <w:vAlign w:val="center"/>
            <w:hideMark/>
          </w:tcPr>
          <w:p w14:paraId="196D3B3F" w14:textId="10AD647A"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5 495 347</w:t>
            </w:r>
          </w:p>
        </w:tc>
        <w:tc>
          <w:tcPr>
            <w:tcW w:w="763" w:type="pct"/>
            <w:tcBorders>
              <w:top w:val="single" w:sz="4" w:space="0" w:color="auto"/>
              <w:left w:val="nil"/>
              <w:bottom w:val="single" w:sz="4" w:space="0" w:color="auto"/>
              <w:right w:val="single" w:sz="4" w:space="0" w:color="auto"/>
            </w:tcBorders>
            <w:shd w:val="clear" w:color="000000" w:fill="D9D9D9"/>
            <w:noWrap/>
            <w:vAlign w:val="center"/>
            <w:hideMark/>
          </w:tcPr>
          <w:p w14:paraId="0E868EDF" w14:textId="48A59440" w:rsidR="00960DA0" w:rsidRPr="00960DA0" w:rsidRDefault="00960DA0" w:rsidP="004D1644">
            <w:pPr>
              <w:spacing w:after="0" w:line="240" w:lineRule="auto"/>
              <w:jc w:val="center"/>
              <w:rPr>
                <w:rFonts w:ascii="Bahnschrift Light" w:eastAsia="Times New Roman" w:hAnsi="Bahnschrift Light" w:cs="Calibri"/>
                <w:b/>
                <w:bCs/>
                <w:color w:val="000000"/>
                <w:lang w:eastAsia="fr-FR"/>
              </w:rPr>
            </w:pPr>
            <w:r w:rsidRPr="00960DA0">
              <w:rPr>
                <w:rFonts w:ascii="Bahnschrift Light" w:eastAsia="Times New Roman" w:hAnsi="Bahnschrift Light" w:cs="Calibri"/>
                <w:b/>
                <w:bCs/>
                <w:color w:val="000000"/>
                <w:lang w:eastAsia="fr-FR"/>
              </w:rPr>
              <w:t>6 922 667</w:t>
            </w:r>
          </w:p>
        </w:tc>
      </w:tr>
    </w:tbl>
    <w:p w14:paraId="4A2E749F" w14:textId="77777777" w:rsidR="00190F46" w:rsidRPr="00263AEA" w:rsidRDefault="00190F46" w:rsidP="007E63B9">
      <w:pPr>
        <w:widowControl w:val="0"/>
        <w:autoSpaceDE w:val="0"/>
        <w:autoSpaceDN w:val="0"/>
        <w:adjustRightInd w:val="0"/>
        <w:spacing w:before="240" w:after="0" w:line="276" w:lineRule="auto"/>
        <w:jc w:val="both"/>
        <w:rPr>
          <w:rFonts w:ascii="Bahnschrift Light" w:hAnsi="Bahnschrift Light" w:cs="Calibri Light"/>
          <w:color w:val="363435"/>
          <w:w w:val="106"/>
          <w:sz w:val="2"/>
        </w:rPr>
      </w:pPr>
    </w:p>
    <w:p w14:paraId="776D8D0C" w14:textId="77777777" w:rsidR="007918C4" w:rsidRDefault="007918C4">
      <w:pPr>
        <w:rPr>
          <w:rFonts w:ascii="Bahnschrift Light" w:hAnsi="Bahnschrift Light" w:cs="Calibri Light"/>
          <w:color w:val="363435"/>
          <w:w w:val="106"/>
        </w:rPr>
      </w:pPr>
      <w:r>
        <w:rPr>
          <w:rFonts w:ascii="Bahnschrift Light" w:hAnsi="Bahnschrift Light" w:cs="Calibri Light"/>
          <w:color w:val="363435"/>
          <w:w w:val="106"/>
        </w:rPr>
        <w:br w:type="page"/>
      </w:r>
    </w:p>
    <w:p w14:paraId="35E9282F" w14:textId="532588CC" w:rsidR="00D0317D" w:rsidRDefault="00D0317D" w:rsidP="002C4865">
      <w:pPr>
        <w:widowControl w:val="0"/>
        <w:autoSpaceDE w:val="0"/>
        <w:autoSpaceDN w:val="0"/>
        <w:adjustRightInd w:val="0"/>
        <w:spacing w:before="240" w:after="0" w:line="360" w:lineRule="auto"/>
        <w:jc w:val="both"/>
        <w:rPr>
          <w:rFonts w:ascii="Bahnschrift Light" w:hAnsi="Bahnschrift Light" w:cs="Calibri Light"/>
          <w:color w:val="363435"/>
          <w:w w:val="106"/>
        </w:rPr>
      </w:pPr>
      <w:r>
        <w:rPr>
          <w:rFonts w:ascii="Bahnschrift Light" w:hAnsi="Bahnschrift Light" w:cs="Calibri Light"/>
          <w:color w:val="363435"/>
          <w:w w:val="106"/>
        </w:rPr>
        <w:lastRenderedPageBreak/>
        <w:t>La capacité d’autofinancement qui s’en dégage se décrit comme suit :</w:t>
      </w:r>
    </w:p>
    <w:tbl>
      <w:tblPr>
        <w:tblW w:w="5000" w:type="pct"/>
        <w:tblInd w:w="10" w:type="dxa"/>
        <w:tblCellMar>
          <w:left w:w="70" w:type="dxa"/>
          <w:right w:w="70" w:type="dxa"/>
        </w:tblCellMar>
        <w:tblLook w:val="04A0" w:firstRow="1" w:lastRow="0" w:firstColumn="1" w:lastColumn="0" w:noHBand="0" w:noVBand="1"/>
      </w:tblPr>
      <w:tblGrid>
        <w:gridCol w:w="1281"/>
        <w:gridCol w:w="1284"/>
        <w:gridCol w:w="1284"/>
        <w:gridCol w:w="1731"/>
        <w:gridCol w:w="1731"/>
        <w:gridCol w:w="1899"/>
      </w:tblGrid>
      <w:tr w:rsidR="002C4865" w:rsidRPr="002C4865" w14:paraId="3FB5B1BC" w14:textId="77777777" w:rsidTr="00197B16">
        <w:trPr>
          <w:trHeight w:val="310"/>
        </w:trPr>
        <w:tc>
          <w:tcPr>
            <w:tcW w:w="695" w:type="pct"/>
            <w:tcBorders>
              <w:top w:val="nil"/>
              <w:left w:val="nil"/>
              <w:bottom w:val="nil"/>
              <w:right w:val="nil"/>
            </w:tcBorders>
            <w:shd w:val="clear" w:color="auto" w:fill="auto"/>
            <w:noWrap/>
            <w:vAlign w:val="center"/>
            <w:hideMark/>
          </w:tcPr>
          <w:p w14:paraId="5EC5CDAD" w14:textId="77777777" w:rsidR="002C4865" w:rsidRPr="002C4865" w:rsidRDefault="002C4865" w:rsidP="002C4865">
            <w:pPr>
              <w:spacing w:after="0" w:line="240" w:lineRule="auto"/>
              <w:jc w:val="center"/>
              <w:rPr>
                <w:rFonts w:ascii="Times New Roman" w:eastAsia="Times New Roman" w:hAnsi="Times New Roman" w:cs="Times New Roman"/>
                <w:lang w:eastAsia="fr-FR"/>
              </w:rPr>
            </w:pPr>
          </w:p>
        </w:tc>
        <w:tc>
          <w:tcPr>
            <w:tcW w:w="696" w:type="pct"/>
            <w:tcBorders>
              <w:top w:val="nil"/>
              <w:left w:val="nil"/>
              <w:bottom w:val="nil"/>
              <w:right w:val="nil"/>
            </w:tcBorders>
            <w:shd w:val="clear" w:color="auto" w:fill="auto"/>
            <w:noWrap/>
            <w:vAlign w:val="center"/>
            <w:hideMark/>
          </w:tcPr>
          <w:p w14:paraId="65705603" w14:textId="77777777" w:rsidR="002C4865" w:rsidRPr="002C4865" w:rsidRDefault="002C4865" w:rsidP="002C4865">
            <w:pPr>
              <w:spacing w:after="0" w:line="240" w:lineRule="auto"/>
              <w:jc w:val="center"/>
              <w:rPr>
                <w:rFonts w:ascii="Times New Roman" w:eastAsia="Times New Roman" w:hAnsi="Times New Roman" w:cs="Times New Roman"/>
                <w:lang w:eastAsia="fr-FR"/>
              </w:rPr>
            </w:pPr>
          </w:p>
        </w:tc>
        <w:tc>
          <w:tcPr>
            <w:tcW w:w="696" w:type="pct"/>
            <w:tcBorders>
              <w:top w:val="nil"/>
              <w:left w:val="nil"/>
              <w:bottom w:val="nil"/>
              <w:right w:val="nil"/>
            </w:tcBorders>
            <w:shd w:val="clear" w:color="auto" w:fill="auto"/>
            <w:noWrap/>
            <w:vAlign w:val="center"/>
            <w:hideMark/>
          </w:tcPr>
          <w:p w14:paraId="21A0AE13" w14:textId="77777777" w:rsidR="002C4865" w:rsidRPr="002C4865" w:rsidRDefault="002C4865" w:rsidP="002C4865">
            <w:pPr>
              <w:spacing w:after="0" w:line="240" w:lineRule="auto"/>
              <w:jc w:val="center"/>
              <w:rPr>
                <w:rFonts w:ascii="Times New Roman" w:eastAsia="Times New Roman" w:hAnsi="Times New Roman" w:cs="Times New Roman"/>
                <w:lang w:eastAsia="fr-FR"/>
              </w:rPr>
            </w:pPr>
          </w:p>
        </w:tc>
        <w:tc>
          <w:tcPr>
            <w:tcW w:w="9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42C17B" w14:textId="77777777" w:rsidR="002C4865" w:rsidRPr="002C4865" w:rsidRDefault="002C4865" w:rsidP="002C4865">
            <w:pPr>
              <w:spacing w:after="0" w:line="240" w:lineRule="auto"/>
              <w:jc w:val="center"/>
              <w:rPr>
                <w:rFonts w:ascii="Bahnschrift Light" w:eastAsia="Times New Roman" w:hAnsi="Bahnschrift Light" w:cs="Calibri"/>
                <w:b/>
                <w:bCs/>
                <w:color w:val="000000"/>
                <w:lang w:eastAsia="fr-FR"/>
              </w:rPr>
            </w:pPr>
            <w:r w:rsidRPr="002C4865">
              <w:rPr>
                <w:rFonts w:ascii="Bahnschrift Light" w:eastAsia="Times New Roman" w:hAnsi="Bahnschrift Light" w:cs="Calibri"/>
                <w:b/>
                <w:bCs/>
                <w:color w:val="000000"/>
                <w:lang w:eastAsia="fr-FR"/>
              </w:rPr>
              <w:t>Année 1</w:t>
            </w:r>
          </w:p>
        </w:tc>
        <w:tc>
          <w:tcPr>
            <w:tcW w:w="9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D2D159" w14:textId="77777777" w:rsidR="002C4865" w:rsidRPr="002C4865" w:rsidRDefault="002C4865" w:rsidP="002C4865">
            <w:pPr>
              <w:spacing w:after="0" w:line="240" w:lineRule="auto"/>
              <w:jc w:val="center"/>
              <w:rPr>
                <w:rFonts w:ascii="Bahnschrift Light" w:eastAsia="Times New Roman" w:hAnsi="Bahnschrift Light" w:cs="Calibri"/>
                <w:b/>
                <w:bCs/>
                <w:color w:val="000000"/>
                <w:lang w:eastAsia="fr-FR"/>
              </w:rPr>
            </w:pPr>
            <w:r w:rsidRPr="002C4865">
              <w:rPr>
                <w:rFonts w:ascii="Bahnschrift Light" w:eastAsia="Times New Roman" w:hAnsi="Bahnschrift Light" w:cs="Calibri"/>
                <w:b/>
                <w:bCs/>
                <w:color w:val="000000"/>
                <w:lang w:eastAsia="fr-FR"/>
              </w:rPr>
              <w:t>Année 2</w:t>
            </w:r>
          </w:p>
        </w:tc>
        <w:tc>
          <w:tcPr>
            <w:tcW w:w="103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1FEE76" w14:textId="77777777" w:rsidR="002C4865" w:rsidRPr="002C4865" w:rsidRDefault="002C4865" w:rsidP="002C4865">
            <w:pPr>
              <w:spacing w:after="0" w:line="240" w:lineRule="auto"/>
              <w:jc w:val="center"/>
              <w:rPr>
                <w:rFonts w:ascii="Bahnschrift Light" w:eastAsia="Times New Roman" w:hAnsi="Bahnschrift Light" w:cs="Calibri"/>
                <w:b/>
                <w:bCs/>
                <w:color w:val="000000"/>
                <w:lang w:eastAsia="fr-FR"/>
              </w:rPr>
            </w:pPr>
            <w:r w:rsidRPr="002C4865">
              <w:rPr>
                <w:rFonts w:ascii="Bahnschrift Light" w:eastAsia="Times New Roman" w:hAnsi="Bahnschrift Light" w:cs="Calibri"/>
                <w:b/>
                <w:bCs/>
                <w:color w:val="000000"/>
                <w:lang w:eastAsia="fr-FR"/>
              </w:rPr>
              <w:t>Année 3</w:t>
            </w:r>
          </w:p>
        </w:tc>
      </w:tr>
      <w:tr w:rsidR="002C4865" w:rsidRPr="002C4865" w14:paraId="0B111D0C" w14:textId="77777777" w:rsidTr="00197B16">
        <w:trPr>
          <w:trHeight w:val="310"/>
        </w:trPr>
        <w:tc>
          <w:tcPr>
            <w:tcW w:w="1392"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4930DA2F" w14:textId="3F02D520" w:rsidR="002C4865" w:rsidRPr="002C4865" w:rsidRDefault="002C4865" w:rsidP="002C4865">
            <w:pPr>
              <w:spacing w:after="0" w:line="240" w:lineRule="auto"/>
              <w:jc w:val="center"/>
              <w:rPr>
                <w:rFonts w:ascii="Bahnschrift Light" w:eastAsia="Times New Roman" w:hAnsi="Bahnschrift Light" w:cs="Calibri"/>
                <w:b/>
                <w:bCs/>
                <w:color w:val="000000"/>
                <w:lang w:eastAsia="fr-FR"/>
              </w:rPr>
            </w:pPr>
            <w:r w:rsidRPr="002C4865">
              <w:rPr>
                <w:rFonts w:ascii="Bahnschrift Light" w:eastAsia="Times New Roman" w:hAnsi="Bahnschrift Light" w:cs="Calibri"/>
                <w:b/>
                <w:bCs/>
                <w:color w:val="000000"/>
                <w:lang w:eastAsia="fr-FR"/>
              </w:rPr>
              <w:t>Résultat de l'exercice</w:t>
            </w:r>
          </w:p>
        </w:tc>
        <w:tc>
          <w:tcPr>
            <w:tcW w:w="696" w:type="pct"/>
            <w:tcBorders>
              <w:top w:val="single" w:sz="4" w:space="0" w:color="auto"/>
              <w:left w:val="nil"/>
              <w:bottom w:val="single" w:sz="4" w:space="0" w:color="auto"/>
              <w:right w:val="single" w:sz="4" w:space="0" w:color="auto"/>
            </w:tcBorders>
            <w:shd w:val="clear" w:color="000000" w:fill="D9D9D9"/>
            <w:noWrap/>
            <w:vAlign w:val="center"/>
            <w:hideMark/>
          </w:tcPr>
          <w:p w14:paraId="722F108B" w14:textId="6AB6F202" w:rsidR="002C4865" w:rsidRPr="002C4865" w:rsidRDefault="002C4865" w:rsidP="002C4865">
            <w:pPr>
              <w:spacing w:after="0" w:line="240" w:lineRule="auto"/>
              <w:jc w:val="center"/>
              <w:rPr>
                <w:rFonts w:ascii="Bahnschrift Light" w:eastAsia="Times New Roman" w:hAnsi="Bahnschrift Light" w:cs="Calibri"/>
                <w:color w:val="000000"/>
                <w:lang w:eastAsia="fr-FR"/>
              </w:rPr>
            </w:pPr>
          </w:p>
        </w:tc>
        <w:tc>
          <w:tcPr>
            <w:tcW w:w="9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9A8BAD" w14:textId="4C008F28" w:rsidR="002C4865" w:rsidRPr="002C4865" w:rsidRDefault="002C4865" w:rsidP="002C4865">
            <w:pPr>
              <w:spacing w:after="0" w:line="240" w:lineRule="auto"/>
              <w:jc w:val="center"/>
              <w:rPr>
                <w:rFonts w:ascii="Bahnschrift Light" w:eastAsia="Times New Roman" w:hAnsi="Bahnschrift Light" w:cs="Calibri"/>
                <w:b/>
                <w:bCs/>
                <w:color w:val="000000"/>
                <w:lang w:eastAsia="fr-FR"/>
              </w:rPr>
            </w:pPr>
            <w:r w:rsidRPr="002C4865">
              <w:rPr>
                <w:rFonts w:ascii="Bahnschrift Light" w:eastAsia="Times New Roman" w:hAnsi="Bahnschrift Light" w:cs="Calibri"/>
                <w:b/>
                <w:bCs/>
                <w:color w:val="000000"/>
                <w:lang w:eastAsia="fr-FR"/>
              </w:rPr>
              <w:t>2 581 797</w:t>
            </w:r>
          </w:p>
        </w:tc>
        <w:tc>
          <w:tcPr>
            <w:tcW w:w="9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89BCCF" w14:textId="7860FBB6" w:rsidR="002C4865" w:rsidRPr="002C4865" w:rsidRDefault="002C4865" w:rsidP="002C4865">
            <w:pPr>
              <w:spacing w:after="0" w:line="240" w:lineRule="auto"/>
              <w:jc w:val="center"/>
              <w:rPr>
                <w:rFonts w:ascii="Bahnschrift Light" w:eastAsia="Times New Roman" w:hAnsi="Bahnschrift Light" w:cs="Calibri"/>
                <w:b/>
                <w:bCs/>
                <w:color w:val="000000"/>
                <w:lang w:eastAsia="fr-FR"/>
              </w:rPr>
            </w:pPr>
            <w:r w:rsidRPr="002C4865">
              <w:rPr>
                <w:rFonts w:ascii="Bahnschrift Light" w:eastAsia="Times New Roman" w:hAnsi="Bahnschrift Light" w:cs="Calibri"/>
                <w:b/>
                <w:bCs/>
                <w:color w:val="000000"/>
                <w:lang w:eastAsia="fr-FR"/>
              </w:rPr>
              <w:t>3 504 547</w:t>
            </w:r>
          </w:p>
        </w:tc>
        <w:tc>
          <w:tcPr>
            <w:tcW w:w="103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E2C1CCC" w14:textId="25E82E75" w:rsidR="002C4865" w:rsidRPr="002C4865" w:rsidRDefault="002C4865" w:rsidP="002C4865">
            <w:pPr>
              <w:spacing w:after="0" w:line="240" w:lineRule="auto"/>
              <w:jc w:val="center"/>
              <w:rPr>
                <w:rFonts w:ascii="Bahnschrift Light" w:eastAsia="Times New Roman" w:hAnsi="Bahnschrift Light" w:cs="Calibri"/>
                <w:b/>
                <w:bCs/>
                <w:color w:val="000000"/>
                <w:lang w:eastAsia="fr-FR"/>
              </w:rPr>
            </w:pPr>
            <w:r w:rsidRPr="002C4865">
              <w:rPr>
                <w:rFonts w:ascii="Bahnschrift Light" w:eastAsia="Times New Roman" w:hAnsi="Bahnschrift Light" w:cs="Calibri"/>
                <w:b/>
                <w:bCs/>
                <w:color w:val="000000"/>
                <w:lang w:eastAsia="fr-FR"/>
              </w:rPr>
              <w:t>4 647 467</w:t>
            </w:r>
          </w:p>
        </w:tc>
      </w:tr>
      <w:tr w:rsidR="002C4865" w:rsidRPr="002C4865" w14:paraId="626BE4A7" w14:textId="77777777" w:rsidTr="00197B16">
        <w:trPr>
          <w:trHeight w:val="310"/>
        </w:trPr>
        <w:tc>
          <w:tcPr>
            <w:tcW w:w="2089" w:type="pct"/>
            <w:gridSpan w:val="3"/>
            <w:tcBorders>
              <w:top w:val="nil"/>
              <w:left w:val="single" w:sz="4" w:space="0" w:color="auto"/>
              <w:bottom w:val="nil"/>
              <w:right w:val="single" w:sz="4" w:space="0" w:color="auto"/>
            </w:tcBorders>
            <w:shd w:val="clear" w:color="auto" w:fill="auto"/>
            <w:noWrap/>
            <w:vAlign w:val="center"/>
            <w:hideMark/>
          </w:tcPr>
          <w:p w14:paraId="2A9410EE" w14:textId="76BDFBF7" w:rsidR="002C4865" w:rsidRPr="002C4865" w:rsidRDefault="002C4865" w:rsidP="002C4865">
            <w:pPr>
              <w:spacing w:after="0" w:line="240" w:lineRule="auto"/>
              <w:ind w:firstLineChars="100" w:firstLine="220"/>
              <w:rPr>
                <w:rFonts w:ascii="Bahnschrift Light" w:eastAsia="Times New Roman" w:hAnsi="Bahnschrift Light" w:cs="Calibri"/>
                <w:color w:val="000000"/>
                <w:lang w:eastAsia="fr-FR"/>
              </w:rPr>
            </w:pPr>
            <w:r w:rsidRPr="002C4865">
              <w:rPr>
                <w:rFonts w:ascii="Bahnschrift Light" w:eastAsia="Times New Roman" w:hAnsi="Bahnschrift Light" w:cs="Calibri"/>
                <w:color w:val="000000"/>
                <w:lang w:eastAsia="fr-FR"/>
              </w:rPr>
              <w:t>+ Dotation aux amortissements</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A3D73" w14:textId="2AD3D1BF" w:rsidR="002C4865" w:rsidRPr="002C4865" w:rsidRDefault="002C4865" w:rsidP="002C4865">
            <w:pPr>
              <w:spacing w:after="0" w:line="240" w:lineRule="auto"/>
              <w:jc w:val="center"/>
              <w:rPr>
                <w:rFonts w:ascii="Bahnschrift Light" w:eastAsia="Times New Roman" w:hAnsi="Bahnschrift Light" w:cs="Calibri"/>
                <w:color w:val="000000"/>
                <w:lang w:eastAsia="fr-FR"/>
              </w:rPr>
            </w:pPr>
            <w:r w:rsidRPr="002C4865">
              <w:rPr>
                <w:rFonts w:ascii="Bahnschrift Light" w:eastAsia="Times New Roman" w:hAnsi="Bahnschrift Light" w:cs="Calibri"/>
                <w:color w:val="000000"/>
                <w:lang w:eastAsia="fr-FR"/>
              </w:rPr>
              <w:t>833 333</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C6DAF" w14:textId="45C52027" w:rsidR="002C4865" w:rsidRPr="002C4865" w:rsidRDefault="002C4865" w:rsidP="002C4865">
            <w:pPr>
              <w:spacing w:after="0" w:line="240" w:lineRule="auto"/>
              <w:jc w:val="center"/>
              <w:rPr>
                <w:rFonts w:ascii="Bahnschrift Light" w:eastAsia="Times New Roman" w:hAnsi="Bahnschrift Light" w:cs="Calibri"/>
                <w:color w:val="000000"/>
                <w:lang w:eastAsia="fr-FR"/>
              </w:rPr>
            </w:pPr>
            <w:r w:rsidRPr="002C4865">
              <w:rPr>
                <w:rFonts w:ascii="Bahnschrift Light" w:eastAsia="Times New Roman" w:hAnsi="Bahnschrift Light" w:cs="Calibri"/>
                <w:color w:val="000000"/>
                <w:lang w:eastAsia="fr-FR"/>
              </w:rPr>
              <w:t>833 333</w:t>
            </w: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D8504" w14:textId="080C1A27" w:rsidR="002C4865" w:rsidRPr="002C4865" w:rsidRDefault="002C4865" w:rsidP="002C4865">
            <w:pPr>
              <w:spacing w:after="0" w:line="240" w:lineRule="auto"/>
              <w:jc w:val="center"/>
              <w:rPr>
                <w:rFonts w:ascii="Bahnschrift Light" w:eastAsia="Times New Roman" w:hAnsi="Bahnschrift Light" w:cs="Calibri"/>
                <w:color w:val="000000"/>
                <w:lang w:eastAsia="fr-FR"/>
              </w:rPr>
            </w:pPr>
            <w:r w:rsidRPr="002C4865">
              <w:rPr>
                <w:rFonts w:ascii="Bahnschrift Light" w:eastAsia="Times New Roman" w:hAnsi="Bahnschrift Light" w:cs="Calibri"/>
                <w:color w:val="000000"/>
                <w:lang w:eastAsia="fr-FR"/>
              </w:rPr>
              <w:t>833 333</w:t>
            </w:r>
          </w:p>
        </w:tc>
      </w:tr>
      <w:tr w:rsidR="002C4865" w:rsidRPr="002C4865" w14:paraId="4E870695" w14:textId="77777777" w:rsidTr="00197B16">
        <w:trPr>
          <w:trHeight w:val="310"/>
        </w:trPr>
        <w:tc>
          <w:tcPr>
            <w:tcW w:w="2089"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2FD52D" w14:textId="77777777" w:rsidR="002C4865" w:rsidRPr="002C4865" w:rsidRDefault="002C4865" w:rsidP="002C4865">
            <w:pPr>
              <w:spacing w:after="0" w:line="240" w:lineRule="auto"/>
              <w:rPr>
                <w:rFonts w:ascii="Bahnschrift Light" w:eastAsia="Times New Roman" w:hAnsi="Bahnschrift Light" w:cs="Calibri"/>
                <w:b/>
                <w:bCs/>
                <w:color w:val="000000"/>
                <w:lang w:eastAsia="fr-FR"/>
              </w:rPr>
            </w:pPr>
            <w:r w:rsidRPr="002C4865">
              <w:rPr>
                <w:rFonts w:ascii="Bahnschrift Light" w:eastAsia="Times New Roman" w:hAnsi="Bahnschrift Light" w:cs="Calibri"/>
                <w:b/>
                <w:bCs/>
                <w:color w:val="000000"/>
                <w:lang w:eastAsia="fr-FR"/>
              </w:rPr>
              <w:t>Capacité d'autofinancement</w:t>
            </w:r>
          </w:p>
        </w:tc>
        <w:tc>
          <w:tcPr>
            <w:tcW w:w="9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11F884" w14:textId="3263D5E5" w:rsidR="002C4865" w:rsidRPr="002C4865" w:rsidRDefault="002C4865" w:rsidP="002C4865">
            <w:pPr>
              <w:spacing w:after="0" w:line="240" w:lineRule="auto"/>
              <w:jc w:val="center"/>
              <w:rPr>
                <w:rFonts w:ascii="Bahnschrift Light" w:eastAsia="Times New Roman" w:hAnsi="Bahnschrift Light" w:cs="Calibri"/>
                <w:b/>
                <w:bCs/>
                <w:color w:val="000000"/>
                <w:lang w:eastAsia="fr-FR"/>
              </w:rPr>
            </w:pPr>
            <w:r w:rsidRPr="002C4865">
              <w:rPr>
                <w:rFonts w:ascii="Bahnschrift Light" w:eastAsia="Times New Roman" w:hAnsi="Bahnschrift Light" w:cs="Calibri"/>
                <w:b/>
                <w:bCs/>
                <w:color w:val="000000"/>
                <w:lang w:eastAsia="fr-FR"/>
              </w:rPr>
              <w:t>3 415 131</w:t>
            </w:r>
          </w:p>
        </w:tc>
        <w:tc>
          <w:tcPr>
            <w:tcW w:w="9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3FEA8B" w14:textId="578FE16F" w:rsidR="002C4865" w:rsidRPr="002C4865" w:rsidRDefault="002C4865" w:rsidP="002C4865">
            <w:pPr>
              <w:spacing w:after="0" w:line="240" w:lineRule="auto"/>
              <w:jc w:val="center"/>
              <w:rPr>
                <w:rFonts w:ascii="Bahnschrift Light" w:eastAsia="Times New Roman" w:hAnsi="Bahnschrift Light" w:cs="Calibri"/>
                <w:b/>
                <w:bCs/>
                <w:color w:val="000000"/>
                <w:lang w:eastAsia="fr-FR"/>
              </w:rPr>
            </w:pPr>
            <w:r w:rsidRPr="002C4865">
              <w:rPr>
                <w:rFonts w:ascii="Bahnschrift Light" w:eastAsia="Times New Roman" w:hAnsi="Bahnschrift Light" w:cs="Calibri"/>
                <w:b/>
                <w:bCs/>
                <w:color w:val="000000"/>
                <w:lang w:eastAsia="fr-FR"/>
              </w:rPr>
              <w:t>4 337 881</w:t>
            </w:r>
          </w:p>
        </w:tc>
        <w:tc>
          <w:tcPr>
            <w:tcW w:w="1032"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29B7CA3" w14:textId="1B189F4E" w:rsidR="002C4865" w:rsidRPr="002C4865" w:rsidRDefault="002C4865" w:rsidP="002C4865">
            <w:pPr>
              <w:spacing w:after="0" w:line="240" w:lineRule="auto"/>
              <w:jc w:val="center"/>
              <w:rPr>
                <w:rFonts w:ascii="Bahnschrift Light" w:eastAsia="Times New Roman" w:hAnsi="Bahnschrift Light" w:cs="Calibri"/>
                <w:b/>
                <w:bCs/>
                <w:color w:val="000000"/>
                <w:lang w:eastAsia="fr-FR"/>
              </w:rPr>
            </w:pPr>
            <w:r w:rsidRPr="002C4865">
              <w:rPr>
                <w:rFonts w:ascii="Bahnschrift Light" w:eastAsia="Times New Roman" w:hAnsi="Bahnschrift Light" w:cs="Calibri"/>
                <w:b/>
                <w:bCs/>
                <w:color w:val="000000"/>
                <w:lang w:eastAsia="fr-FR"/>
              </w:rPr>
              <w:t>5 480 800</w:t>
            </w:r>
          </w:p>
        </w:tc>
      </w:tr>
      <w:tr w:rsidR="002C4865" w:rsidRPr="002C4865" w14:paraId="403B2983" w14:textId="77777777" w:rsidTr="00197B16">
        <w:trPr>
          <w:trHeight w:val="310"/>
        </w:trPr>
        <w:tc>
          <w:tcPr>
            <w:tcW w:w="2089" w:type="pct"/>
            <w:gridSpan w:val="3"/>
            <w:tcBorders>
              <w:top w:val="nil"/>
              <w:left w:val="single" w:sz="4" w:space="0" w:color="auto"/>
              <w:bottom w:val="nil"/>
              <w:right w:val="single" w:sz="4" w:space="0" w:color="auto"/>
            </w:tcBorders>
            <w:shd w:val="clear" w:color="auto" w:fill="auto"/>
            <w:noWrap/>
            <w:vAlign w:val="center"/>
            <w:hideMark/>
          </w:tcPr>
          <w:p w14:paraId="2D1469FB" w14:textId="28CA9035" w:rsidR="002C4865" w:rsidRPr="002C4865" w:rsidRDefault="002C4865" w:rsidP="002C4865">
            <w:pPr>
              <w:spacing w:after="0" w:line="240" w:lineRule="auto"/>
              <w:ind w:firstLineChars="100" w:firstLine="220"/>
              <w:rPr>
                <w:rFonts w:ascii="Bahnschrift Light" w:eastAsia="Times New Roman" w:hAnsi="Bahnschrift Light" w:cs="Calibri"/>
                <w:color w:val="000000"/>
                <w:lang w:eastAsia="fr-FR"/>
              </w:rPr>
            </w:pPr>
            <w:r w:rsidRPr="002C4865">
              <w:rPr>
                <w:rFonts w:ascii="Bahnschrift Light" w:eastAsia="Times New Roman" w:hAnsi="Bahnschrift Light" w:cs="Calibri"/>
                <w:color w:val="000000"/>
                <w:lang w:eastAsia="fr-FR"/>
              </w:rPr>
              <w:t>- Remboursement des emprunts</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29296" w14:textId="0871F80B" w:rsidR="002C4865" w:rsidRPr="002C4865" w:rsidRDefault="002C4865" w:rsidP="002C4865">
            <w:pPr>
              <w:spacing w:after="0" w:line="240" w:lineRule="auto"/>
              <w:jc w:val="center"/>
              <w:rPr>
                <w:rFonts w:ascii="Bahnschrift Light" w:eastAsia="Times New Roman" w:hAnsi="Bahnschrift Light" w:cs="Calibri"/>
                <w:color w:val="000000"/>
                <w:lang w:eastAsia="fr-FR"/>
              </w:rPr>
            </w:pPr>
            <w:r w:rsidRPr="002C4865">
              <w:rPr>
                <w:rFonts w:ascii="Bahnschrift Light" w:eastAsia="Times New Roman" w:hAnsi="Bahnschrift Light" w:cs="Calibri"/>
                <w:color w:val="000000"/>
                <w:lang w:eastAsia="fr-FR"/>
              </w:rPr>
              <w:t>2 550 000</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35D5C" w14:textId="79AB1CBA" w:rsidR="002C4865" w:rsidRPr="002C4865" w:rsidRDefault="002C4865" w:rsidP="002C4865">
            <w:pPr>
              <w:spacing w:after="0" w:line="240" w:lineRule="auto"/>
              <w:jc w:val="center"/>
              <w:rPr>
                <w:rFonts w:ascii="Bahnschrift Light" w:eastAsia="Times New Roman" w:hAnsi="Bahnschrift Light" w:cs="Calibri"/>
                <w:color w:val="000000"/>
                <w:lang w:eastAsia="fr-FR"/>
              </w:rPr>
            </w:pPr>
            <w:r w:rsidRPr="002C4865">
              <w:rPr>
                <w:rFonts w:ascii="Bahnschrift Light" w:eastAsia="Times New Roman" w:hAnsi="Bahnschrift Light" w:cs="Calibri"/>
                <w:color w:val="000000"/>
                <w:lang w:eastAsia="fr-FR"/>
              </w:rPr>
              <w:t>2 550 000</w:t>
            </w: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49179" w14:textId="4D1EBA3F" w:rsidR="002C4865" w:rsidRPr="002C4865" w:rsidRDefault="002C4865" w:rsidP="002C4865">
            <w:pPr>
              <w:spacing w:after="0" w:line="240" w:lineRule="auto"/>
              <w:jc w:val="center"/>
              <w:rPr>
                <w:rFonts w:ascii="Bahnschrift Light" w:eastAsia="Times New Roman" w:hAnsi="Bahnschrift Light" w:cs="Calibri"/>
                <w:color w:val="000000"/>
                <w:lang w:eastAsia="fr-FR"/>
              </w:rPr>
            </w:pPr>
            <w:r w:rsidRPr="002C4865">
              <w:rPr>
                <w:rFonts w:ascii="Bahnschrift Light" w:eastAsia="Times New Roman" w:hAnsi="Bahnschrift Light" w:cs="Calibri"/>
                <w:color w:val="000000"/>
                <w:lang w:eastAsia="fr-FR"/>
              </w:rPr>
              <w:t>-</w:t>
            </w:r>
          </w:p>
        </w:tc>
      </w:tr>
      <w:tr w:rsidR="002C4865" w:rsidRPr="002C4865" w14:paraId="502E6423" w14:textId="77777777" w:rsidTr="00197B16">
        <w:trPr>
          <w:trHeight w:val="310"/>
        </w:trPr>
        <w:tc>
          <w:tcPr>
            <w:tcW w:w="1392" w:type="pct"/>
            <w:gridSpan w:val="2"/>
            <w:tcBorders>
              <w:top w:val="nil"/>
              <w:left w:val="single" w:sz="4" w:space="0" w:color="auto"/>
              <w:bottom w:val="single" w:sz="4" w:space="0" w:color="auto"/>
              <w:right w:val="nil"/>
            </w:tcBorders>
            <w:shd w:val="clear" w:color="auto" w:fill="auto"/>
            <w:noWrap/>
            <w:vAlign w:val="center"/>
            <w:hideMark/>
          </w:tcPr>
          <w:p w14:paraId="38B44E12" w14:textId="77777777" w:rsidR="002C4865" w:rsidRPr="002C4865" w:rsidRDefault="002C4865" w:rsidP="002C4865">
            <w:pPr>
              <w:spacing w:after="0" w:line="240" w:lineRule="auto"/>
              <w:ind w:firstLineChars="100" w:firstLine="221"/>
              <w:rPr>
                <w:rFonts w:ascii="Bahnschrift Light" w:eastAsia="Times New Roman" w:hAnsi="Bahnschrift Light" w:cs="Calibri"/>
                <w:b/>
                <w:bCs/>
                <w:color w:val="000000"/>
                <w:lang w:eastAsia="fr-FR"/>
              </w:rPr>
            </w:pPr>
            <w:r w:rsidRPr="002C4865">
              <w:rPr>
                <w:rFonts w:ascii="Bahnschrift Light" w:eastAsia="Times New Roman" w:hAnsi="Bahnschrift Light" w:cs="Calibri"/>
                <w:b/>
                <w:bCs/>
                <w:color w:val="000000"/>
                <w:lang w:eastAsia="fr-FR"/>
              </w:rPr>
              <w:t>Autofinancement net</w:t>
            </w:r>
          </w:p>
        </w:tc>
        <w:tc>
          <w:tcPr>
            <w:tcW w:w="696" w:type="pct"/>
            <w:tcBorders>
              <w:top w:val="nil"/>
              <w:left w:val="nil"/>
              <w:bottom w:val="single" w:sz="4" w:space="0" w:color="auto"/>
              <w:right w:val="single" w:sz="4" w:space="0" w:color="auto"/>
            </w:tcBorders>
            <w:shd w:val="clear" w:color="auto" w:fill="auto"/>
            <w:noWrap/>
            <w:vAlign w:val="center"/>
            <w:hideMark/>
          </w:tcPr>
          <w:p w14:paraId="7823ED51" w14:textId="44D4D00D" w:rsidR="002C4865" w:rsidRPr="002C4865" w:rsidRDefault="002C4865" w:rsidP="002C4865">
            <w:pPr>
              <w:spacing w:after="0" w:line="240" w:lineRule="auto"/>
              <w:rPr>
                <w:rFonts w:ascii="Bahnschrift Light" w:eastAsia="Times New Roman" w:hAnsi="Bahnschrift Light" w:cs="Calibri"/>
                <w:b/>
                <w:bCs/>
                <w:color w:val="000000"/>
                <w:lang w:eastAsia="fr-FR"/>
              </w:rPr>
            </w:pP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42208" w14:textId="7A9FCFE9" w:rsidR="002C4865" w:rsidRPr="002C4865" w:rsidRDefault="002C4865" w:rsidP="002C4865">
            <w:pPr>
              <w:spacing w:after="0" w:line="240" w:lineRule="auto"/>
              <w:jc w:val="center"/>
              <w:rPr>
                <w:rFonts w:ascii="Bahnschrift Light" w:eastAsia="Times New Roman" w:hAnsi="Bahnschrift Light" w:cs="Calibri"/>
                <w:b/>
                <w:bCs/>
                <w:color w:val="000000"/>
                <w:lang w:eastAsia="fr-FR"/>
              </w:rPr>
            </w:pPr>
            <w:r w:rsidRPr="002C4865">
              <w:rPr>
                <w:rFonts w:ascii="Bahnschrift Light" w:eastAsia="Times New Roman" w:hAnsi="Bahnschrift Light" w:cs="Calibri"/>
                <w:b/>
                <w:bCs/>
                <w:color w:val="000000"/>
                <w:lang w:eastAsia="fr-FR"/>
              </w:rPr>
              <w:t>865 131</w:t>
            </w:r>
          </w:p>
        </w:tc>
        <w:tc>
          <w:tcPr>
            <w:tcW w:w="9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52D19" w14:textId="518C2609" w:rsidR="002C4865" w:rsidRPr="002C4865" w:rsidRDefault="002C4865" w:rsidP="002C4865">
            <w:pPr>
              <w:spacing w:after="0" w:line="240" w:lineRule="auto"/>
              <w:jc w:val="center"/>
              <w:rPr>
                <w:rFonts w:ascii="Bahnschrift Light" w:eastAsia="Times New Roman" w:hAnsi="Bahnschrift Light" w:cs="Calibri"/>
                <w:b/>
                <w:bCs/>
                <w:color w:val="000000"/>
                <w:lang w:eastAsia="fr-FR"/>
              </w:rPr>
            </w:pPr>
            <w:r w:rsidRPr="002C4865">
              <w:rPr>
                <w:rFonts w:ascii="Bahnschrift Light" w:eastAsia="Times New Roman" w:hAnsi="Bahnschrift Light" w:cs="Calibri"/>
                <w:b/>
                <w:bCs/>
                <w:color w:val="000000"/>
                <w:lang w:eastAsia="fr-FR"/>
              </w:rPr>
              <w:t>1 787 881</w:t>
            </w:r>
          </w:p>
        </w:tc>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3ED25" w14:textId="5C39DB5B" w:rsidR="002C4865" w:rsidRPr="002C4865" w:rsidRDefault="002C4865" w:rsidP="002C4865">
            <w:pPr>
              <w:spacing w:after="0" w:line="240" w:lineRule="auto"/>
              <w:jc w:val="center"/>
              <w:rPr>
                <w:rFonts w:ascii="Bahnschrift Light" w:eastAsia="Times New Roman" w:hAnsi="Bahnschrift Light" w:cs="Calibri"/>
                <w:b/>
                <w:bCs/>
                <w:color w:val="000000"/>
                <w:lang w:eastAsia="fr-FR"/>
              </w:rPr>
            </w:pPr>
            <w:r w:rsidRPr="002C4865">
              <w:rPr>
                <w:rFonts w:ascii="Bahnschrift Light" w:eastAsia="Times New Roman" w:hAnsi="Bahnschrift Light" w:cs="Calibri"/>
                <w:b/>
                <w:bCs/>
                <w:color w:val="000000"/>
                <w:lang w:eastAsia="fr-FR"/>
              </w:rPr>
              <w:t>5 480 800</w:t>
            </w:r>
          </w:p>
        </w:tc>
      </w:tr>
    </w:tbl>
    <w:p w14:paraId="5930E775" w14:textId="77777777" w:rsidR="00197B16" w:rsidRPr="00197B16" w:rsidRDefault="00197B16" w:rsidP="00067437">
      <w:pPr>
        <w:widowControl w:val="0"/>
        <w:autoSpaceDE w:val="0"/>
        <w:autoSpaceDN w:val="0"/>
        <w:adjustRightInd w:val="0"/>
        <w:spacing w:before="240" w:after="0" w:line="360" w:lineRule="auto"/>
        <w:jc w:val="both"/>
        <w:rPr>
          <w:rFonts w:ascii="Bahnschrift Light" w:hAnsi="Bahnschrift Light" w:cs="Calibri Light"/>
          <w:color w:val="363435"/>
          <w:w w:val="106"/>
          <w:sz w:val="2"/>
        </w:rPr>
      </w:pPr>
    </w:p>
    <w:p w14:paraId="284E476B" w14:textId="2A2ABF0D" w:rsidR="009C33C9" w:rsidRDefault="00D0317D" w:rsidP="00067437">
      <w:pPr>
        <w:widowControl w:val="0"/>
        <w:autoSpaceDE w:val="0"/>
        <w:autoSpaceDN w:val="0"/>
        <w:adjustRightInd w:val="0"/>
        <w:spacing w:before="240" w:after="0" w:line="360" w:lineRule="auto"/>
        <w:jc w:val="both"/>
        <w:rPr>
          <w:rFonts w:ascii="Bahnschrift Light" w:hAnsi="Bahnschrift Light" w:cs="Calibri Light"/>
          <w:color w:val="363435"/>
          <w:w w:val="106"/>
        </w:rPr>
      </w:pPr>
      <w:r>
        <w:rPr>
          <w:rFonts w:ascii="Bahnschrift Light" w:hAnsi="Bahnschrift Light" w:cs="Calibri Light"/>
          <w:color w:val="363435"/>
          <w:w w:val="106"/>
        </w:rPr>
        <w:t>Le calcul du seuil de rentabilité donne les résultats suivants :</w:t>
      </w:r>
    </w:p>
    <w:tbl>
      <w:tblPr>
        <w:tblW w:w="5020" w:type="pct"/>
        <w:tblInd w:w="5" w:type="dxa"/>
        <w:tblCellMar>
          <w:left w:w="0" w:type="dxa"/>
          <w:right w:w="0" w:type="dxa"/>
        </w:tblCellMar>
        <w:tblLook w:val="04A0" w:firstRow="1" w:lastRow="0" w:firstColumn="1" w:lastColumn="0" w:noHBand="0" w:noVBand="1"/>
      </w:tblPr>
      <w:tblGrid>
        <w:gridCol w:w="1575"/>
        <w:gridCol w:w="1384"/>
        <w:gridCol w:w="1149"/>
        <w:gridCol w:w="1148"/>
        <w:gridCol w:w="1343"/>
        <w:gridCol w:w="1359"/>
        <w:gridCol w:w="1289"/>
      </w:tblGrid>
      <w:tr w:rsidR="00F86219" w:rsidRPr="00F86219" w14:paraId="1D3F0AF8" w14:textId="77777777" w:rsidTr="00F86219">
        <w:trPr>
          <w:trHeight w:val="320"/>
        </w:trPr>
        <w:tc>
          <w:tcPr>
            <w:tcW w:w="851" w:type="pct"/>
            <w:tcBorders>
              <w:top w:val="nil"/>
              <w:left w:val="nil"/>
              <w:bottom w:val="nil"/>
              <w:right w:val="nil"/>
            </w:tcBorders>
            <w:shd w:val="clear" w:color="auto" w:fill="auto"/>
            <w:noWrap/>
            <w:tcMar>
              <w:top w:w="15" w:type="dxa"/>
              <w:left w:w="15" w:type="dxa"/>
              <w:bottom w:w="0" w:type="dxa"/>
              <w:right w:w="15" w:type="dxa"/>
            </w:tcMar>
            <w:vAlign w:val="center"/>
            <w:hideMark/>
          </w:tcPr>
          <w:p w14:paraId="670E0FEE" w14:textId="77777777" w:rsidR="001D3003" w:rsidRPr="00F86219" w:rsidRDefault="001D3003" w:rsidP="00F86219">
            <w:pPr>
              <w:spacing w:after="0"/>
              <w:jc w:val="center"/>
              <w:rPr>
                <w:rFonts w:ascii="Bahnschrift Light" w:hAnsi="Bahnschrift Light"/>
              </w:rPr>
            </w:pPr>
          </w:p>
        </w:tc>
        <w:tc>
          <w:tcPr>
            <w:tcW w:w="748" w:type="pct"/>
            <w:tcBorders>
              <w:top w:val="nil"/>
              <w:left w:val="nil"/>
              <w:bottom w:val="nil"/>
              <w:right w:val="nil"/>
            </w:tcBorders>
            <w:shd w:val="clear" w:color="auto" w:fill="auto"/>
            <w:noWrap/>
            <w:tcMar>
              <w:top w:w="15" w:type="dxa"/>
              <w:left w:w="15" w:type="dxa"/>
              <w:bottom w:w="0" w:type="dxa"/>
              <w:right w:w="15" w:type="dxa"/>
            </w:tcMar>
            <w:vAlign w:val="center"/>
            <w:hideMark/>
          </w:tcPr>
          <w:p w14:paraId="2185FD39" w14:textId="77777777" w:rsidR="001D3003" w:rsidRPr="00F86219" w:rsidRDefault="001D3003" w:rsidP="00F86219">
            <w:pPr>
              <w:spacing w:after="0"/>
              <w:rPr>
                <w:rFonts w:ascii="Bahnschrift Light" w:hAnsi="Bahnschrift Light"/>
              </w:rPr>
            </w:pPr>
          </w:p>
        </w:tc>
        <w:tc>
          <w:tcPr>
            <w:tcW w:w="621" w:type="pct"/>
            <w:tcBorders>
              <w:top w:val="nil"/>
              <w:left w:val="nil"/>
              <w:bottom w:val="nil"/>
              <w:right w:val="nil"/>
            </w:tcBorders>
            <w:shd w:val="clear" w:color="auto" w:fill="auto"/>
            <w:noWrap/>
            <w:tcMar>
              <w:top w:w="15" w:type="dxa"/>
              <w:left w:w="15" w:type="dxa"/>
              <w:bottom w:w="0" w:type="dxa"/>
              <w:right w:w="15" w:type="dxa"/>
            </w:tcMar>
            <w:vAlign w:val="center"/>
            <w:hideMark/>
          </w:tcPr>
          <w:p w14:paraId="2C502C6E" w14:textId="77777777" w:rsidR="001D3003" w:rsidRPr="00F86219" w:rsidRDefault="001D3003" w:rsidP="00F86219">
            <w:pPr>
              <w:spacing w:after="0"/>
              <w:jc w:val="center"/>
              <w:rPr>
                <w:rFonts w:ascii="Bahnschrift Light" w:hAnsi="Bahnschrift Light"/>
              </w:rPr>
            </w:pPr>
          </w:p>
        </w:tc>
        <w:tc>
          <w:tcPr>
            <w:tcW w:w="621" w:type="pct"/>
            <w:tcBorders>
              <w:top w:val="nil"/>
              <w:left w:val="nil"/>
              <w:bottom w:val="nil"/>
              <w:right w:val="nil"/>
            </w:tcBorders>
            <w:shd w:val="clear" w:color="auto" w:fill="auto"/>
            <w:noWrap/>
            <w:tcMar>
              <w:top w:w="15" w:type="dxa"/>
              <w:left w:w="15" w:type="dxa"/>
              <w:bottom w:w="0" w:type="dxa"/>
              <w:right w:w="15" w:type="dxa"/>
            </w:tcMar>
            <w:vAlign w:val="center"/>
            <w:hideMark/>
          </w:tcPr>
          <w:p w14:paraId="1AC53EB2" w14:textId="77777777" w:rsidR="001D3003" w:rsidRPr="00F86219" w:rsidRDefault="001D3003" w:rsidP="00F86219">
            <w:pPr>
              <w:spacing w:after="0"/>
              <w:jc w:val="center"/>
              <w:rPr>
                <w:rFonts w:ascii="Bahnschrift Light" w:hAnsi="Bahnschrift Light"/>
              </w:rPr>
            </w:pPr>
          </w:p>
        </w:tc>
        <w:tc>
          <w:tcPr>
            <w:tcW w:w="726" w:type="pct"/>
            <w:tcBorders>
              <w:top w:val="single" w:sz="4" w:space="0" w:color="auto"/>
              <w:left w:val="single" w:sz="4" w:space="0" w:color="auto"/>
              <w:bottom w:val="single" w:sz="4" w:space="0" w:color="000000"/>
              <w:right w:val="dotted" w:sz="4" w:space="0" w:color="auto"/>
            </w:tcBorders>
            <w:shd w:val="clear" w:color="000000" w:fill="D9D9D9"/>
            <w:noWrap/>
            <w:tcMar>
              <w:top w:w="15" w:type="dxa"/>
              <w:left w:w="15" w:type="dxa"/>
              <w:bottom w:w="0" w:type="dxa"/>
              <w:right w:w="15" w:type="dxa"/>
            </w:tcMar>
            <w:vAlign w:val="center"/>
            <w:hideMark/>
          </w:tcPr>
          <w:p w14:paraId="1C02F820" w14:textId="77777777"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Année 1</w:t>
            </w:r>
          </w:p>
        </w:tc>
        <w:tc>
          <w:tcPr>
            <w:tcW w:w="735" w:type="pct"/>
            <w:tcBorders>
              <w:top w:val="single" w:sz="4" w:space="0" w:color="auto"/>
              <w:left w:val="dotted" w:sz="4" w:space="0" w:color="auto"/>
              <w:bottom w:val="single" w:sz="4" w:space="0" w:color="000000"/>
              <w:right w:val="dotted" w:sz="4" w:space="0" w:color="auto"/>
            </w:tcBorders>
            <w:shd w:val="clear" w:color="000000" w:fill="D9D9D9"/>
            <w:noWrap/>
            <w:tcMar>
              <w:top w:w="15" w:type="dxa"/>
              <w:left w:w="15" w:type="dxa"/>
              <w:bottom w:w="0" w:type="dxa"/>
              <w:right w:w="15" w:type="dxa"/>
            </w:tcMar>
            <w:vAlign w:val="center"/>
            <w:hideMark/>
          </w:tcPr>
          <w:p w14:paraId="38F5A5B6" w14:textId="77777777"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Année 2</w:t>
            </w:r>
          </w:p>
        </w:tc>
        <w:tc>
          <w:tcPr>
            <w:tcW w:w="697" w:type="pct"/>
            <w:tcBorders>
              <w:top w:val="single" w:sz="4" w:space="0" w:color="auto"/>
              <w:left w:val="dotted" w:sz="4" w:space="0" w:color="auto"/>
              <w:bottom w:val="single" w:sz="4" w:space="0" w:color="000000"/>
              <w:right w:val="single" w:sz="4" w:space="0" w:color="auto"/>
            </w:tcBorders>
            <w:shd w:val="clear" w:color="000000" w:fill="D9D9D9"/>
            <w:noWrap/>
            <w:tcMar>
              <w:top w:w="15" w:type="dxa"/>
              <w:left w:w="15" w:type="dxa"/>
              <w:bottom w:w="0" w:type="dxa"/>
              <w:right w:w="15" w:type="dxa"/>
            </w:tcMar>
            <w:vAlign w:val="center"/>
            <w:hideMark/>
          </w:tcPr>
          <w:p w14:paraId="42E318E6" w14:textId="77777777"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Année 3</w:t>
            </w:r>
          </w:p>
        </w:tc>
      </w:tr>
      <w:tr w:rsidR="00F86219" w:rsidRPr="00F86219" w14:paraId="16DA03E7" w14:textId="77777777" w:rsidTr="00F86219">
        <w:trPr>
          <w:trHeight w:val="320"/>
        </w:trPr>
        <w:tc>
          <w:tcPr>
            <w:tcW w:w="2220" w:type="pct"/>
            <w:gridSpan w:val="3"/>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center"/>
            <w:hideMark/>
          </w:tcPr>
          <w:p w14:paraId="4498A8FA" w14:textId="2B25AFC9" w:rsidR="001D3003" w:rsidRPr="00F86219" w:rsidRDefault="001D3003" w:rsidP="00F86219">
            <w:pPr>
              <w:spacing w:after="0"/>
              <w:rPr>
                <w:rFonts w:ascii="Bahnschrift Light" w:hAnsi="Bahnschrift Light" w:cs="Calibri"/>
                <w:b/>
                <w:bCs/>
                <w:color w:val="000000"/>
              </w:rPr>
            </w:pPr>
            <w:r w:rsidRPr="00F86219">
              <w:rPr>
                <w:rFonts w:ascii="Bahnschrift Light" w:hAnsi="Bahnschrift Light" w:cs="Calibri"/>
                <w:b/>
                <w:bCs/>
                <w:color w:val="000000"/>
              </w:rPr>
              <w:t>Ventes + Production réelle</w:t>
            </w:r>
          </w:p>
        </w:tc>
        <w:tc>
          <w:tcPr>
            <w:tcW w:w="621" w:type="pct"/>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2F975165" w14:textId="5FD57C59" w:rsidR="001D3003" w:rsidRPr="00F86219" w:rsidRDefault="001D3003" w:rsidP="00F86219">
            <w:pPr>
              <w:spacing w:after="0"/>
              <w:jc w:val="center"/>
              <w:rPr>
                <w:rFonts w:ascii="Bahnschrift Light" w:hAnsi="Bahnschrift Light" w:cs="Calibri"/>
                <w:b/>
                <w:bCs/>
                <w:color w:val="000000"/>
              </w:rPr>
            </w:pPr>
          </w:p>
        </w:tc>
        <w:tc>
          <w:tcPr>
            <w:tcW w:w="726" w:type="pct"/>
            <w:tcBorders>
              <w:top w:val="nil"/>
              <w:left w:val="dotted" w:sz="4" w:space="0" w:color="auto"/>
              <w:bottom w:val="nil"/>
              <w:right w:val="dotted" w:sz="4" w:space="0" w:color="auto"/>
            </w:tcBorders>
            <w:shd w:val="clear" w:color="auto" w:fill="auto"/>
            <w:noWrap/>
            <w:tcMar>
              <w:top w:w="15" w:type="dxa"/>
              <w:left w:w="15" w:type="dxa"/>
              <w:bottom w:w="0" w:type="dxa"/>
              <w:right w:w="15" w:type="dxa"/>
            </w:tcMar>
            <w:vAlign w:val="center"/>
            <w:hideMark/>
          </w:tcPr>
          <w:p w14:paraId="5B1A5513" w14:textId="36F5293E"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42 660 000</w:t>
            </w:r>
          </w:p>
        </w:tc>
        <w:tc>
          <w:tcPr>
            <w:tcW w:w="735" w:type="pct"/>
            <w:tcBorders>
              <w:top w:val="nil"/>
              <w:left w:val="nil"/>
              <w:bottom w:val="nil"/>
              <w:right w:val="dotted" w:sz="4" w:space="0" w:color="auto"/>
            </w:tcBorders>
            <w:shd w:val="clear" w:color="auto" w:fill="auto"/>
            <w:noWrap/>
            <w:tcMar>
              <w:top w:w="15" w:type="dxa"/>
              <w:left w:w="15" w:type="dxa"/>
              <w:bottom w:w="0" w:type="dxa"/>
              <w:right w:w="15" w:type="dxa"/>
            </w:tcMar>
            <w:vAlign w:val="center"/>
            <w:hideMark/>
          </w:tcPr>
          <w:p w14:paraId="1C3E9B63" w14:textId="7662DBEC"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49 770 000</w:t>
            </w:r>
          </w:p>
        </w:tc>
        <w:tc>
          <w:tcPr>
            <w:tcW w:w="697"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8DBE481" w14:textId="7CD510D4"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56 880 000</w:t>
            </w:r>
          </w:p>
        </w:tc>
      </w:tr>
      <w:tr w:rsidR="00F86219" w:rsidRPr="00F86219" w14:paraId="4DEC0AB4" w14:textId="77777777" w:rsidTr="00F86219">
        <w:trPr>
          <w:trHeight w:val="320"/>
        </w:trPr>
        <w:tc>
          <w:tcPr>
            <w:tcW w:w="1599" w:type="pct"/>
            <w:gridSpan w:val="2"/>
            <w:tcBorders>
              <w:top w:val="nil"/>
              <w:left w:val="single" w:sz="4" w:space="0" w:color="auto"/>
              <w:bottom w:val="nil"/>
              <w:right w:val="nil"/>
            </w:tcBorders>
            <w:shd w:val="clear" w:color="auto" w:fill="auto"/>
            <w:noWrap/>
            <w:tcMar>
              <w:top w:w="15" w:type="dxa"/>
              <w:left w:w="135" w:type="dxa"/>
              <w:bottom w:w="0" w:type="dxa"/>
              <w:right w:w="15" w:type="dxa"/>
            </w:tcMar>
            <w:vAlign w:val="center"/>
            <w:hideMark/>
          </w:tcPr>
          <w:p w14:paraId="44D482FE" w14:textId="77777777" w:rsidR="001D3003" w:rsidRPr="00F86219" w:rsidRDefault="001D3003" w:rsidP="00F86219">
            <w:pPr>
              <w:spacing w:after="0"/>
              <w:ind w:firstLineChars="100" w:firstLine="220"/>
              <w:rPr>
                <w:rFonts w:ascii="Bahnschrift Light" w:hAnsi="Bahnschrift Light" w:cs="Calibri"/>
                <w:color w:val="000000"/>
              </w:rPr>
            </w:pPr>
            <w:r w:rsidRPr="00F86219">
              <w:rPr>
                <w:rFonts w:ascii="Bahnschrift Light" w:hAnsi="Bahnschrift Light" w:cs="Calibri"/>
                <w:color w:val="000000"/>
              </w:rPr>
              <w:t>Achats consommés</w:t>
            </w:r>
          </w:p>
        </w:tc>
        <w:tc>
          <w:tcPr>
            <w:tcW w:w="621" w:type="pct"/>
            <w:tcBorders>
              <w:top w:val="nil"/>
              <w:left w:val="nil"/>
              <w:bottom w:val="nil"/>
              <w:right w:val="nil"/>
            </w:tcBorders>
            <w:shd w:val="clear" w:color="auto" w:fill="auto"/>
            <w:noWrap/>
            <w:tcMar>
              <w:top w:w="15" w:type="dxa"/>
              <w:left w:w="15" w:type="dxa"/>
              <w:bottom w:w="0" w:type="dxa"/>
              <w:right w:w="15" w:type="dxa"/>
            </w:tcMar>
            <w:vAlign w:val="center"/>
            <w:hideMark/>
          </w:tcPr>
          <w:p w14:paraId="27B22E74" w14:textId="77777777" w:rsidR="001D3003" w:rsidRPr="00F86219" w:rsidRDefault="001D3003" w:rsidP="00F86219">
            <w:pPr>
              <w:spacing w:after="0"/>
              <w:ind w:firstLineChars="100" w:firstLine="220"/>
              <w:jc w:val="center"/>
              <w:rPr>
                <w:rFonts w:ascii="Bahnschrift Light" w:hAnsi="Bahnschrift Light" w:cs="Calibri"/>
                <w:color w:val="000000"/>
              </w:rPr>
            </w:pPr>
          </w:p>
        </w:tc>
        <w:tc>
          <w:tcPr>
            <w:tcW w:w="621" w:type="pct"/>
            <w:tcBorders>
              <w:top w:val="nil"/>
              <w:left w:val="nil"/>
              <w:bottom w:val="nil"/>
              <w:right w:val="nil"/>
            </w:tcBorders>
            <w:shd w:val="clear" w:color="auto" w:fill="auto"/>
            <w:noWrap/>
            <w:tcMar>
              <w:top w:w="15" w:type="dxa"/>
              <w:left w:w="15" w:type="dxa"/>
              <w:bottom w:w="0" w:type="dxa"/>
              <w:right w:w="15" w:type="dxa"/>
            </w:tcMar>
            <w:vAlign w:val="center"/>
            <w:hideMark/>
          </w:tcPr>
          <w:p w14:paraId="79ACEC5B" w14:textId="77777777" w:rsidR="001D3003" w:rsidRPr="00F86219" w:rsidRDefault="001D3003" w:rsidP="00F86219">
            <w:pPr>
              <w:spacing w:after="0"/>
              <w:jc w:val="center"/>
              <w:rPr>
                <w:rFonts w:ascii="Bahnschrift Light" w:hAnsi="Bahnschrift Light"/>
              </w:rPr>
            </w:pPr>
          </w:p>
        </w:tc>
        <w:tc>
          <w:tcPr>
            <w:tcW w:w="726" w:type="pct"/>
            <w:tcBorders>
              <w:top w:val="nil"/>
              <w:left w:val="dotted" w:sz="4" w:space="0" w:color="auto"/>
              <w:bottom w:val="nil"/>
              <w:right w:val="dotted" w:sz="4" w:space="0" w:color="auto"/>
            </w:tcBorders>
            <w:shd w:val="clear" w:color="auto" w:fill="auto"/>
            <w:noWrap/>
            <w:tcMar>
              <w:top w:w="15" w:type="dxa"/>
              <w:left w:w="15" w:type="dxa"/>
              <w:bottom w:w="0" w:type="dxa"/>
              <w:right w:w="15" w:type="dxa"/>
            </w:tcMar>
            <w:vAlign w:val="center"/>
            <w:hideMark/>
          </w:tcPr>
          <w:p w14:paraId="79F4658D" w14:textId="5FFDF3AC" w:rsidR="001D3003" w:rsidRPr="00F86219" w:rsidRDefault="001D3003" w:rsidP="00F86219">
            <w:pPr>
              <w:spacing w:after="0"/>
              <w:jc w:val="right"/>
              <w:rPr>
                <w:rFonts w:ascii="Bahnschrift Light" w:hAnsi="Bahnschrift Light" w:cs="Calibri"/>
                <w:color w:val="000000"/>
              </w:rPr>
            </w:pPr>
            <w:r w:rsidRPr="00F86219">
              <w:rPr>
                <w:rFonts w:ascii="Bahnschrift Light" w:hAnsi="Bahnschrift Light" w:cs="Calibri"/>
                <w:color w:val="000000"/>
              </w:rPr>
              <w:t>33 346 800</w:t>
            </w:r>
          </w:p>
        </w:tc>
        <w:tc>
          <w:tcPr>
            <w:tcW w:w="735" w:type="pct"/>
            <w:tcBorders>
              <w:top w:val="nil"/>
              <w:left w:val="nil"/>
              <w:bottom w:val="nil"/>
              <w:right w:val="dotted" w:sz="4" w:space="0" w:color="auto"/>
            </w:tcBorders>
            <w:shd w:val="clear" w:color="auto" w:fill="auto"/>
            <w:noWrap/>
            <w:tcMar>
              <w:top w:w="15" w:type="dxa"/>
              <w:left w:w="15" w:type="dxa"/>
              <w:bottom w:w="0" w:type="dxa"/>
              <w:right w:w="15" w:type="dxa"/>
            </w:tcMar>
            <w:vAlign w:val="center"/>
            <w:hideMark/>
          </w:tcPr>
          <w:p w14:paraId="2FE8D439" w14:textId="5E442EF3" w:rsidR="001D3003" w:rsidRPr="00F86219" w:rsidRDefault="001D3003" w:rsidP="00F86219">
            <w:pPr>
              <w:spacing w:after="0"/>
              <w:jc w:val="right"/>
              <w:rPr>
                <w:rFonts w:ascii="Bahnschrift Light" w:hAnsi="Bahnschrift Light" w:cs="Calibri"/>
                <w:color w:val="000000"/>
              </w:rPr>
            </w:pPr>
            <w:r w:rsidRPr="00F86219">
              <w:rPr>
                <w:rFonts w:ascii="Bahnschrift Light" w:hAnsi="Bahnschrift Light" w:cs="Calibri"/>
                <w:color w:val="000000"/>
              </w:rPr>
              <w:t>38 904 600</w:t>
            </w:r>
          </w:p>
        </w:tc>
        <w:tc>
          <w:tcPr>
            <w:tcW w:w="697"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12226E3E" w14:textId="788CF70F" w:rsidR="001D3003" w:rsidRPr="00F86219" w:rsidRDefault="001D3003" w:rsidP="00F86219">
            <w:pPr>
              <w:spacing w:after="0"/>
              <w:jc w:val="right"/>
              <w:rPr>
                <w:rFonts w:ascii="Bahnschrift Light" w:hAnsi="Bahnschrift Light" w:cs="Calibri"/>
                <w:color w:val="000000"/>
              </w:rPr>
            </w:pPr>
            <w:r w:rsidRPr="00F86219">
              <w:rPr>
                <w:rFonts w:ascii="Bahnschrift Light" w:hAnsi="Bahnschrift Light" w:cs="Calibri"/>
                <w:color w:val="000000"/>
              </w:rPr>
              <w:t>44 462 400</w:t>
            </w:r>
          </w:p>
        </w:tc>
      </w:tr>
      <w:tr w:rsidR="00F86219" w:rsidRPr="00F86219" w14:paraId="6624DD1B" w14:textId="77777777" w:rsidTr="00F86219">
        <w:trPr>
          <w:trHeight w:val="320"/>
        </w:trPr>
        <w:tc>
          <w:tcPr>
            <w:tcW w:w="1599" w:type="pct"/>
            <w:gridSpan w:val="2"/>
            <w:tcBorders>
              <w:top w:val="nil"/>
              <w:left w:val="single" w:sz="4" w:space="0" w:color="auto"/>
              <w:bottom w:val="nil"/>
              <w:right w:val="nil"/>
            </w:tcBorders>
            <w:shd w:val="clear" w:color="auto" w:fill="auto"/>
            <w:noWrap/>
            <w:tcMar>
              <w:top w:w="15" w:type="dxa"/>
              <w:left w:w="135" w:type="dxa"/>
              <w:bottom w:w="0" w:type="dxa"/>
              <w:right w:w="15" w:type="dxa"/>
            </w:tcMar>
            <w:vAlign w:val="center"/>
            <w:hideMark/>
          </w:tcPr>
          <w:p w14:paraId="73636E7C" w14:textId="77777777" w:rsidR="001D3003" w:rsidRPr="00F86219" w:rsidRDefault="001D3003" w:rsidP="00F86219">
            <w:pPr>
              <w:spacing w:after="0"/>
              <w:ind w:firstLineChars="100" w:firstLine="220"/>
              <w:rPr>
                <w:rFonts w:ascii="Bahnschrift Light" w:hAnsi="Bahnschrift Light" w:cs="Calibri"/>
                <w:color w:val="000000"/>
              </w:rPr>
            </w:pPr>
            <w:r w:rsidRPr="00F86219">
              <w:rPr>
                <w:rFonts w:ascii="Bahnschrift Light" w:hAnsi="Bahnschrift Light" w:cs="Calibri"/>
                <w:color w:val="000000"/>
              </w:rPr>
              <w:t>Total des coûts variables</w:t>
            </w:r>
          </w:p>
        </w:tc>
        <w:tc>
          <w:tcPr>
            <w:tcW w:w="621" w:type="pct"/>
            <w:tcBorders>
              <w:top w:val="nil"/>
              <w:left w:val="nil"/>
              <w:bottom w:val="nil"/>
              <w:right w:val="nil"/>
            </w:tcBorders>
            <w:shd w:val="clear" w:color="auto" w:fill="auto"/>
            <w:noWrap/>
            <w:tcMar>
              <w:top w:w="15" w:type="dxa"/>
              <w:left w:w="15" w:type="dxa"/>
              <w:bottom w:w="0" w:type="dxa"/>
              <w:right w:w="15" w:type="dxa"/>
            </w:tcMar>
            <w:vAlign w:val="center"/>
            <w:hideMark/>
          </w:tcPr>
          <w:p w14:paraId="489275BF" w14:textId="77777777" w:rsidR="001D3003" w:rsidRPr="00F86219" w:rsidRDefault="001D3003" w:rsidP="00F86219">
            <w:pPr>
              <w:spacing w:after="0"/>
              <w:ind w:firstLineChars="100" w:firstLine="220"/>
              <w:jc w:val="center"/>
              <w:rPr>
                <w:rFonts w:ascii="Bahnschrift Light" w:hAnsi="Bahnschrift Light" w:cs="Calibri"/>
                <w:color w:val="000000"/>
              </w:rPr>
            </w:pPr>
          </w:p>
        </w:tc>
        <w:tc>
          <w:tcPr>
            <w:tcW w:w="621" w:type="pct"/>
            <w:tcBorders>
              <w:top w:val="nil"/>
              <w:left w:val="nil"/>
              <w:bottom w:val="nil"/>
              <w:right w:val="nil"/>
            </w:tcBorders>
            <w:shd w:val="clear" w:color="auto" w:fill="auto"/>
            <w:noWrap/>
            <w:tcMar>
              <w:top w:w="15" w:type="dxa"/>
              <w:left w:w="15" w:type="dxa"/>
              <w:bottom w:w="0" w:type="dxa"/>
              <w:right w:w="15" w:type="dxa"/>
            </w:tcMar>
            <w:vAlign w:val="center"/>
            <w:hideMark/>
          </w:tcPr>
          <w:p w14:paraId="35BBED0A" w14:textId="77777777" w:rsidR="001D3003" w:rsidRPr="00F86219" w:rsidRDefault="001D3003" w:rsidP="00F86219">
            <w:pPr>
              <w:spacing w:after="0"/>
              <w:jc w:val="center"/>
              <w:rPr>
                <w:rFonts w:ascii="Bahnschrift Light" w:hAnsi="Bahnschrift Light"/>
              </w:rPr>
            </w:pPr>
          </w:p>
        </w:tc>
        <w:tc>
          <w:tcPr>
            <w:tcW w:w="726" w:type="pct"/>
            <w:tcBorders>
              <w:top w:val="nil"/>
              <w:left w:val="dotted" w:sz="4" w:space="0" w:color="auto"/>
              <w:bottom w:val="nil"/>
              <w:right w:val="dotted" w:sz="4" w:space="0" w:color="auto"/>
            </w:tcBorders>
            <w:shd w:val="clear" w:color="auto" w:fill="auto"/>
            <w:noWrap/>
            <w:tcMar>
              <w:top w:w="15" w:type="dxa"/>
              <w:left w:w="15" w:type="dxa"/>
              <w:bottom w:w="0" w:type="dxa"/>
              <w:right w:w="15" w:type="dxa"/>
            </w:tcMar>
            <w:vAlign w:val="center"/>
            <w:hideMark/>
          </w:tcPr>
          <w:p w14:paraId="05816B82" w14:textId="31CB502E" w:rsidR="001D3003" w:rsidRPr="00F86219" w:rsidRDefault="001D3003" w:rsidP="00F86219">
            <w:pPr>
              <w:spacing w:after="0"/>
              <w:jc w:val="right"/>
              <w:rPr>
                <w:rFonts w:ascii="Bahnschrift Light" w:hAnsi="Bahnschrift Light" w:cs="Calibri"/>
                <w:color w:val="000000"/>
              </w:rPr>
            </w:pPr>
            <w:r w:rsidRPr="00F86219">
              <w:rPr>
                <w:rFonts w:ascii="Bahnschrift Light" w:hAnsi="Bahnschrift Light" w:cs="Calibri"/>
                <w:color w:val="000000"/>
              </w:rPr>
              <w:t>33 346 800</w:t>
            </w:r>
          </w:p>
        </w:tc>
        <w:tc>
          <w:tcPr>
            <w:tcW w:w="735" w:type="pct"/>
            <w:tcBorders>
              <w:top w:val="nil"/>
              <w:left w:val="nil"/>
              <w:bottom w:val="nil"/>
              <w:right w:val="dotted" w:sz="4" w:space="0" w:color="auto"/>
            </w:tcBorders>
            <w:shd w:val="clear" w:color="auto" w:fill="auto"/>
            <w:noWrap/>
            <w:tcMar>
              <w:top w:w="15" w:type="dxa"/>
              <w:left w:w="15" w:type="dxa"/>
              <w:bottom w:w="0" w:type="dxa"/>
              <w:right w:w="15" w:type="dxa"/>
            </w:tcMar>
            <w:vAlign w:val="center"/>
            <w:hideMark/>
          </w:tcPr>
          <w:p w14:paraId="510609A8" w14:textId="3F8A878C" w:rsidR="001D3003" w:rsidRPr="00F86219" w:rsidRDefault="001D3003" w:rsidP="00F86219">
            <w:pPr>
              <w:spacing w:after="0"/>
              <w:jc w:val="right"/>
              <w:rPr>
                <w:rFonts w:ascii="Bahnschrift Light" w:hAnsi="Bahnschrift Light" w:cs="Calibri"/>
                <w:color w:val="000000"/>
              </w:rPr>
            </w:pPr>
            <w:r w:rsidRPr="00F86219">
              <w:rPr>
                <w:rFonts w:ascii="Bahnschrift Light" w:hAnsi="Bahnschrift Light" w:cs="Calibri"/>
                <w:color w:val="000000"/>
              </w:rPr>
              <w:t>38 904 600</w:t>
            </w:r>
          </w:p>
        </w:tc>
        <w:tc>
          <w:tcPr>
            <w:tcW w:w="697"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FAD4B0B" w14:textId="5B2B2C4C" w:rsidR="001D3003" w:rsidRPr="00F86219" w:rsidRDefault="001D3003" w:rsidP="00F86219">
            <w:pPr>
              <w:spacing w:after="0"/>
              <w:jc w:val="right"/>
              <w:rPr>
                <w:rFonts w:ascii="Bahnschrift Light" w:hAnsi="Bahnschrift Light" w:cs="Calibri"/>
                <w:color w:val="000000"/>
              </w:rPr>
            </w:pPr>
            <w:r w:rsidRPr="00F86219">
              <w:rPr>
                <w:rFonts w:ascii="Bahnschrift Light" w:hAnsi="Bahnschrift Light" w:cs="Calibri"/>
                <w:color w:val="000000"/>
              </w:rPr>
              <w:t>44 462 400</w:t>
            </w:r>
          </w:p>
        </w:tc>
      </w:tr>
      <w:tr w:rsidR="00F86219" w:rsidRPr="00F86219" w14:paraId="32A9840D" w14:textId="77777777" w:rsidTr="00F86219">
        <w:trPr>
          <w:trHeight w:val="320"/>
        </w:trPr>
        <w:tc>
          <w:tcPr>
            <w:tcW w:w="1599" w:type="pct"/>
            <w:gridSpan w:val="2"/>
            <w:tcBorders>
              <w:top w:val="nil"/>
              <w:left w:val="single" w:sz="4" w:space="0" w:color="auto"/>
              <w:bottom w:val="nil"/>
              <w:right w:val="nil"/>
            </w:tcBorders>
            <w:shd w:val="clear" w:color="auto" w:fill="auto"/>
            <w:noWrap/>
            <w:tcMar>
              <w:top w:w="15" w:type="dxa"/>
              <w:left w:w="135" w:type="dxa"/>
              <w:bottom w:w="0" w:type="dxa"/>
              <w:right w:w="15" w:type="dxa"/>
            </w:tcMar>
            <w:vAlign w:val="center"/>
            <w:hideMark/>
          </w:tcPr>
          <w:p w14:paraId="2F43353E" w14:textId="77777777" w:rsidR="001D3003" w:rsidRPr="00F86219" w:rsidRDefault="001D3003" w:rsidP="00F86219">
            <w:pPr>
              <w:spacing w:after="0"/>
              <w:ind w:firstLineChars="100" w:firstLine="220"/>
              <w:rPr>
                <w:rFonts w:ascii="Bahnschrift Light" w:hAnsi="Bahnschrift Light" w:cs="Calibri"/>
                <w:color w:val="000000"/>
              </w:rPr>
            </w:pPr>
            <w:r w:rsidRPr="00F86219">
              <w:rPr>
                <w:rFonts w:ascii="Bahnschrift Light" w:hAnsi="Bahnschrift Light" w:cs="Calibri"/>
                <w:color w:val="000000"/>
              </w:rPr>
              <w:t>Marge sur coûts variables</w:t>
            </w:r>
          </w:p>
        </w:tc>
        <w:tc>
          <w:tcPr>
            <w:tcW w:w="621" w:type="pct"/>
            <w:tcBorders>
              <w:top w:val="nil"/>
              <w:left w:val="nil"/>
              <w:bottom w:val="nil"/>
              <w:right w:val="nil"/>
            </w:tcBorders>
            <w:shd w:val="clear" w:color="auto" w:fill="auto"/>
            <w:noWrap/>
            <w:tcMar>
              <w:top w:w="15" w:type="dxa"/>
              <w:left w:w="15" w:type="dxa"/>
              <w:bottom w:w="0" w:type="dxa"/>
              <w:right w:w="15" w:type="dxa"/>
            </w:tcMar>
            <w:vAlign w:val="center"/>
            <w:hideMark/>
          </w:tcPr>
          <w:p w14:paraId="405E5C99" w14:textId="77777777" w:rsidR="001D3003" w:rsidRPr="00F86219" w:rsidRDefault="001D3003" w:rsidP="00F86219">
            <w:pPr>
              <w:spacing w:after="0"/>
              <w:ind w:firstLineChars="100" w:firstLine="220"/>
              <w:jc w:val="center"/>
              <w:rPr>
                <w:rFonts w:ascii="Bahnschrift Light" w:hAnsi="Bahnschrift Light" w:cs="Calibri"/>
                <w:color w:val="000000"/>
              </w:rPr>
            </w:pPr>
          </w:p>
        </w:tc>
        <w:tc>
          <w:tcPr>
            <w:tcW w:w="621" w:type="pct"/>
            <w:tcBorders>
              <w:top w:val="nil"/>
              <w:left w:val="nil"/>
              <w:bottom w:val="nil"/>
              <w:right w:val="nil"/>
            </w:tcBorders>
            <w:shd w:val="clear" w:color="auto" w:fill="auto"/>
            <w:noWrap/>
            <w:tcMar>
              <w:top w:w="15" w:type="dxa"/>
              <w:left w:w="15" w:type="dxa"/>
              <w:bottom w:w="0" w:type="dxa"/>
              <w:right w:w="15" w:type="dxa"/>
            </w:tcMar>
            <w:vAlign w:val="center"/>
            <w:hideMark/>
          </w:tcPr>
          <w:p w14:paraId="7F132196" w14:textId="77777777" w:rsidR="001D3003" w:rsidRPr="00F86219" w:rsidRDefault="001D3003" w:rsidP="00F86219">
            <w:pPr>
              <w:spacing w:after="0"/>
              <w:jc w:val="center"/>
              <w:rPr>
                <w:rFonts w:ascii="Bahnschrift Light" w:hAnsi="Bahnschrift Light"/>
              </w:rPr>
            </w:pPr>
          </w:p>
        </w:tc>
        <w:tc>
          <w:tcPr>
            <w:tcW w:w="726" w:type="pct"/>
            <w:tcBorders>
              <w:top w:val="nil"/>
              <w:left w:val="dotted" w:sz="4" w:space="0" w:color="auto"/>
              <w:bottom w:val="nil"/>
              <w:right w:val="dotted" w:sz="4" w:space="0" w:color="auto"/>
            </w:tcBorders>
            <w:shd w:val="clear" w:color="auto" w:fill="auto"/>
            <w:noWrap/>
            <w:tcMar>
              <w:top w:w="15" w:type="dxa"/>
              <w:left w:w="15" w:type="dxa"/>
              <w:bottom w:w="0" w:type="dxa"/>
              <w:right w:w="15" w:type="dxa"/>
            </w:tcMar>
            <w:vAlign w:val="center"/>
            <w:hideMark/>
          </w:tcPr>
          <w:p w14:paraId="1BFC66B0" w14:textId="5697C8B6"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9 313 200</w:t>
            </w:r>
          </w:p>
        </w:tc>
        <w:tc>
          <w:tcPr>
            <w:tcW w:w="735" w:type="pct"/>
            <w:tcBorders>
              <w:top w:val="nil"/>
              <w:left w:val="nil"/>
              <w:bottom w:val="nil"/>
              <w:right w:val="dotted" w:sz="4" w:space="0" w:color="auto"/>
            </w:tcBorders>
            <w:shd w:val="clear" w:color="auto" w:fill="auto"/>
            <w:noWrap/>
            <w:tcMar>
              <w:top w:w="15" w:type="dxa"/>
              <w:left w:w="15" w:type="dxa"/>
              <w:bottom w:w="0" w:type="dxa"/>
              <w:right w:w="15" w:type="dxa"/>
            </w:tcMar>
            <w:vAlign w:val="center"/>
            <w:hideMark/>
          </w:tcPr>
          <w:p w14:paraId="3CFC36B2" w14:textId="34B68B33"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10 865 400</w:t>
            </w:r>
          </w:p>
        </w:tc>
        <w:tc>
          <w:tcPr>
            <w:tcW w:w="697"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2CB0C74" w14:textId="558C9ADA"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12 417 600</w:t>
            </w:r>
          </w:p>
        </w:tc>
      </w:tr>
      <w:tr w:rsidR="00F86219" w:rsidRPr="00F86219" w14:paraId="7FB9068A" w14:textId="77777777" w:rsidTr="00F86219">
        <w:trPr>
          <w:trHeight w:val="320"/>
        </w:trPr>
        <w:tc>
          <w:tcPr>
            <w:tcW w:w="2220" w:type="pct"/>
            <w:gridSpan w:val="3"/>
            <w:tcBorders>
              <w:top w:val="single" w:sz="4" w:space="0" w:color="auto"/>
              <w:left w:val="single" w:sz="4" w:space="0" w:color="auto"/>
              <w:bottom w:val="single" w:sz="4" w:space="0" w:color="auto"/>
              <w:right w:val="nil"/>
            </w:tcBorders>
            <w:shd w:val="clear" w:color="000000" w:fill="D9D9D9"/>
            <w:noWrap/>
            <w:tcMar>
              <w:top w:w="15" w:type="dxa"/>
              <w:left w:w="15" w:type="dxa"/>
              <w:bottom w:w="0" w:type="dxa"/>
              <w:right w:w="15" w:type="dxa"/>
            </w:tcMar>
            <w:vAlign w:val="center"/>
            <w:hideMark/>
          </w:tcPr>
          <w:p w14:paraId="2C3BAC42" w14:textId="0E1D7337" w:rsidR="001D3003" w:rsidRPr="00F86219" w:rsidRDefault="001D3003" w:rsidP="00F86219">
            <w:pPr>
              <w:spacing w:after="0"/>
              <w:rPr>
                <w:rFonts w:ascii="Bahnschrift Light" w:hAnsi="Bahnschrift Light" w:cs="Calibri"/>
                <w:b/>
                <w:bCs/>
                <w:color w:val="000000"/>
              </w:rPr>
            </w:pPr>
            <w:r w:rsidRPr="00F86219">
              <w:rPr>
                <w:rFonts w:ascii="Bahnschrift Light" w:hAnsi="Bahnschrift Light" w:cs="Calibri"/>
                <w:b/>
                <w:bCs/>
                <w:color w:val="000000"/>
              </w:rPr>
              <w:t>Taux de marge sur coûts variables</w:t>
            </w:r>
          </w:p>
        </w:tc>
        <w:tc>
          <w:tcPr>
            <w:tcW w:w="621" w:type="pct"/>
            <w:tcBorders>
              <w:top w:val="single" w:sz="4" w:space="0" w:color="auto"/>
              <w:left w:val="nil"/>
              <w:bottom w:val="single" w:sz="4" w:space="0" w:color="auto"/>
              <w:right w:val="nil"/>
            </w:tcBorders>
            <w:shd w:val="clear" w:color="000000" w:fill="D9D9D9"/>
            <w:noWrap/>
            <w:tcMar>
              <w:top w:w="15" w:type="dxa"/>
              <w:left w:w="15" w:type="dxa"/>
              <w:bottom w:w="0" w:type="dxa"/>
              <w:right w:w="15" w:type="dxa"/>
            </w:tcMar>
            <w:vAlign w:val="center"/>
            <w:hideMark/>
          </w:tcPr>
          <w:p w14:paraId="084C2909" w14:textId="1AD9CC8A" w:rsidR="001D3003" w:rsidRPr="00F86219" w:rsidRDefault="001D3003" w:rsidP="00F86219">
            <w:pPr>
              <w:spacing w:after="0"/>
              <w:jc w:val="center"/>
              <w:rPr>
                <w:rFonts w:ascii="Bahnschrift Light" w:hAnsi="Bahnschrift Light" w:cs="Calibri"/>
                <w:color w:val="000000"/>
              </w:rPr>
            </w:pPr>
          </w:p>
        </w:tc>
        <w:tc>
          <w:tcPr>
            <w:tcW w:w="726" w:type="pct"/>
            <w:tcBorders>
              <w:top w:val="single" w:sz="4" w:space="0" w:color="auto"/>
              <w:left w:val="dotted" w:sz="4" w:space="0" w:color="auto"/>
              <w:bottom w:val="single" w:sz="4" w:space="0" w:color="auto"/>
              <w:right w:val="dotted" w:sz="4" w:space="0" w:color="auto"/>
            </w:tcBorders>
            <w:shd w:val="clear" w:color="000000" w:fill="D9D9D9"/>
            <w:noWrap/>
            <w:tcMar>
              <w:top w:w="15" w:type="dxa"/>
              <w:left w:w="15" w:type="dxa"/>
              <w:bottom w:w="0" w:type="dxa"/>
              <w:right w:w="15" w:type="dxa"/>
            </w:tcMar>
            <w:vAlign w:val="center"/>
            <w:hideMark/>
          </w:tcPr>
          <w:p w14:paraId="6CCEF590" w14:textId="77777777"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22%</w:t>
            </w:r>
          </w:p>
        </w:tc>
        <w:tc>
          <w:tcPr>
            <w:tcW w:w="735" w:type="pct"/>
            <w:tcBorders>
              <w:top w:val="single" w:sz="4" w:space="0" w:color="auto"/>
              <w:left w:val="nil"/>
              <w:bottom w:val="single" w:sz="4" w:space="0" w:color="auto"/>
              <w:right w:val="dotted" w:sz="4" w:space="0" w:color="auto"/>
            </w:tcBorders>
            <w:shd w:val="clear" w:color="000000" w:fill="D9D9D9"/>
            <w:noWrap/>
            <w:tcMar>
              <w:top w:w="15" w:type="dxa"/>
              <w:left w:w="15" w:type="dxa"/>
              <w:bottom w:w="0" w:type="dxa"/>
              <w:right w:w="15" w:type="dxa"/>
            </w:tcMar>
            <w:vAlign w:val="center"/>
            <w:hideMark/>
          </w:tcPr>
          <w:p w14:paraId="5AAF9776" w14:textId="77777777"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22%</w:t>
            </w:r>
          </w:p>
        </w:tc>
        <w:tc>
          <w:tcPr>
            <w:tcW w:w="697" w:type="pct"/>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D527757" w14:textId="77777777"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22%</w:t>
            </w:r>
          </w:p>
        </w:tc>
      </w:tr>
      <w:tr w:rsidR="00F86219" w:rsidRPr="00F86219" w14:paraId="3E81C3AC" w14:textId="77777777" w:rsidTr="00F86219">
        <w:trPr>
          <w:trHeight w:val="320"/>
        </w:trPr>
        <w:tc>
          <w:tcPr>
            <w:tcW w:w="851" w:type="pct"/>
            <w:tcBorders>
              <w:top w:val="nil"/>
              <w:left w:val="single" w:sz="4" w:space="0" w:color="auto"/>
              <w:bottom w:val="nil"/>
              <w:right w:val="nil"/>
            </w:tcBorders>
            <w:shd w:val="clear" w:color="auto" w:fill="auto"/>
            <w:noWrap/>
            <w:tcMar>
              <w:top w:w="15" w:type="dxa"/>
              <w:left w:w="135" w:type="dxa"/>
              <w:bottom w:w="0" w:type="dxa"/>
              <w:right w:w="15" w:type="dxa"/>
            </w:tcMar>
            <w:vAlign w:val="center"/>
            <w:hideMark/>
          </w:tcPr>
          <w:p w14:paraId="783CD656" w14:textId="77777777" w:rsidR="001D3003" w:rsidRPr="00F86219" w:rsidRDefault="001D3003" w:rsidP="00F86219">
            <w:pPr>
              <w:spacing w:after="0"/>
              <w:ind w:firstLineChars="100" w:firstLine="220"/>
              <w:jc w:val="center"/>
              <w:rPr>
                <w:rFonts w:ascii="Bahnschrift Light" w:hAnsi="Bahnschrift Light" w:cs="Calibri"/>
                <w:color w:val="000000"/>
              </w:rPr>
            </w:pPr>
            <w:r w:rsidRPr="00F86219">
              <w:rPr>
                <w:rFonts w:ascii="Bahnschrift Light" w:hAnsi="Bahnschrift Light" w:cs="Calibri"/>
                <w:color w:val="000000"/>
              </w:rPr>
              <w:t>Coûts fixes</w:t>
            </w:r>
          </w:p>
        </w:tc>
        <w:tc>
          <w:tcPr>
            <w:tcW w:w="748" w:type="pct"/>
            <w:tcBorders>
              <w:top w:val="nil"/>
              <w:left w:val="nil"/>
              <w:bottom w:val="nil"/>
              <w:right w:val="nil"/>
            </w:tcBorders>
            <w:shd w:val="clear" w:color="auto" w:fill="auto"/>
            <w:noWrap/>
            <w:tcMar>
              <w:top w:w="15" w:type="dxa"/>
              <w:left w:w="15" w:type="dxa"/>
              <w:bottom w:w="0" w:type="dxa"/>
              <w:right w:w="15" w:type="dxa"/>
            </w:tcMar>
            <w:vAlign w:val="center"/>
            <w:hideMark/>
          </w:tcPr>
          <w:p w14:paraId="50F7AB56" w14:textId="77777777" w:rsidR="001D3003" w:rsidRPr="00F86219" w:rsidRDefault="001D3003" w:rsidP="00F86219">
            <w:pPr>
              <w:spacing w:after="0"/>
              <w:ind w:firstLineChars="100" w:firstLine="220"/>
              <w:rPr>
                <w:rFonts w:ascii="Bahnschrift Light" w:hAnsi="Bahnschrift Light" w:cs="Calibri"/>
                <w:color w:val="000000"/>
              </w:rPr>
            </w:pPr>
          </w:p>
        </w:tc>
        <w:tc>
          <w:tcPr>
            <w:tcW w:w="621" w:type="pct"/>
            <w:tcBorders>
              <w:top w:val="nil"/>
              <w:left w:val="nil"/>
              <w:bottom w:val="nil"/>
              <w:right w:val="nil"/>
            </w:tcBorders>
            <w:shd w:val="clear" w:color="auto" w:fill="auto"/>
            <w:noWrap/>
            <w:tcMar>
              <w:top w:w="15" w:type="dxa"/>
              <w:left w:w="15" w:type="dxa"/>
              <w:bottom w:w="0" w:type="dxa"/>
              <w:right w:w="15" w:type="dxa"/>
            </w:tcMar>
            <w:vAlign w:val="center"/>
            <w:hideMark/>
          </w:tcPr>
          <w:p w14:paraId="4874D317" w14:textId="77777777" w:rsidR="001D3003" w:rsidRPr="00F86219" w:rsidRDefault="001D3003" w:rsidP="00F86219">
            <w:pPr>
              <w:spacing w:after="0"/>
              <w:jc w:val="center"/>
              <w:rPr>
                <w:rFonts w:ascii="Bahnschrift Light" w:hAnsi="Bahnschrift Light"/>
              </w:rPr>
            </w:pPr>
          </w:p>
        </w:tc>
        <w:tc>
          <w:tcPr>
            <w:tcW w:w="621" w:type="pct"/>
            <w:tcBorders>
              <w:top w:val="nil"/>
              <w:left w:val="nil"/>
              <w:bottom w:val="nil"/>
              <w:right w:val="nil"/>
            </w:tcBorders>
            <w:shd w:val="clear" w:color="auto" w:fill="auto"/>
            <w:noWrap/>
            <w:tcMar>
              <w:top w:w="15" w:type="dxa"/>
              <w:left w:w="15" w:type="dxa"/>
              <w:bottom w:w="0" w:type="dxa"/>
              <w:right w:w="15" w:type="dxa"/>
            </w:tcMar>
            <w:vAlign w:val="center"/>
            <w:hideMark/>
          </w:tcPr>
          <w:p w14:paraId="44D2F2D2" w14:textId="77777777" w:rsidR="001D3003" w:rsidRPr="00F86219" w:rsidRDefault="001D3003" w:rsidP="00F86219">
            <w:pPr>
              <w:spacing w:after="0"/>
              <w:jc w:val="center"/>
              <w:rPr>
                <w:rFonts w:ascii="Bahnschrift Light" w:hAnsi="Bahnschrift Light"/>
              </w:rPr>
            </w:pPr>
          </w:p>
        </w:tc>
        <w:tc>
          <w:tcPr>
            <w:tcW w:w="726" w:type="pct"/>
            <w:tcBorders>
              <w:top w:val="nil"/>
              <w:left w:val="dotted" w:sz="4" w:space="0" w:color="auto"/>
              <w:bottom w:val="nil"/>
              <w:right w:val="dotted" w:sz="4" w:space="0" w:color="auto"/>
            </w:tcBorders>
            <w:shd w:val="clear" w:color="auto" w:fill="auto"/>
            <w:noWrap/>
            <w:tcMar>
              <w:top w:w="15" w:type="dxa"/>
              <w:left w:w="15" w:type="dxa"/>
              <w:bottom w:w="0" w:type="dxa"/>
              <w:right w:w="15" w:type="dxa"/>
            </w:tcMar>
            <w:vAlign w:val="center"/>
            <w:hideMark/>
          </w:tcPr>
          <w:p w14:paraId="6BBA377B" w14:textId="01F69C70" w:rsidR="001D3003" w:rsidRPr="00F86219" w:rsidRDefault="001D3003" w:rsidP="00F86219">
            <w:pPr>
              <w:spacing w:after="0"/>
              <w:jc w:val="right"/>
              <w:rPr>
                <w:rFonts w:ascii="Bahnschrift Light" w:hAnsi="Bahnschrift Light" w:cs="Calibri"/>
                <w:color w:val="000000"/>
              </w:rPr>
            </w:pPr>
            <w:r w:rsidRPr="00F86219">
              <w:rPr>
                <w:rFonts w:ascii="Bahnschrift Light" w:hAnsi="Bahnschrift Light" w:cs="Calibri"/>
                <w:color w:val="000000"/>
              </w:rPr>
              <w:t>5 025 003</w:t>
            </w:r>
          </w:p>
        </w:tc>
        <w:tc>
          <w:tcPr>
            <w:tcW w:w="735" w:type="pct"/>
            <w:tcBorders>
              <w:top w:val="nil"/>
              <w:left w:val="nil"/>
              <w:bottom w:val="nil"/>
              <w:right w:val="dotted" w:sz="4" w:space="0" w:color="auto"/>
            </w:tcBorders>
            <w:shd w:val="clear" w:color="auto" w:fill="auto"/>
            <w:noWrap/>
            <w:tcMar>
              <w:top w:w="15" w:type="dxa"/>
              <w:left w:w="15" w:type="dxa"/>
              <w:bottom w:w="0" w:type="dxa"/>
              <w:right w:w="15" w:type="dxa"/>
            </w:tcMar>
            <w:vAlign w:val="center"/>
            <w:hideMark/>
          </w:tcPr>
          <w:p w14:paraId="61EF57AD" w14:textId="56CC701C" w:rsidR="001D3003" w:rsidRPr="00F86219" w:rsidRDefault="001D3003" w:rsidP="00F86219">
            <w:pPr>
              <w:spacing w:after="0"/>
              <w:jc w:val="right"/>
              <w:rPr>
                <w:rFonts w:ascii="Bahnschrift Light" w:hAnsi="Bahnschrift Light" w:cs="Calibri"/>
                <w:color w:val="000000"/>
              </w:rPr>
            </w:pPr>
            <w:r w:rsidRPr="00F86219">
              <w:rPr>
                <w:rFonts w:ascii="Bahnschrift Light" w:hAnsi="Bahnschrift Light" w:cs="Calibri"/>
                <w:color w:val="000000"/>
              </w:rPr>
              <w:t>5 370 053</w:t>
            </w:r>
          </w:p>
        </w:tc>
        <w:tc>
          <w:tcPr>
            <w:tcW w:w="697"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6037A90" w14:textId="1EE9BD5D" w:rsidR="001D3003" w:rsidRPr="00F86219" w:rsidRDefault="001D3003" w:rsidP="00F86219">
            <w:pPr>
              <w:spacing w:after="0"/>
              <w:jc w:val="right"/>
              <w:rPr>
                <w:rFonts w:ascii="Bahnschrift Light" w:hAnsi="Bahnschrift Light" w:cs="Calibri"/>
                <w:color w:val="000000"/>
              </w:rPr>
            </w:pPr>
            <w:r w:rsidRPr="00F86219">
              <w:rPr>
                <w:rFonts w:ascii="Bahnschrift Light" w:hAnsi="Bahnschrift Light" w:cs="Calibri"/>
                <w:color w:val="000000"/>
              </w:rPr>
              <w:t>5 494 933</w:t>
            </w:r>
          </w:p>
        </w:tc>
      </w:tr>
      <w:tr w:rsidR="00F86219" w:rsidRPr="00F86219" w14:paraId="1F41B8FE" w14:textId="77777777" w:rsidTr="00F86219">
        <w:trPr>
          <w:trHeight w:val="320"/>
        </w:trPr>
        <w:tc>
          <w:tcPr>
            <w:tcW w:w="1599" w:type="pct"/>
            <w:gridSpan w:val="2"/>
            <w:tcBorders>
              <w:top w:val="single" w:sz="4" w:space="0" w:color="auto"/>
              <w:left w:val="single" w:sz="4" w:space="0" w:color="auto"/>
              <w:bottom w:val="single" w:sz="4" w:space="0" w:color="auto"/>
              <w:right w:val="nil"/>
            </w:tcBorders>
            <w:shd w:val="clear" w:color="000000" w:fill="D9D9D9"/>
            <w:noWrap/>
            <w:tcMar>
              <w:top w:w="15" w:type="dxa"/>
              <w:left w:w="15" w:type="dxa"/>
              <w:bottom w:w="0" w:type="dxa"/>
              <w:right w:w="15" w:type="dxa"/>
            </w:tcMar>
            <w:vAlign w:val="center"/>
            <w:hideMark/>
          </w:tcPr>
          <w:p w14:paraId="133C83C4" w14:textId="08126DD5" w:rsidR="001D3003" w:rsidRPr="00F86219" w:rsidRDefault="001D3003" w:rsidP="00F86219">
            <w:pPr>
              <w:spacing w:after="0"/>
              <w:rPr>
                <w:rFonts w:ascii="Bahnschrift Light" w:hAnsi="Bahnschrift Light" w:cs="Calibri"/>
                <w:b/>
                <w:bCs/>
                <w:color w:val="000000"/>
              </w:rPr>
            </w:pPr>
            <w:r w:rsidRPr="00F86219">
              <w:rPr>
                <w:rFonts w:ascii="Bahnschrift Light" w:hAnsi="Bahnschrift Light" w:cs="Calibri"/>
                <w:b/>
                <w:bCs/>
                <w:color w:val="000000"/>
              </w:rPr>
              <w:t>Total des charges</w:t>
            </w:r>
          </w:p>
        </w:tc>
        <w:tc>
          <w:tcPr>
            <w:tcW w:w="621" w:type="pct"/>
            <w:tcBorders>
              <w:top w:val="single" w:sz="4" w:space="0" w:color="auto"/>
              <w:left w:val="nil"/>
              <w:bottom w:val="single" w:sz="4" w:space="0" w:color="auto"/>
              <w:right w:val="nil"/>
            </w:tcBorders>
            <w:shd w:val="clear" w:color="000000" w:fill="D9D9D9"/>
            <w:noWrap/>
            <w:tcMar>
              <w:top w:w="15" w:type="dxa"/>
              <w:left w:w="15" w:type="dxa"/>
              <w:bottom w:w="0" w:type="dxa"/>
              <w:right w:w="15" w:type="dxa"/>
            </w:tcMar>
            <w:vAlign w:val="center"/>
            <w:hideMark/>
          </w:tcPr>
          <w:p w14:paraId="1397A75C" w14:textId="460C3E13" w:rsidR="001D3003" w:rsidRPr="00F86219" w:rsidRDefault="001D3003" w:rsidP="00F86219">
            <w:pPr>
              <w:spacing w:after="0"/>
              <w:jc w:val="center"/>
              <w:rPr>
                <w:rFonts w:ascii="Bahnschrift Light" w:hAnsi="Bahnschrift Light" w:cs="Calibri"/>
                <w:color w:val="000000"/>
              </w:rPr>
            </w:pPr>
          </w:p>
        </w:tc>
        <w:tc>
          <w:tcPr>
            <w:tcW w:w="621" w:type="pct"/>
            <w:tcBorders>
              <w:top w:val="single" w:sz="4" w:space="0" w:color="auto"/>
              <w:left w:val="nil"/>
              <w:bottom w:val="single" w:sz="4" w:space="0" w:color="auto"/>
              <w:right w:val="nil"/>
            </w:tcBorders>
            <w:shd w:val="clear" w:color="000000" w:fill="D9D9D9"/>
            <w:noWrap/>
            <w:tcMar>
              <w:top w:w="15" w:type="dxa"/>
              <w:left w:w="15" w:type="dxa"/>
              <w:bottom w:w="0" w:type="dxa"/>
              <w:right w:w="15" w:type="dxa"/>
            </w:tcMar>
            <w:vAlign w:val="center"/>
            <w:hideMark/>
          </w:tcPr>
          <w:p w14:paraId="3BFC2DE4" w14:textId="5EB6337F" w:rsidR="001D3003" w:rsidRPr="00F86219" w:rsidRDefault="001D3003" w:rsidP="00F86219">
            <w:pPr>
              <w:spacing w:after="0"/>
              <w:jc w:val="center"/>
              <w:rPr>
                <w:rFonts w:ascii="Bahnschrift Light" w:hAnsi="Bahnschrift Light" w:cs="Calibri"/>
                <w:color w:val="000000"/>
              </w:rPr>
            </w:pPr>
          </w:p>
        </w:tc>
        <w:tc>
          <w:tcPr>
            <w:tcW w:w="726" w:type="pct"/>
            <w:tcBorders>
              <w:top w:val="single" w:sz="4" w:space="0" w:color="auto"/>
              <w:left w:val="dotted" w:sz="4" w:space="0" w:color="auto"/>
              <w:bottom w:val="single" w:sz="4" w:space="0" w:color="auto"/>
              <w:right w:val="dotted" w:sz="4" w:space="0" w:color="auto"/>
            </w:tcBorders>
            <w:shd w:val="clear" w:color="000000" w:fill="D9D9D9"/>
            <w:noWrap/>
            <w:tcMar>
              <w:top w:w="15" w:type="dxa"/>
              <w:left w:w="15" w:type="dxa"/>
              <w:bottom w:w="0" w:type="dxa"/>
              <w:right w:w="15" w:type="dxa"/>
            </w:tcMar>
            <w:vAlign w:val="center"/>
            <w:hideMark/>
          </w:tcPr>
          <w:p w14:paraId="547969E1" w14:textId="1F4C6BB6"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38 371 803</w:t>
            </w:r>
          </w:p>
        </w:tc>
        <w:tc>
          <w:tcPr>
            <w:tcW w:w="735" w:type="pct"/>
            <w:tcBorders>
              <w:top w:val="single" w:sz="4" w:space="0" w:color="auto"/>
              <w:left w:val="nil"/>
              <w:bottom w:val="single" w:sz="4" w:space="0" w:color="auto"/>
              <w:right w:val="dotted" w:sz="4" w:space="0" w:color="auto"/>
            </w:tcBorders>
            <w:shd w:val="clear" w:color="000000" w:fill="D9D9D9"/>
            <w:noWrap/>
            <w:tcMar>
              <w:top w:w="15" w:type="dxa"/>
              <w:left w:w="15" w:type="dxa"/>
              <w:bottom w:w="0" w:type="dxa"/>
              <w:right w:w="15" w:type="dxa"/>
            </w:tcMar>
            <w:vAlign w:val="center"/>
            <w:hideMark/>
          </w:tcPr>
          <w:p w14:paraId="50DFC5B6" w14:textId="3AB22FFC"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44 274 653</w:t>
            </w:r>
          </w:p>
        </w:tc>
        <w:tc>
          <w:tcPr>
            <w:tcW w:w="697" w:type="pct"/>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3B0C351" w14:textId="34C267FD"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49 957 333</w:t>
            </w:r>
          </w:p>
        </w:tc>
      </w:tr>
      <w:tr w:rsidR="00F86219" w:rsidRPr="00F86219" w14:paraId="2B8ACAAA" w14:textId="77777777" w:rsidTr="00F86219">
        <w:trPr>
          <w:trHeight w:val="320"/>
        </w:trPr>
        <w:tc>
          <w:tcPr>
            <w:tcW w:w="2220" w:type="pct"/>
            <w:gridSpan w:val="3"/>
            <w:tcBorders>
              <w:top w:val="nil"/>
              <w:left w:val="single" w:sz="4" w:space="0" w:color="auto"/>
              <w:bottom w:val="nil"/>
              <w:right w:val="nil"/>
            </w:tcBorders>
            <w:shd w:val="clear" w:color="auto" w:fill="auto"/>
            <w:noWrap/>
            <w:tcMar>
              <w:top w:w="15" w:type="dxa"/>
              <w:left w:w="135" w:type="dxa"/>
              <w:bottom w:w="0" w:type="dxa"/>
              <w:right w:w="15" w:type="dxa"/>
            </w:tcMar>
            <w:vAlign w:val="center"/>
            <w:hideMark/>
          </w:tcPr>
          <w:p w14:paraId="3762B573" w14:textId="77777777" w:rsidR="001D3003" w:rsidRPr="00F86219" w:rsidRDefault="001D3003" w:rsidP="00F86219">
            <w:pPr>
              <w:spacing w:after="0"/>
              <w:ind w:firstLineChars="100" w:firstLine="220"/>
              <w:rPr>
                <w:rFonts w:ascii="Bahnschrift Light" w:hAnsi="Bahnschrift Light" w:cs="Calibri"/>
                <w:color w:val="000000"/>
              </w:rPr>
            </w:pPr>
            <w:r w:rsidRPr="00F86219">
              <w:rPr>
                <w:rFonts w:ascii="Bahnschrift Light" w:hAnsi="Bahnschrift Light" w:cs="Calibri"/>
                <w:color w:val="000000"/>
              </w:rPr>
              <w:t>Résultat courant avant impôts</w:t>
            </w:r>
          </w:p>
        </w:tc>
        <w:tc>
          <w:tcPr>
            <w:tcW w:w="621" w:type="pct"/>
            <w:tcBorders>
              <w:top w:val="nil"/>
              <w:left w:val="nil"/>
              <w:bottom w:val="nil"/>
              <w:right w:val="nil"/>
            </w:tcBorders>
            <w:shd w:val="clear" w:color="auto" w:fill="auto"/>
            <w:noWrap/>
            <w:tcMar>
              <w:top w:w="15" w:type="dxa"/>
              <w:left w:w="15" w:type="dxa"/>
              <w:bottom w:w="0" w:type="dxa"/>
              <w:right w:w="15" w:type="dxa"/>
            </w:tcMar>
            <w:vAlign w:val="center"/>
            <w:hideMark/>
          </w:tcPr>
          <w:p w14:paraId="60D7DA10" w14:textId="77777777" w:rsidR="001D3003" w:rsidRPr="00F86219" w:rsidRDefault="001D3003" w:rsidP="00F86219">
            <w:pPr>
              <w:spacing w:after="0"/>
              <w:ind w:firstLineChars="100" w:firstLine="220"/>
              <w:jc w:val="center"/>
              <w:rPr>
                <w:rFonts w:ascii="Bahnschrift Light" w:hAnsi="Bahnschrift Light" w:cs="Calibri"/>
                <w:color w:val="000000"/>
              </w:rPr>
            </w:pPr>
          </w:p>
        </w:tc>
        <w:tc>
          <w:tcPr>
            <w:tcW w:w="726" w:type="pct"/>
            <w:tcBorders>
              <w:top w:val="nil"/>
              <w:left w:val="dotted" w:sz="4" w:space="0" w:color="auto"/>
              <w:bottom w:val="nil"/>
              <w:right w:val="dotted" w:sz="4" w:space="0" w:color="auto"/>
            </w:tcBorders>
            <w:shd w:val="clear" w:color="auto" w:fill="auto"/>
            <w:noWrap/>
            <w:tcMar>
              <w:top w:w="15" w:type="dxa"/>
              <w:left w:w="15" w:type="dxa"/>
              <w:bottom w:w="0" w:type="dxa"/>
              <w:right w:w="15" w:type="dxa"/>
            </w:tcMar>
            <w:vAlign w:val="center"/>
            <w:hideMark/>
          </w:tcPr>
          <w:p w14:paraId="53D5771F" w14:textId="512BEE11" w:rsidR="001D3003" w:rsidRPr="00F86219" w:rsidRDefault="001D3003" w:rsidP="00F86219">
            <w:pPr>
              <w:spacing w:after="0"/>
              <w:jc w:val="right"/>
              <w:rPr>
                <w:rFonts w:ascii="Bahnschrift Light" w:hAnsi="Bahnschrift Light" w:cs="Calibri"/>
                <w:color w:val="000000"/>
              </w:rPr>
            </w:pPr>
            <w:r w:rsidRPr="00F86219">
              <w:rPr>
                <w:rFonts w:ascii="Bahnschrift Light" w:hAnsi="Bahnschrift Light" w:cs="Calibri"/>
                <w:color w:val="000000"/>
              </w:rPr>
              <w:t>5 994 597</w:t>
            </w:r>
          </w:p>
        </w:tc>
        <w:tc>
          <w:tcPr>
            <w:tcW w:w="735" w:type="pct"/>
            <w:tcBorders>
              <w:top w:val="nil"/>
              <w:left w:val="nil"/>
              <w:bottom w:val="nil"/>
              <w:right w:val="dotted" w:sz="4" w:space="0" w:color="auto"/>
            </w:tcBorders>
            <w:shd w:val="clear" w:color="auto" w:fill="auto"/>
            <w:noWrap/>
            <w:tcMar>
              <w:top w:w="15" w:type="dxa"/>
              <w:left w:w="15" w:type="dxa"/>
              <w:bottom w:w="0" w:type="dxa"/>
              <w:right w:w="15" w:type="dxa"/>
            </w:tcMar>
            <w:vAlign w:val="center"/>
            <w:hideMark/>
          </w:tcPr>
          <w:p w14:paraId="3F47BBE6" w14:textId="78029455" w:rsidR="001D3003" w:rsidRPr="00F86219" w:rsidRDefault="001D3003" w:rsidP="00F86219">
            <w:pPr>
              <w:spacing w:after="0"/>
              <w:jc w:val="right"/>
              <w:rPr>
                <w:rFonts w:ascii="Bahnschrift Light" w:hAnsi="Bahnschrift Light" w:cs="Calibri"/>
                <w:color w:val="000000"/>
              </w:rPr>
            </w:pPr>
            <w:r w:rsidRPr="00F86219">
              <w:rPr>
                <w:rFonts w:ascii="Bahnschrift Light" w:hAnsi="Bahnschrift Light" w:cs="Calibri"/>
                <w:color w:val="000000"/>
              </w:rPr>
              <w:t>7 486 147</w:t>
            </w:r>
          </w:p>
        </w:tc>
        <w:tc>
          <w:tcPr>
            <w:tcW w:w="697"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E004604" w14:textId="5348EE5F" w:rsidR="001D3003" w:rsidRPr="00F86219" w:rsidRDefault="001D3003" w:rsidP="00F86219">
            <w:pPr>
              <w:spacing w:after="0"/>
              <w:jc w:val="right"/>
              <w:rPr>
                <w:rFonts w:ascii="Bahnschrift Light" w:hAnsi="Bahnschrift Light" w:cs="Calibri"/>
                <w:color w:val="000000"/>
              </w:rPr>
            </w:pPr>
            <w:r w:rsidRPr="00F86219">
              <w:rPr>
                <w:rFonts w:ascii="Bahnschrift Light" w:hAnsi="Bahnschrift Light" w:cs="Calibri"/>
                <w:color w:val="000000"/>
              </w:rPr>
              <w:t>9 197 867</w:t>
            </w:r>
          </w:p>
        </w:tc>
      </w:tr>
      <w:tr w:rsidR="00F86219" w:rsidRPr="00F86219" w14:paraId="6DB8ADB1" w14:textId="77777777" w:rsidTr="00F86219">
        <w:trPr>
          <w:trHeight w:val="320"/>
        </w:trPr>
        <w:tc>
          <w:tcPr>
            <w:tcW w:w="2841" w:type="pct"/>
            <w:gridSpan w:val="4"/>
            <w:tcBorders>
              <w:top w:val="single" w:sz="4" w:space="0" w:color="auto"/>
              <w:left w:val="single" w:sz="4" w:space="0" w:color="auto"/>
              <w:bottom w:val="single" w:sz="4" w:space="0" w:color="auto"/>
              <w:right w:val="nil"/>
            </w:tcBorders>
            <w:shd w:val="clear" w:color="000000" w:fill="D9D9D9"/>
            <w:noWrap/>
            <w:tcMar>
              <w:top w:w="15" w:type="dxa"/>
              <w:left w:w="15" w:type="dxa"/>
              <w:bottom w:w="0" w:type="dxa"/>
              <w:right w:w="15" w:type="dxa"/>
            </w:tcMar>
            <w:vAlign w:val="center"/>
            <w:hideMark/>
          </w:tcPr>
          <w:p w14:paraId="068DB2FA" w14:textId="2FED97F7" w:rsidR="001D3003" w:rsidRPr="00F86219" w:rsidRDefault="001D3003" w:rsidP="00F86219">
            <w:pPr>
              <w:spacing w:after="0"/>
              <w:rPr>
                <w:rFonts w:ascii="Bahnschrift Light" w:hAnsi="Bahnschrift Light" w:cs="Calibri"/>
                <w:b/>
                <w:bCs/>
                <w:color w:val="000000"/>
              </w:rPr>
            </w:pPr>
            <w:r w:rsidRPr="00F86219">
              <w:rPr>
                <w:rFonts w:ascii="Bahnschrift Light" w:hAnsi="Bahnschrift Light" w:cs="Calibri"/>
                <w:b/>
                <w:bCs/>
                <w:color w:val="000000"/>
              </w:rPr>
              <w:t>Seuil de rentabilité (chiffre d'affaires)</w:t>
            </w:r>
          </w:p>
        </w:tc>
        <w:tc>
          <w:tcPr>
            <w:tcW w:w="726" w:type="pct"/>
            <w:tcBorders>
              <w:top w:val="single" w:sz="4" w:space="0" w:color="auto"/>
              <w:left w:val="dotted" w:sz="4" w:space="0" w:color="auto"/>
              <w:bottom w:val="single" w:sz="4" w:space="0" w:color="auto"/>
              <w:right w:val="dotted" w:sz="4" w:space="0" w:color="auto"/>
            </w:tcBorders>
            <w:shd w:val="clear" w:color="000000" w:fill="D9D9D9"/>
            <w:noWrap/>
            <w:tcMar>
              <w:top w:w="15" w:type="dxa"/>
              <w:left w:w="15" w:type="dxa"/>
              <w:bottom w:w="0" w:type="dxa"/>
              <w:right w:w="15" w:type="dxa"/>
            </w:tcMar>
            <w:vAlign w:val="center"/>
            <w:hideMark/>
          </w:tcPr>
          <w:p w14:paraId="0517E4C9" w14:textId="15BE4E98"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23 017 504</w:t>
            </w:r>
          </w:p>
        </w:tc>
        <w:tc>
          <w:tcPr>
            <w:tcW w:w="735" w:type="pct"/>
            <w:tcBorders>
              <w:top w:val="single" w:sz="4" w:space="0" w:color="auto"/>
              <w:left w:val="nil"/>
              <w:bottom w:val="single" w:sz="4" w:space="0" w:color="auto"/>
              <w:right w:val="dotted" w:sz="4" w:space="0" w:color="auto"/>
            </w:tcBorders>
            <w:shd w:val="clear" w:color="000000" w:fill="D9D9D9"/>
            <w:noWrap/>
            <w:tcMar>
              <w:top w:w="15" w:type="dxa"/>
              <w:left w:w="15" w:type="dxa"/>
              <w:bottom w:w="0" w:type="dxa"/>
              <w:right w:w="15" w:type="dxa"/>
            </w:tcMar>
            <w:vAlign w:val="center"/>
            <w:hideMark/>
          </w:tcPr>
          <w:p w14:paraId="00B09CD5" w14:textId="005E805F"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24 598 039</w:t>
            </w:r>
          </w:p>
        </w:tc>
        <w:tc>
          <w:tcPr>
            <w:tcW w:w="697" w:type="pct"/>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27D587F" w14:textId="046134FB" w:rsidR="001D3003" w:rsidRPr="00F86219" w:rsidRDefault="001D3003" w:rsidP="00F86219">
            <w:pPr>
              <w:spacing w:after="0"/>
              <w:jc w:val="center"/>
              <w:rPr>
                <w:rFonts w:ascii="Bahnschrift Light" w:hAnsi="Bahnschrift Light" w:cs="Calibri"/>
                <w:b/>
                <w:bCs/>
                <w:color w:val="000000"/>
              </w:rPr>
            </w:pPr>
            <w:r w:rsidRPr="00F86219">
              <w:rPr>
                <w:rFonts w:ascii="Bahnschrift Light" w:hAnsi="Bahnschrift Light" w:cs="Calibri"/>
                <w:b/>
                <w:bCs/>
                <w:color w:val="000000"/>
              </w:rPr>
              <w:t>25 170 066</w:t>
            </w:r>
          </w:p>
        </w:tc>
      </w:tr>
      <w:tr w:rsidR="00F86219" w:rsidRPr="00F86219" w14:paraId="5CB89B80" w14:textId="77777777" w:rsidTr="00F86219">
        <w:trPr>
          <w:trHeight w:val="320"/>
        </w:trPr>
        <w:tc>
          <w:tcPr>
            <w:tcW w:w="1599" w:type="pct"/>
            <w:gridSpan w:val="2"/>
            <w:tcBorders>
              <w:top w:val="nil"/>
              <w:left w:val="single" w:sz="4" w:space="0" w:color="auto"/>
              <w:bottom w:val="nil"/>
              <w:right w:val="nil"/>
            </w:tcBorders>
            <w:shd w:val="clear" w:color="auto" w:fill="auto"/>
            <w:noWrap/>
            <w:tcMar>
              <w:top w:w="15" w:type="dxa"/>
              <w:left w:w="135" w:type="dxa"/>
              <w:bottom w:w="0" w:type="dxa"/>
              <w:right w:w="15" w:type="dxa"/>
            </w:tcMar>
            <w:vAlign w:val="center"/>
            <w:hideMark/>
          </w:tcPr>
          <w:p w14:paraId="60EC556C" w14:textId="77777777" w:rsidR="001D3003" w:rsidRPr="00F86219" w:rsidRDefault="001D3003" w:rsidP="00F86219">
            <w:pPr>
              <w:spacing w:after="0"/>
              <w:ind w:firstLineChars="100" w:firstLine="220"/>
              <w:rPr>
                <w:rFonts w:ascii="Bahnschrift Light" w:hAnsi="Bahnschrift Light" w:cs="Calibri"/>
                <w:color w:val="000000"/>
              </w:rPr>
            </w:pPr>
            <w:r w:rsidRPr="00F86219">
              <w:rPr>
                <w:rFonts w:ascii="Bahnschrift Light" w:hAnsi="Bahnschrift Light" w:cs="Calibri"/>
                <w:color w:val="000000"/>
              </w:rPr>
              <w:t>Excédent / insuffisance</w:t>
            </w:r>
          </w:p>
        </w:tc>
        <w:tc>
          <w:tcPr>
            <w:tcW w:w="621" w:type="pct"/>
            <w:tcBorders>
              <w:top w:val="nil"/>
              <w:left w:val="nil"/>
              <w:bottom w:val="nil"/>
              <w:right w:val="nil"/>
            </w:tcBorders>
            <w:shd w:val="clear" w:color="auto" w:fill="auto"/>
            <w:noWrap/>
            <w:tcMar>
              <w:top w:w="15" w:type="dxa"/>
              <w:left w:w="15" w:type="dxa"/>
              <w:bottom w:w="0" w:type="dxa"/>
              <w:right w:w="15" w:type="dxa"/>
            </w:tcMar>
            <w:vAlign w:val="center"/>
            <w:hideMark/>
          </w:tcPr>
          <w:p w14:paraId="65960B0A" w14:textId="77777777" w:rsidR="001D3003" w:rsidRPr="00F86219" w:rsidRDefault="001D3003" w:rsidP="00F86219">
            <w:pPr>
              <w:spacing w:after="0"/>
              <w:ind w:firstLineChars="100" w:firstLine="220"/>
              <w:jc w:val="center"/>
              <w:rPr>
                <w:rFonts w:ascii="Bahnschrift Light" w:hAnsi="Bahnschrift Light" w:cs="Calibri"/>
                <w:color w:val="000000"/>
              </w:rPr>
            </w:pPr>
          </w:p>
        </w:tc>
        <w:tc>
          <w:tcPr>
            <w:tcW w:w="621" w:type="pct"/>
            <w:tcBorders>
              <w:top w:val="nil"/>
              <w:left w:val="nil"/>
              <w:bottom w:val="nil"/>
              <w:right w:val="nil"/>
            </w:tcBorders>
            <w:shd w:val="clear" w:color="auto" w:fill="auto"/>
            <w:noWrap/>
            <w:tcMar>
              <w:top w:w="15" w:type="dxa"/>
              <w:left w:w="15" w:type="dxa"/>
              <w:bottom w:w="0" w:type="dxa"/>
              <w:right w:w="15" w:type="dxa"/>
            </w:tcMar>
            <w:vAlign w:val="center"/>
            <w:hideMark/>
          </w:tcPr>
          <w:p w14:paraId="483273AC" w14:textId="77777777" w:rsidR="001D3003" w:rsidRPr="00F86219" w:rsidRDefault="001D3003" w:rsidP="00F86219">
            <w:pPr>
              <w:spacing w:after="0"/>
              <w:jc w:val="center"/>
              <w:rPr>
                <w:rFonts w:ascii="Bahnschrift Light" w:hAnsi="Bahnschrift Light"/>
              </w:rPr>
            </w:pPr>
          </w:p>
        </w:tc>
        <w:tc>
          <w:tcPr>
            <w:tcW w:w="726" w:type="pct"/>
            <w:tcBorders>
              <w:top w:val="nil"/>
              <w:left w:val="dotted" w:sz="4" w:space="0" w:color="auto"/>
              <w:bottom w:val="nil"/>
              <w:right w:val="dotted" w:sz="4" w:space="0" w:color="auto"/>
            </w:tcBorders>
            <w:shd w:val="clear" w:color="auto" w:fill="auto"/>
            <w:noWrap/>
            <w:tcMar>
              <w:top w:w="15" w:type="dxa"/>
              <w:left w:w="15" w:type="dxa"/>
              <w:bottom w:w="0" w:type="dxa"/>
              <w:right w:w="15" w:type="dxa"/>
            </w:tcMar>
            <w:vAlign w:val="center"/>
            <w:hideMark/>
          </w:tcPr>
          <w:p w14:paraId="528C5CAF" w14:textId="748D02DB" w:rsidR="001D3003" w:rsidRPr="00F86219" w:rsidRDefault="001D3003" w:rsidP="00F86219">
            <w:pPr>
              <w:spacing w:after="0"/>
              <w:jc w:val="right"/>
              <w:rPr>
                <w:rFonts w:ascii="Bahnschrift Light" w:hAnsi="Bahnschrift Light" w:cs="Calibri"/>
                <w:color w:val="000000"/>
              </w:rPr>
            </w:pPr>
            <w:r w:rsidRPr="00F86219">
              <w:rPr>
                <w:rFonts w:ascii="Bahnschrift Light" w:hAnsi="Bahnschrift Light" w:cs="Calibri"/>
                <w:color w:val="000000"/>
              </w:rPr>
              <w:t>19 642 496</w:t>
            </w:r>
          </w:p>
        </w:tc>
        <w:tc>
          <w:tcPr>
            <w:tcW w:w="735" w:type="pct"/>
            <w:tcBorders>
              <w:top w:val="nil"/>
              <w:left w:val="nil"/>
              <w:bottom w:val="nil"/>
              <w:right w:val="dotted" w:sz="4" w:space="0" w:color="auto"/>
            </w:tcBorders>
            <w:shd w:val="clear" w:color="auto" w:fill="auto"/>
            <w:noWrap/>
            <w:tcMar>
              <w:top w:w="15" w:type="dxa"/>
              <w:left w:w="15" w:type="dxa"/>
              <w:bottom w:w="0" w:type="dxa"/>
              <w:right w:w="15" w:type="dxa"/>
            </w:tcMar>
            <w:vAlign w:val="center"/>
            <w:hideMark/>
          </w:tcPr>
          <w:p w14:paraId="6DCC7F30" w14:textId="620E54B5" w:rsidR="001D3003" w:rsidRPr="00F86219" w:rsidRDefault="001D3003" w:rsidP="00F86219">
            <w:pPr>
              <w:spacing w:after="0"/>
              <w:jc w:val="right"/>
              <w:rPr>
                <w:rFonts w:ascii="Bahnschrift Light" w:hAnsi="Bahnschrift Light" w:cs="Calibri"/>
                <w:color w:val="000000"/>
              </w:rPr>
            </w:pPr>
            <w:r w:rsidRPr="00F86219">
              <w:rPr>
                <w:rFonts w:ascii="Bahnschrift Light" w:hAnsi="Bahnschrift Light" w:cs="Calibri"/>
                <w:color w:val="000000"/>
              </w:rPr>
              <w:t>25 171 961</w:t>
            </w:r>
          </w:p>
        </w:tc>
        <w:tc>
          <w:tcPr>
            <w:tcW w:w="697" w:type="pc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59383791" w14:textId="273BC6DD" w:rsidR="001D3003" w:rsidRPr="00F86219" w:rsidRDefault="001D3003" w:rsidP="00F86219">
            <w:pPr>
              <w:spacing w:after="0"/>
              <w:jc w:val="right"/>
              <w:rPr>
                <w:rFonts w:ascii="Bahnschrift Light" w:hAnsi="Bahnschrift Light" w:cs="Calibri"/>
                <w:color w:val="000000"/>
              </w:rPr>
            </w:pPr>
            <w:r w:rsidRPr="00F86219">
              <w:rPr>
                <w:rFonts w:ascii="Bahnschrift Light" w:hAnsi="Bahnschrift Light" w:cs="Calibri"/>
                <w:color w:val="000000"/>
              </w:rPr>
              <w:t>31 709 934</w:t>
            </w:r>
          </w:p>
        </w:tc>
      </w:tr>
      <w:tr w:rsidR="001D3003" w:rsidRPr="00F86219" w14:paraId="0D3F933E" w14:textId="77777777" w:rsidTr="00F86219">
        <w:trPr>
          <w:trHeight w:val="320"/>
        </w:trPr>
        <w:tc>
          <w:tcPr>
            <w:tcW w:w="2841" w:type="pct"/>
            <w:gridSpan w:val="4"/>
            <w:tcBorders>
              <w:top w:val="nil"/>
              <w:left w:val="single" w:sz="4" w:space="0" w:color="auto"/>
              <w:bottom w:val="single" w:sz="4" w:space="0" w:color="auto"/>
              <w:right w:val="nil"/>
            </w:tcBorders>
            <w:shd w:val="clear" w:color="auto" w:fill="auto"/>
            <w:noWrap/>
            <w:tcMar>
              <w:top w:w="15" w:type="dxa"/>
              <w:left w:w="135" w:type="dxa"/>
              <w:bottom w:w="0" w:type="dxa"/>
              <w:right w:w="15" w:type="dxa"/>
            </w:tcMar>
            <w:vAlign w:val="center"/>
            <w:hideMark/>
          </w:tcPr>
          <w:p w14:paraId="313277EF" w14:textId="77777777" w:rsidR="001D3003" w:rsidRPr="00F86219" w:rsidRDefault="001D3003" w:rsidP="00F86219">
            <w:pPr>
              <w:spacing w:after="0"/>
              <w:ind w:firstLineChars="100" w:firstLine="220"/>
              <w:rPr>
                <w:rFonts w:ascii="Bahnschrift Light" w:hAnsi="Bahnschrift Light" w:cs="Calibri"/>
                <w:i/>
                <w:iCs/>
                <w:color w:val="000000"/>
              </w:rPr>
            </w:pPr>
            <w:r w:rsidRPr="00F86219">
              <w:rPr>
                <w:rFonts w:ascii="Bahnschrift Light" w:hAnsi="Bahnschrift Light" w:cs="Calibri"/>
                <w:i/>
                <w:iCs/>
                <w:color w:val="000000"/>
              </w:rPr>
              <w:t>Point mort en chiffre d'affaires par jour ouvré</w:t>
            </w:r>
          </w:p>
        </w:tc>
        <w:tc>
          <w:tcPr>
            <w:tcW w:w="726" w:type="pct"/>
            <w:tcBorders>
              <w:top w:val="nil"/>
              <w:left w:val="dotted"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782FDE04" w14:textId="7407E9F2" w:rsidR="001D3003" w:rsidRPr="00F86219" w:rsidRDefault="001D3003" w:rsidP="00F86219">
            <w:pPr>
              <w:spacing w:after="0"/>
              <w:jc w:val="right"/>
              <w:rPr>
                <w:rFonts w:ascii="Bahnschrift Light" w:hAnsi="Bahnschrift Light" w:cs="Calibri"/>
                <w:i/>
                <w:iCs/>
                <w:color w:val="000000"/>
              </w:rPr>
            </w:pPr>
            <w:r w:rsidRPr="00F86219">
              <w:rPr>
                <w:rFonts w:ascii="Bahnschrift Light" w:hAnsi="Bahnschrift Light" w:cs="Calibri"/>
                <w:i/>
                <w:iCs/>
                <w:color w:val="000000"/>
              </w:rPr>
              <w:t>92 070</w:t>
            </w:r>
          </w:p>
        </w:tc>
        <w:tc>
          <w:tcPr>
            <w:tcW w:w="735" w:type="pct"/>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5F65499F" w14:textId="111C7A2C" w:rsidR="001D3003" w:rsidRPr="00F86219" w:rsidRDefault="001D3003" w:rsidP="00F86219">
            <w:pPr>
              <w:spacing w:after="0"/>
              <w:jc w:val="right"/>
              <w:rPr>
                <w:rFonts w:ascii="Bahnschrift Light" w:hAnsi="Bahnschrift Light" w:cs="Calibri"/>
                <w:i/>
                <w:iCs/>
                <w:color w:val="000000"/>
              </w:rPr>
            </w:pPr>
            <w:r w:rsidRPr="00F86219">
              <w:rPr>
                <w:rFonts w:ascii="Bahnschrift Light" w:hAnsi="Bahnschrift Light" w:cs="Calibri"/>
                <w:i/>
                <w:iCs/>
                <w:color w:val="000000"/>
              </w:rPr>
              <w:t>98 392</w:t>
            </w:r>
          </w:p>
        </w:tc>
        <w:tc>
          <w:tcPr>
            <w:tcW w:w="6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C63081" w14:textId="4BEF6FAC" w:rsidR="001D3003" w:rsidRPr="00F86219" w:rsidRDefault="001D3003" w:rsidP="00F86219">
            <w:pPr>
              <w:spacing w:after="0"/>
              <w:jc w:val="right"/>
              <w:rPr>
                <w:rFonts w:ascii="Bahnschrift Light" w:hAnsi="Bahnschrift Light" w:cs="Calibri"/>
                <w:i/>
                <w:iCs/>
                <w:color w:val="000000"/>
              </w:rPr>
            </w:pPr>
            <w:r w:rsidRPr="00F86219">
              <w:rPr>
                <w:rFonts w:ascii="Bahnschrift Light" w:hAnsi="Bahnschrift Light" w:cs="Calibri"/>
                <w:i/>
                <w:iCs/>
                <w:color w:val="000000"/>
              </w:rPr>
              <w:t>100 680</w:t>
            </w:r>
          </w:p>
        </w:tc>
      </w:tr>
    </w:tbl>
    <w:p w14:paraId="08BC20E7" w14:textId="77777777" w:rsidR="00100219" w:rsidRPr="002E4C3C" w:rsidRDefault="00100219" w:rsidP="003A6DEE">
      <w:pPr>
        <w:widowControl w:val="0"/>
        <w:autoSpaceDE w:val="0"/>
        <w:autoSpaceDN w:val="0"/>
        <w:adjustRightInd w:val="0"/>
        <w:spacing w:before="240" w:after="120" w:line="360" w:lineRule="auto"/>
        <w:jc w:val="both"/>
        <w:rPr>
          <w:rFonts w:ascii="Bahnschrift Light" w:hAnsi="Bahnschrift Light" w:cs="Calibri Light"/>
          <w:color w:val="363435"/>
          <w:w w:val="106"/>
          <w:sz w:val="2"/>
        </w:rPr>
      </w:pPr>
    </w:p>
    <w:p w14:paraId="1FB99A4B" w14:textId="4FD28A1D" w:rsidR="004968FE" w:rsidRPr="003A6DEE" w:rsidRDefault="009E6932" w:rsidP="003A6DEE">
      <w:pPr>
        <w:widowControl w:val="0"/>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Ces valeurs positives indiquent bien que la gestion du fonds de roulement sera ainsi bien assurée par le promoteur</w:t>
      </w:r>
      <w:r w:rsidR="00DD7CB8">
        <w:rPr>
          <w:rFonts w:ascii="Bahnschrift Light" w:hAnsi="Bahnschrift Light" w:cs="Calibri Light"/>
          <w:color w:val="363435"/>
          <w:w w:val="106"/>
        </w:rPr>
        <w:t xml:space="preserve"> à l’avantage de l’entreprise.</w:t>
      </w:r>
    </w:p>
    <w:p w14:paraId="5BBA82F0" w14:textId="363B4718" w:rsidR="00DD7CB8" w:rsidRDefault="00DD7CB8" w:rsidP="00DD7CB8">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Après le remboursement des dettes et engagement financiers de </w:t>
      </w:r>
      <w:r w:rsidR="00962348">
        <w:rPr>
          <w:rFonts w:ascii="Bahnschrift Light" w:hAnsi="Bahnschrift Light" w:cs="Calibri Light"/>
          <w:color w:val="363435"/>
          <w:w w:val="106"/>
        </w:rPr>
        <w:t>SCOOPS</w:t>
      </w:r>
      <w:r w:rsidR="00244011">
        <w:rPr>
          <w:rFonts w:ascii="Bahnschrift Light" w:hAnsi="Bahnschrift Light" w:cs="Calibri Light"/>
          <w:color w:val="363435"/>
          <w:w w:val="106"/>
        </w:rPr>
        <w:t>,</w:t>
      </w:r>
      <w:r>
        <w:rPr>
          <w:rFonts w:ascii="Bahnschrift Light" w:hAnsi="Bahnschrift Light" w:cs="Calibri Light"/>
          <w:color w:val="363435"/>
          <w:w w:val="106"/>
        </w:rPr>
        <w:t xml:space="preserve"> les revenus obtenus seront réinvestis pour le dévelo</w:t>
      </w:r>
      <w:r w:rsidR="0025712D">
        <w:rPr>
          <w:rFonts w:ascii="Bahnschrift Light" w:hAnsi="Bahnschrift Light" w:cs="Calibri Light"/>
          <w:color w:val="363435"/>
          <w:w w:val="106"/>
        </w:rPr>
        <w:t>²</w:t>
      </w:r>
      <w:r>
        <w:rPr>
          <w:rFonts w:ascii="Bahnschrift Light" w:hAnsi="Bahnschrift Light" w:cs="Calibri Light"/>
          <w:color w:val="363435"/>
          <w:w w:val="106"/>
        </w:rPr>
        <w:t>ppement et la diversification des activités.</w:t>
      </w:r>
    </w:p>
    <w:p w14:paraId="7448B86B" w14:textId="77777777" w:rsidR="002253AC" w:rsidRDefault="002253AC" w:rsidP="00DD7CB8">
      <w:pPr>
        <w:widowControl w:val="0"/>
        <w:autoSpaceDE w:val="0"/>
        <w:autoSpaceDN w:val="0"/>
        <w:adjustRightInd w:val="0"/>
        <w:spacing w:before="120" w:after="120" w:line="360" w:lineRule="auto"/>
        <w:jc w:val="both"/>
        <w:rPr>
          <w:rFonts w:ascii="Bahnschrift Light" w:hAnsi="Bahnschrift Light" w:cs="Calibri Light"/>
          <w:color w:val="363435"/>
          <w:w w:val="106"/>
        </w:rPr>
        <w:sectPr w:rsidR="002253AC" w:rsidSect="00EF12B3">
          <w:pgSz w:w="11906" w:h="16838"/>
          <w:pgMar w:top="993" w:right="1274" w:bottom="1135" w:left="1417" w:header="708" w:footer="708" w:gutter="0"/>
          <w:cols w:space="708"/>
          <w:titlePg/>
          <w:docGrid w:linePitch="360"/>
        </w:sectPr>
      </w:pPr>
    </w:p>
    <w:p w14:paraId="7AE5ECAF" w14:textId="6C0E536C" w:rsidR="00DD7CB8" w:rsidRDefault="00DD7CB8" w:rsidP="000B5280">
      <w:pPr>
        <w:widowControl w:val="0"/>
        <w:autoSpaceDE w:val="0"/>
        <w:autoSpaceDN w:val="0"/>
        <w:adjustRightInd w:val="0"/>
        <w:spacing w:after="0" w:line="276" w:lineRule="auto"/>
        <w:jc w:val="both"/>
        <w:rPr>
          <w:rFonts w:ascii="Bahnschrift Light" w:hAnsi="Bahnschrift Light" w:cs="Calibri Light"/>
          <w:color w:val="363435"/>
          <w:w w:val="106"/>
        </w:rPr>
      </w:pPr>
      <w:r>
        <w:rPr>
          <w:rFonts w:ascii="Bahnschrift Light" w:hAnsi="Bahnschrift Light" w:cs="Calibri Light"/>
          <w:color w:val="363435"/>
          <w:w w:val="106"/>
        </w:rPr>
        <w:lastRenderedPageBreak/>
        <w:t>Le plan de trésorerie sur la première année d’activité se présentera comme suit :</w:t>
      </w:r>
    </w:p>
    <w:p w14:paraId="5649AA1B" w14:textId="77777777" w:rsidR="000B5280" w:rsidRPr="000B5280" w:rsidRDefault="000B5280" w:rsidP="000B5280">
      <w:pPr>
        <w:widowControl w:val="0"/>
        <w:autoSpaceDE w:val="0"/>
        <w:autoSpaceDN w:val="0"/>
        <w:adjustRightInd w:val="0"/>
        <w:spacing w:after="0" w:line="276" w:lineRule="auto"/>
        <w:jc w:val="both"/>
        <w:rPr>
          <w:rFonts w:ascii="Bahnschrift Light" w:hAnsi="Bahnschrift Light" w:cs="Calibri Light"/>
          <w:color w:val="363435"/>
          <w:w w:val="106"/>
          <w:sz w:val="10"/>
        </w:rPr>
      </w:pPr>
    </w:p>
    <w:tbl>
      <w:tblPr>
        <w:tblW w:w="5119" w:type="pct"/>
        <w:tblInd w:w="5" w:type="dxa"/>
        <w:tblCellMar>
          <w:left w:w="70" w:type="dxa"/>
          <w:right w:w="70" w:type="dxa"/>
        </w:tblCellMar>
        <w:tblLook w:val="04A0" w:firstRow="1" w:lastRow="0" w:firstColumn="1" w:lastColumn="0" w:noHBand="0" w:noVBand="1"/>
      </w:tblPr>
      <w:tblGrid>
        <w:gridCol w:w="1043"/>
        <w:gridCol w:w="1444"/>
        <w:gridCol w:w="470"/>
        <w:gridCol w:w="851"/>
        <w:gridCol w:w="842"/>
        <w:gridCol w:w="851"/>
        <w:gridCol w:w="851"/>
        <w:gridCol w:w="851"/>
        <w:gridCol w:w="851"/>
        <w:gridCol w:w="851"/>
        <w:gridCol w:w="851"/>
        <w:gridCol w:w="851"/>
        <w:gridCol w:w="851"/>
        <w:gridCol w:w="851"/>
        <w:gridCol w:w="1083"/>
        <w:gridCol w:w="934"/>
      </w:tblGrid>
      <w:tr w:rsidR="00D36329" w:rsidRPr="00D36329" w14:paraId="0918BAE2" w14:textId="77777777" w:rsidTr="00D36329">
        <w:trPr>
          <w:trHeight w:val="300"/>
        </w:trPr>
        <w:tc>
          <w:tcPr>
            <w:tcW w:w="364" w:type="pct"/>
            <w:tcBorders>
              <w:top w:val="nil"/>
              <w:left w:val="nil"/>
              <w:bottom w:val="nil"/>
              <w:right w:val="nil"/>
            </w:tcBorders>
            <w:shd w:val="clear" w:color="auto" w:fill="auto"/>
            <w:noWrap/>
            <w:vAlign w:val="center"/>
            <w:hideMark/>
          </w:tcPr>
          <w:p w14:paraId="5B1FD51C" w14:textId="77777777" w:rsidR="004972BC" w:rsidRPr="004972BC" w:rsidRDefault="004972BC" w:rsidP="00D36329">
            <w:pPr>
              <w:spacing w:after="0" w:line="240" w:lineRule="auto"/>
              <w:jc w:val="center"/>
              <w:rPr>
                <w:rFonts w:ascii="Bahnschrift Light" w:eastAsia="Times New Roman" w:hAnsi="Bahnschrift Light" w:cs="Times New Roman"/>
                <w:sz w:val="16"/>
                <w:szCs w:val="16"/>
                <w:lang w:eastAsia="fr-FR"/>
              </w:rPr>
            </w:pPr>
          </w:p>
        </w:tc>
        <w:tc>
          <w:tcPr>
            <w:tcW w:w="504" w:type="pct"/>
            <w:tcBorders>
              <w:top w:val="nil"/>
              <w:left w:val="nil"/>
              <w:bottom w:val="nil"/>
              <w:right w:val="nil"/>
            </w:tcBorders>
            <w:shd w:val="clear" w:color="auto" w:fill="auto"/>
            <w:noWrap/>
            <w:vAlign w:val="center"/>
            <w:hideMark/>
          </w:tcPr>
          <w:p w14:paraId="6F3F78FF" w14:textId="5A12926C" w:rsidR="004972BC" w:rsidRPr="004972BC" w:rsidRDefault="004972BC" w:rsidP="00D36329">
            <w:pPr>
              <w:spacing w:after="0" w:line="240" w:lineRule="auto"/>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5 619 500</w:t>
            </w:r>
          </w:p>
        </w:tc>
        <w:tc>
          <w:tcPr>
            <w:tcW w:w="164" w:type="pct"/>
            <w:tcBorders>
              <w:top w:val="nil"/>
              <w:left w:val="nil"/>
              <w:bottom w:val="nil"/>
              <w:right w:val="nil"/>
            </w:tcBorders>
            <w:shd w:val="clear" w:color="auto" w:fill="auto"/>
            <w:noWrap/>
            <w:vAlign w:val="center"/>
            <w:hideMark/>
          </w:tcPr>
          <w:p w14:paraId="7111C911" w14:textId="7777777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p>
        </w:tc>
        <w:tc>
          <w:tcPr>
            <w:tcW w:w="297" w:type="pct"/>
            <w:tcBorders>
              <w:top w:val="single" w:sz="4" w:space="0" w:color="auto"/>
              <w:left w:val="single" w:sz="4" w:space="0" w:color="auto"/>
              <w:bottom w:val="single" w:sz="4" w:space="0" w:color="000000"/>
              <w:right w:val="dotted" w:sz="4" w:space="0" w:color="auto"/>
            </w:tcBorders>
            <w:shd w:val="clear" w:color="000000" w:fill="D9D9D9"/>
            <w:noWrap/>
            <w:vAlign w:val="center"/>
            <w:hideMark/>
          </w:tcPr>
          <w:p w14:paraId="525B89E2" w14:textId="7777777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Mois 1</w:t>
            </w:r>
          </w:p>
        </w:tc>
        <w:tc>
          <w:tcPr>
            <w:tcW w:w="294"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1CC594EC" w14:textId="7777777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Mois 2</w:t>
            </w:r>
          </w:p>
        </w:tc>
        <w:tc>
          <w:tcPr>
            <w:tcW w:w="297"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62EED1D6" w14:textId="7777777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Mois 3</w:t>
            </w:r>
          </w:p>
        </w:tc>
        <w:tc>
          <w:tcPr>
            <w:tcW w:w="297"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7EF4F01B" w14:textId="7777777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Mois 4</w:t>
            </w:r>
          </w:p>
        </w:tc>
        <w:tc>
          <w:tcPr>
            <w:tcW w:w="297" w:type="pct"/>
            <w:tcBorders>
              <w:top w:val="single" w:sz="4" w:space="0" w:color="auto"/>
              <w:left w:val="dotted" w:sz="4" w:space="0" w:color="auto"/>
              <w:bottom w:val="single" w:sz="4" w:space="0" w:color="000000"/>
              <w:right w:val="single" w:sz="4" w:space="0" w:color="auto"/>
            </w:tcBorders>
            <w:shd w:val="clear" w:color="000000" w:fill="D9D9D9"/>
            <w:noWrap/>
            <w:vAlign w:val="center"/>
            <w:hideMark/>
          </w:tcPr>
          <w:p w14:paraId="15AC3532" w14:textId="7777777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Mois 5</w:t>
            </w:r>
          </w:p>
        </w:tc>
        <w:tc>
          <w:tcPr>
            <w:tcW w:w="297" w:type="pct"/>
            <w:tcBorders>
              <w:top w:val="single" w:sz="4" w:space="0" w:color="auto"/>
              <w:left w:val="single" w:sz="4" w:space="0" w:color="auto"/>
              <w:bottom w:val="single" w:sz="4" w:space="0" w:color="000000"/>
              <w:right w:val="dotted" w:sz="4" w:space="0" w:color="auto"/>
            </w:tcBorders>
            <w:shd w:val="clear" w:color="000000" w:fill="D9D9D9"/>
            <w:noWrap/>
            <w:vAlign w:val="center"/>
            <w:hideMark/>
          </w:tcPr>
          <w:p w14:paraId="0A817C89" w14:textId="7777777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Mois 6</w:t>
            </w:r>
          </w:p>
        </w:tc>
        <w:tc>
          <w:tcPr>
            <w:tcW w:w="297"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24933E2E" w14:textId="7777777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Mois 7</w:t>
            </w:r>
          </w:p>
        </w:tc>
        <w:tc>
          <w:tcPr>
            <w:tcW w:w="297"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3FC53D35" w14:textId="7777777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Mois 8</w:t>
            </w:r>
          </w:p>
        </w:tc>
        <w:tc>
          <w:tcPr>
            <w:tcW w:w="297"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0CC9F392" w14:textId="7777777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Mois 9</w:t>
            </w:r>
          </w:p>
        </w:tc>
        <w:tc>
          <w:tcPr>
            <w:tcW w:w="297"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3A91EF4C" w14:textId="7777777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Mois 10</w:t>
            </w:r>
          </w:p>
        </w:tc>
        <w:tc>
          <w:tcPr>
            <w:tcW w:w="297"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0B96067D" w14:textId="7777777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Mois 11</w:t>
            </w:r>
          </w:p>
        </w:tc>
        <w:tc>
          <w:tcPr>
            <w:tcW w:w="378" w:type="pct"/>
            <w:tcBorders>
              <w:top w:val="single" w:sz="4" w:space="0" w:color="auto"/>
              <w:left w:val="dotted" w:sz="4" w:space="0" w:color="auto"/>
              <w:bottom w:val="single" w:sz="4" w:space="0" w:color="000000"/>
              <w:right w:val="single" w:sz="8" w:space="0" w:color="auto"/>
            </w:tcBorders>
            <w:shd w:val="clear" w:color="000000" w:fill="D9D9D9"/>
            <w:noWrap/>
            <w:vAlign w:val="center"/>
            <w:hideMark/>
          </w:tcPr>
          <w:p w14:paraId="15838EA7" w14:textId="7777777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Mois 12</w:t>
            </w:r>
          </w:p>
        </w:tc>
        <w:tc>
          <w:tcPr>
            <w:tcW w:w="327" w:type="pct"/>
            <w:tcBorders>
              <w:top w:val="single" w:sz="8" w:space="0" w:color="auto"/>
              <w:left w:val="single" w:sz="8" w:space="0" w:color="auto"/>
              <w:bottom w:val="single" w:sz="4" w:space="0" w:color="000000"/>
              <w:right w:val="single" w:sz="8" w:space="0" w:color="auto"/>
            </w:tcBorders>
            <w:shd w:val="clear" w:color="000000" w:fill="D9D9D9"/>
            <w:noWrap/>
            <w:vAlign w:val="center"/>
            <w:hideMark/>
          </w:tcPr>
          <w:p w14:paraId="73045AB5" w14:textId="7777777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TOTAL</w:t>
            </w:r>
          </w:p>
        </w:tc>
      </w:tr>
      <w:tr w:rsidR="00D36329" w:rsidRPr="004972BC" w14:paraId="3CCD77CA" w14:textId="77777777" w:rsidTr="00D36329">
        <w:trPr>
          <w:trHeight w:val="300"/>
        </w:trPr>
        <w:tc>
          <w:tcPr>
            <w:tcW w:w="868" w:type="pct"/>
            <w:gridSpan w:val="2"/>
            <w:tcBorders>
              <w:top w:val="single" w:sz="4" w:space="0" w:color="auto"/>
              <w:left w:val="single" w:sz="4" w:space="0" w:color="auto"/>
              <w:right w:val="nil"/>
            </w:tcBorders>
            <w:shd w:val="clear" w:color="auto" w:fill="auto"/>
            <w:noWrap/>
            <w:vAlign w:val="center"/>
            <w:hideMark/>
          </w:tcPr>
          <w:p w14:paraId="7987D7F7" w14:textId="77777777" w:rsidR="004972BC" w:rsidRPr="004972BC" w:rsidRDefault="004972BC" w:rsidP="00D36329">
            <w:pPr>
              <w:spacing w:after="0" w:line="240" w:lineRule="auto"/>
              <w:ind w:firstLineChars="100" w:firstLine="160"/>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Apport personnel</w:t>
            </w:r>
          </w:p>
        </w:tc>
        <w:tc>
          <w:tcPr>
            <w:tcW w:w="164" w:type="pct"/>
            <w:tcBorders>
              <w:top w:val="single" w:sz="4" w:space="0" w:color="auto"/>
              <w:left w:val="nil"/>
              <w:right w:val="nil"/>
            </w:tcBorders>
            <w:shd w:val="clear" w:color="auto" w:fill="auto"/>
            <w:noWrap/>
            <w:vAlign w:val="center"/>
            <w:hideMark/>
          </w:tcPr>
          <w:p w14:paraId="6B751C4F" w14:textId="15882BCD"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p>
        </w:tc>
        <w:tc>
          <w:tcPr>
            <w:tcW w:w="297" w:type="pct"/>
            <w:tcBorders>
              <w:top w:val="nil"/>
              <w:left w:val="single" w:sz="4" w:space="0" w:color="auto"/>
              <w:right w:val="single" w:sz="4" w:space="0" w:color="auto"/>
            </w:tcBorders>
            <w:shd w:val="clear" w:color="auto" w:fill="auto"/>
            <w:noWrap/>
            <w:vAlign w:val="center"/>
            <w:hideMark/>
          </w:tcPr>
          <w:p w14:paraId="06CBED07" w14:textId="74B20DB5"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4" w:type="pct"/>
            <w:tcBorders>
              <w:top w:val="nil"/>
              <w:left w:val="nil"/>
              <w:right w:val="single" w:sz="4" w:space="0" w:color="auto"/>
            </w:tcBorders>
            <w:shd w:val="clear" w:color="auto" w:fill="auto"/>
            <w:noWrap/>
            <w:vAlign w:val="center"/>
            <w:hideMark/>
          </w:tcPr>
          <w:p w14:paraId="5850CF6D" w14:textId="334E2621"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519 500</w:t>
            </w:r>
          </w:p>
        </w:tc>
        <w:tc>
          <w:tcPr>
            <w:tcW w:w="297" w:type="pct"/>
            <w:tcBorders>
              <w:top w:val="nil"/>
              <w:left w:val="nil"/>
              <w:right w:val="single" w:sz="4" w:space="0" w:color="auto"/>
            </w:tcBorders>
            <w:shd w:val="clear" w:color="auto" w:fill="auto"/>
            <w:noWrap/>
            <w:vAlign w:val="center"/>
            <w:hideMark/>
          </w:tcPr>
          <w:p w14:paraId="2F32770B" w14:textId="58199089"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nil"/>
              <w:left w:val="nil"/>
              <w:right w:val="single" w:sz="4" w:space="0" w:color="auto"/>
            </w:tcBorders>
            <w:shd w:val="clear" w:color="auto" w:fill="auto"/>
            <w:noWrap/>
            <w:vAlign w:val="center"/>
            <w:hideMark/>
          </w:tcPr>
          <w:p w14:paraId="3E0DB0CC" w14:textId="67908DE2"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nil"/>
              <w:left w:val="nil"/>
              <w:right w:val="single" w:sz="4" w:space="0" w:color="auto"/>
            </w:tcBorders>
            <w:shd w:val="clear" w:color="auto" w:fill="auto"/>
            <w:noWrap/>
            <w:vAlign w:val="center"/>
            <w:hideMark/>
          </w:tcPr>
          <w:p w14:paraId="2E4446BF" w14:textId="2FA00399"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nil"/>
              <w:left w:val="nil"/>
              <w:right w:val="single" w:sz="4" w:space="0" w:color="auto"/>
            </w:tcBorders>
            <w:shd w:val="clear" w:color="auto" w:fill="auto"/>
            <w:noWrap/>
            <w:vAlign w:val="center"/>
            <w:hideMark/>
          </w:tcPr>
          <w:p w14:paraId="0C5ACF8D" w14:textId="28B6DF06"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nil"/>
              <w:left w:val="nil"/>
              <w:right w:val="single" w:sz="4" w:space="0" w:color="auto"/>
            </w:tcBorders>
            <w:shd w:val="clear" w:color="auto" w:fill="auto"/>
            <w:noWrap/>
            <w:vAlign w:val="center"/>
            <w:hideMark/>
          </w:tcPr>
          <w:p w14:paraId="12D9169D" w14:textId="0A96A5E0"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nil"/>
              <w:left w:val="nil"/>
              <w:right w:val="single" w:sz="4" w:space="0" w:color="auto"/>
            </w:tcBorders>
            <w:shd w:val="clear" w:color="auto" w:fill="auto"/>
            <w:noWrap/>
            <w:vAlign w:val="center"/>
            <w:hideMark/>
          </w:tcPr>
          <w:p w14:paraId="2D4535F7" w14:textId="50663ACC"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nil"/>
              <w:left w:val="nil"/>
              <w:right w:val="single" w:sz="4" w:space="0" w:color="auto"/>
            </w:tcBorders>
            <w:shd w:val="clear" w:color="auto" w:fill="auto"/>
            <w:noWrap/>
            <w:vAlign w:val="center"/>
            <w:hideMark/>
          </w:tcPr>
          <w:p w14:paraId="53340FA8" w14:textId="7CEA7554"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nil"/>
              <w:left w:val="nil"/>
              <w:right w:val="single" w:sz="4" w:space="0" w:color="auto"/>
            </w:tcBorders>
            <w:shd w:val="clear" w:color="auto" w:fill="auto"/>
            <w:noWrap/>
            <w:vAlign w:val="center"/>
            <w:hideMark/>
          </w:tcPr>
          <w:p w14:paraId="0F499273" w14:textId="49A413D2"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nil"/>
              <w:left w:val="nil"/>
              <w:right w:val="single" w:sz="4" w:space="0" w:color="auto"/>
            </w:tcBorders>
            <w:shd w:val="clear" w:color="auto" w:fill="auto"/>
            <w:noWrap/>
            <w:vAlign w:val="center"/>
            <w:hideMark/>
          </w:tcPr>
          <w:p w14:paraId="14840745" w14:textId="36994651"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378" w:type="pct"/>
            <w:tcBorders>
              <w:top w:val="nil"/>
              <w:left w:val="nil"/>
              <w:right w:val="single" w:sz="4" w:space="0" w:color="auto"/>
            </w:tcBorders>
            <w:shd w:val="clear" w:color="auto" w:fill="auto"/>
            <w:noWrap/>
            <w:vAlign w:val="center"/>
            <w:hideMark/>
          </w:tcPr>
          <w:p w14:paraId="28178C1A" w14:textId="312B61E6"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327" w:type="pct"/>
            <w:tcBorders>
              <w:top w:val="nil"/>
              <w:left w:val="nil"/>
              <w:right w:val="single" w:sz="4" w:space="0" w:color="auto"/>
            </w:tcBorders>
            <w:shd w:val="clear" w:color="auto" w:fill="auto"/>
            <w:noWrap/>
            <w:vAlign w:val="center"/>
            <w:hideMark/>
          </w:tcPr>
          <w:p w14:paraId="2A669777" w14:textId="027744F0"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519 500</w:t>
            </w:r>
          </w:p>
        </w:tc>
      </w:tr>
      <w:tr w:rsidR="00D36329" w:rsidRPr="004972BC" w14:paraId="1A9EE07F" w14:textId="77777777" w:rsidTr="00D36329">
        <w:trPr>
          <w:trHeight w:val="300"/>
        </w:trPr>
        <w:tc>
          <w:tcPr>
            <w:tcW w:w="364" w:type="pct"/>
            <w:tcBorders>
              <w:top w:val="nil"/>
              <w:left w:val="single" w:sz="4" w:space="0" w:color="auto"/>
              <w:bottom w:val="single" w:sz="4" w:space="0" w:color="auto"/>
              <w:right w:val="nil"/>
            </w:tcBorders>
            <w:shd w:val="clear" w:color="auto" w:fill="auto"/>
            <w:noWrap/>
            <w:vAlign w:val="center"/>
            <w:hideMark/>
          </w:tcPr>
          <w:p w14:paraId="317945C5" w14:textId="77777777" w:rsidR="004972BC" w:rsidRPr="004972BC" w:rsidRDefault="004972BC" w:rsidP="00D36329">
            <w:pPr>
              <w:spacing w:after="0" w:line="240" w:lineRule="auto"/>
              <w:ind w:firstLineChars="100" w:firstLine="160"/>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Emprunts</w:t>
            </w:r>
          </w:p>
        </w:tc>
        <w:tc>
          <w:tcPr>
            <w:tcW w:w="504" w:type="pct"/>
            <w:tcBorders>
              <w:top w:val="nil"/>
              <w:left w:val="nil"/>
              <w:bottom w:val="single" w:sz="4" w:space="0" w:color="auto"/>
              <w:right w:val="nil"/>
            </w:tcBorders>
            <w:shd w:val="clear" w:color="auto" w:fill="auto"/>
            <w:noWrap/>
            <w:vAlign w:val="center"/>
            <w:hideMark/>
          </w:tcPr>
          <w:p w14:paraId="147651B0" w14:textId="77777777" w:rsidR="004972BC" w:rsidRPr="004972BC" w:rsidRDefault="004972BC" w:rsidP="00D36329">
            <w:pPr>
              <w:spacing w:after="0" w:line="240" w:lineRule="auto"/>
              <w:ind w:firstLineChars="100" w:firstLine="160"/>
              <w:rPr>
                <w:rFonts w:ascii="Bahnschrift Light" w:eastAsia="Times New Roman" w:hAnsi="Bahnschrift Light" w:cs="Calibri"/>
                <w:color w:val="000000"/>
                <w:sz w:val="16"/>
                <w:szCs w:val="16"/>
                <w:lang w:eastAsia="fr-FR"/>
              </w:rPr>
            </w:pPr>
          </w:p>
        </w:tc>
        <w:tc>
          <w:tcPr>
            <w:tcW w:w="164" w:type="pct"/>
            <w:tcBorders>
              <w:top w:val="nil"/>
              <w:left w:val="nil"/>
              <w:bottom w:val="single" w:sz="4" w:space="0" w:color="auto"/>
              <w:right w:val="nil"/>
            </w:tcBorders>
            <w:shd w:val="clear" w:color="auto" w:fill="auto"/>
            <w:noWrap/>
            <w:vAlign w:val="center"/>
            <w:hideMark/>
          </w:tcPr>
          <w:p w14:paraId="1A288C7B" w14:textId="77777777" w:rsidR="004972BC" w:rsidRPr="004972BC" w:rsidRDefault="004972BC" w:rsidP="00D36329">
            <w:pPr>
              <w:spacing w:after="0" w:line="240" w:lineRule="auto"/>
              <w:jc w:val="center"/>
              <w:rPr>
                <w:rFonts w:ascii="Bahnschrift Light" w:eastAsia="Times New Roman" w:hAnsi="Bahnschrift Light" w:cs="Times New Roman"/>
                <w:sz w:val="16"/>
                <w:szCs w:val="16"/>
                <w:lang w:eastAsia="fr-FR"/>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20A1FF5C" w14:textId="6AE61417"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5 100 000</w:t>
            </w:r>
          </w:p>
        </w:tc>
        <w:tc>
          <w:tcPr>
            <w:tcW w:w="294" w:type="pct"/>
            <w:tcBorders>
              <w:top w:val="nil"/>
              <w:left w:val="nil"/>
              <w:bottom w:val="single" w:sz="4" w:space="0" w:color="auto"/>
              <w:right w:val="single" w:sz="4" w:space="0" w:color="auto"/>
            </w:tcBorders>
            <w:shd w:val="clear" w:color="auto" w:fill="auto"/>
            <w:noWrap/>
            <w:vAlign w:val="center"/>
            <w:hideMark/>
          </w:tcPr>
          <w:p w14:paraId="01CE3A80" w14:textId="14DC66E1"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nil"/>
              <w:left w:val="nil"/>
              <w:bottom w:val="single" w:sz="4" w:space="0" w:color="auto"/>
              <w:right w:val="single" w:sz="4" w:space="0" w:color="auto"/>
            </w:tcBorders>
            <w:shd w:val="clear" w:color="auto" w:fill="auto"/>
            <w:noWrap/>
            <w:vAlign w:val="center"/>
            <w:hideMark/>
          </w:tcPr>
          <w:p w14:paraId="5FA6FE50" w14:textId="12A693B7"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nil"/>
              <w:left w:val="nil"/>
              <w:bottom w:val="single" w:sz="4" w:space="0" w:color="auto"/>
              <w:right w:val="single" w:sz="4" w:space="0" w:color="auto"/>
            </w:tcBorders>
            <w:shd w:val="clear" w:color="auto" w:fill="auto"/>
            <w:noWrap/>
            <w:vAlign w:val="center"/>
            <w:hideMark/>
          </w:tcPr>
          <w:p w14:paraId="24773DA6" w14:textId="39339C3D"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nil"/>
              <w:left w:val="nil"/>
              <w:bottom w:val="single" w:sz="4" w:space="0" w:color="auto"/>
              <w:right w:val="single" w:sz="4" w:space="0" w:color="auto"/>
            </w:tcBorders>
            <w:shd w:val="clear" w:color="auto" w:fill="auto"/>
            <w:noWrap/>
            <w:vAlign w:val="center"/>
            <w:hideMark/>
          </w:tcPr>
          <w:p w14:paraId="0D84DA15" w14:textId="0BFD9AF1"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nil"/>
              <w:left w:val="nil"/>
              <w:bottom w:val="single" w:sz="4" w:space="0" w:color="auto"/>
              <w:right w:val="single" w:sz="4" w:space="0" w:color="auto"/>
            </w:tcBorders>
            <w:shd w:val="clear" w:color="auto" w:fill="auto"/>
            <w:noWrap/>
            <w:vAlign w:val="center"/>
            <w:hideMark/>
          </w:tcPr>
          <w:p w14:paraId="3CAF03C3" w14:textId="1B2DCDA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nil"/>
              <w:left w:val="nil"/>
              <w:bottom w:val="single" w:sz="4" w:space="0" w:color="auto"/>
              <w:right w:val="single" w:sz="4" w:space="0" w:color="auto"/>
            </w:tcBorders>
            <w:shd w:val="clear" w:color="auto" w:fill="auto"/>
            <w:noWrap/>
            <w:vAlign w:val="center"/>
            <w:hideMark/>
          </w:tcPr>
          <w:p w14:paraId="21302928" w14:textId="4737E2DA"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nil"/>
              <w:left w:val="nil"/>
              <w:bottom w:val="single" w:sz="4" w:space="0" w:color="auto"/>
              <w:right w:val="single" w:sz="4" w:space="0" w:color="auto"/>
            </w:tcBorders>
            <w:shd w:val="clear" w:color="auto" w:fill="auto"/>
            <w:noWrap/>
            <w:vAlign w:val="center"/>
            <w:hideMark/>
          </w:tcPr>
          <w:p w14:paraId="4FA7AACA" w14:textId="460694D8"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nil"/>
              <w:left w:val="nil"/>
              <w:bottom w:val="single" w:sz="4" w:space="0" w:color="auto"/>
              <w:right w:val="single" w:sz="4" w:space="0" w:color="auto"/>
            </w:tcBorders>
            <w:shd w:val="clear" w:color="auto" w:fill="auto"/>
            <w:noWrap/>
            <w:vAlign w:val="center"/>
            <w:hideMark/>
          </w:tcPr>
          <w:p w14:paraId="6E4FD741" w14:textId="0588FF89"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nil"/>
              <w:left w:val="nil"/>
              <w:bottom w:val="single" w:sz="4" w:space="0" w:color="auto"/>
              <w:right w:val="single" w:sz="4" w:space="0" w:color="auto"/>
            </w:tcBorders>
            <w:shd w:val="clear" w:color="auto" w:fill="auto"/>
            <w:noWrap/>
            <w:vAlign w:val="center"/>
            <w:hideMark/>
          </w:tcPr>
          <w:p w14:paraId="0801CA95" w14:textId="73BFCECF"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nil"/>
              <w:left w:val="nil"/>
              <w:bottom w:val="single" w:sz="4" w:space="0" w:color="auto"/>
              <w:right w:val="single" w:sz="4" w:space="0" w:color="auto"/>
            </w:tcBorders>
            <w:shd w:val="clear" w:color="auto" w:fill="auto"/>
            <w:noWrap/>
            <w:vAlign w:val="center"/>
            <w:hideMark/>
          </w:tcPr>
          <w:p w14:paraId="47C5743F" w14:textId="206DC334"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378" w:type="pct"/>
            <w:tcBorders>
              <w:top w:val="nil"/>
              <w:left w:val="nil"/>
              <w:bottom w:val="single" w:sz="4" w:space="0" w:color="auto"/>
              <w:right w:val="single" w:sz="4" w:space="0" w:color="auto"/>
            </w:tcBorders>
            <w:shd w:val="clear" w:color="auto" w:fill="auto"/>
            <w:noWrap/>
            <w:vAlign w:val="center"/>
            <w:hideMark/>
          </w:tcPr>
          <w:p w14:paraId="7D095E9D" w14:textId="2DE659DD"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327" w:type="pct"/>
            <w:tcBorders>
              <w:top w:val="nil"/>
              <w:left w:val="nil"/>
              <w:bottom w:val="single" w:sz="4" w:space="0" w:color="auto"/>
              <w:right w:val="single" w:sz="4" w:space="0" w:color="auto"/>
            </w:tcBorders>
            <w:shd w:val="clear" w:color="auto" w:fill="auto"/>
            <w:noWrap/>
            <w:vAlign w:val="center"/>
            <w:hideMark/>
          </w:tcPr>
          <w:p w14:paraId="6B7FA30B" w14:textId="4C56CB1E"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5 100 000</w:t>
            </w:r>
          </w:p>
        </w:tc>
      </w:tr>
      <w:tr w:rsidR="00D36329" w:rsidRPr="004972BC" w14:paraId="2B000ABE" w14:textId="77777777" w:rsidTr="00D36329">
        <w:trPr>
          <w:trHeight w:val="300"/>
        </w:trPr>
        <w:tc>
          <w:tcPr>
            <w:tcW w:w="868" w:type="pct"/>
            <w:gridSpan w:val="2"/>
            <w:tcBorders>
              <w:top w:val="single" w:sz="4" w:space="0" w:color="auto"/>
              <w:left w:val="single" w:sz="4" w:space="0" w:color="auto"/>
              <w:bottom w:val="nil"/>
              <w:right w:val="nil"/>
            </w:tcBorders>
            <w:shd w:val="clear" w:color="auto" w:fill="auto"/>
            <w:noWrap/>
            <w:vAlign w:val="center"/>
            <w:hideMark/>
          </w:tcPr>
          <w:p w14:paraId="0AB8A289" w14:textId="77777777" w:rsidR="004972BC" w:rsidRPr="004972BC" w:rsidRDefault="004972BC" w:rsidP="00D36329">
            <w:pPr>
              <w:spacing w:after="0" w:line="240" w:lineRule="auto"/>
              <w:ind w:firstLineChars="100" w:firstLine="160"/>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Vente de marchandises</w:t>
            </w:r>
          </w:p>
        </w:tc>
        <w:tc>
          <w:tcPr>
            <w:tcW w:w="164" w:type="pct"/>
            <w:tcBorders>
              <w:top w:val="single" w:sz="4" w:space="0" w:color="auto"/>
              <w:left w:val="nil"/>
              <w:bottom w:val="nil"/>
              <w:right w:val="nil"/>
            </w:tcBorders>
            <w:shd w:val="clear" w:color="auto" w:fill="auto"/>
            <w:noWrap/>
            <w:vAlign w:val="center"/>
            <w:hideMark/>
          </w:tcPr>
          <w:p w14:paraId="68401C23" w14:textId="38BB22AE"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single" w:sz="4" w:space="0" w:color="auto"/>
              <w:left w:val="single" w:sz="4" w:space="0" w:color="auto"/>
              <w:bottom w:val="nil"/>
              <w:right w:val="single" w:sz="4" w:space="0" w:color="auto"/>
            </w:tcBorders>
            <w:shd w:val="clear" w:color="auto" w:fill="auto"/>
            <w:noWrap/>
            <w:vAlign w:val="center"/>
            <w:hideMark/>
          </w:tcPr>
          <w:p w14:paraId="7E8457A8" w14:textId="4C6C1D4E"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711 000</w:t>
            </w:r>
          </w:p>
        </w:tc>
        <w:tc>
          <w:tcPr>
            <w:tcW w:w="294" w:type="pct"/>
            <w:tcBorders>
              <w:top w:val="single" w:sz="4" w:space="0" w:color="auto"/>
              <w:left w:val="nil"/>
              <w:bottom w:val="nil"/>
              <w:right w:val="single" w:sz="4" w:space="0" w:color="auto"/>
            </w:tcBorders>
            <w:shd w:val="clear" w:color="auto" w:fill="auto"/>
            <w:noWrap/>
            <w:vAlign w:val="center"/>
            <w:hideMark/>
          </w:tcPr>
          <w:p w14:paraId="3623CC48" w14:textId="0D7D6EBF"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6 399 000</w:t>
            </w:r>
          </w:p>
        </w:tc>
        <w:tc>
          <w:tcPr>
            <w:tcW w:w="297" w:type="pct"/>
            <w:tcBorders>
              <w:top w:val="single" w:sz="4" w:space="0" w:color="auto"/>
              <w:left w:val="nil"/>
              <w:bottom w:val="nil"/>
              <w:right w:val="single" w:sz="4" w:space="0" w:color="auto"/>
            </w:tcBorders>
            <w:shd w:val="clear" w:color="auto" w:fill="auto"/>
            <w:noWrap/>
            <w:vAlign w:val="center"/>
            <w:hideMark/>
          </w:tcPr>
          <w:p w14:paraId="1660B090" w14:textId="5FB4D074"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3 555 000</w:t>
            </w:r>
          </w:p>
        </w:tc>
        <w:tc>
          <w:tcPr>
            <w:tcW w:w="297" w:type="pct"/>
            <w:tcBorders>
              <w:top w:val="single" w:sz="4" w:space="0" w:color="auto"/>
              <w:left w:val="nil"/>
              <w:bottom w:val="nil"/>
              <w:right w:val="single" w:sz="4" w:space="0" w:color="auto"/>
            </w:tcBorders>
            <w:shd w:val="clear" w:color="auto" w:fill="auto"/>
            <w:noWrap/>
            <w:vAlign w:val="center"/>
            <w:hideMark/>
          </w:tcPr>
          <w:p w14:paraId="166245F4" w14:textId="48D27BAD"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3 555 000</w:t>
            </w:r>
          </w:p>
        </w:tc>
        <w:tc>
          <w:tcPr>
            <w:tcW w:w="297" w:type="pct"/>
            <w:tcBorders>
              <w:top w:val="single" w:sz="4" w:space="0" w:color="auto"/>
              <w:left w:val="nil"/>
              <w:bottom w:val="nil"/>
              <w:right w:val="single" w:sz="4" w:space="0" w:color="auto"/>
            </w:tcBorders>
            <w:shd w:val="clear" w:color="auto" w:fill="auto"/>
            <w:noWrap/>
            <w:vAlign w:val="center"/>
            <w:hideMark/>
          </w:tcPr>
          <w:p w14:paraId="5322599C" w14:textId="1278DE2E"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3 555 000</w:t>
            </w:r>
          </w:p>
        </w:tc>
        <w:tc>
          <w:tcPr>
            <w:tcW w:w="297" w:type="pct"/>
            <w:tcBorders>
              <w:top w:val="single" w:sz="4" w:space="0" w:color="auto"/>
              <w:left w:val="nil"/>
              <w:bottom w:val="nil"/>
              <w:right w:val="single" w:sz="4" w:space="0" w:color="auto"/>
            </w:tcBorders>
            <w:shd w:val="clear" w:color="auto" w:fill="auto"/>
            <w:noWrap/>
            <w:vAlign w:val="center"/>
            <w:hideMark/>
          </w:tcPr>
          <w:p w14:paraId="67D4A9CF" w14:textId="38A58813"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3 555 000</w:t>
            </w:r>
          </w:p>
        </w:tc>
        <w:tc>
          <w:tcPr>
            <w:tcW w:w="297" w:type="pct"/>
            <w:tcBorders>
              <w:top w:val="single" w:sz="4" w:space="0" w:color="auto"/>
              <w:left w:val="nil"/>
              <w:bottom w:val="nil"/>
              <w:right w:val="single" w:sz="4" w:space="0" w:color="auto"/>
            </w:tcBorders>
            <w:shd w:val="clear" w:color="auto" w:fill="auto"/>
            <w:noWrap/>
            <w:vAlign w:val="center"/>
            <w:hideMark/>
          </w:tcPr>
          <w:p w14:paraId="648358DE" w14:textId="6C667428"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3 555 000</w:t>
            </w:r>
          </w:p>
        </w:tc>
        <w:tc>
          <w:tcPr>
            <w:tcW w:w="297" w:type="pct"/>
            <w:tcBorders>
              <w:top w:val="single" w:sz="4" w:space="0" w:color="auto"/>
              <w:left w:val="nil"/>
              <w:bottom w:val="nil"/>
              <w:right w:val="single" w:sz="4" w:space="0" w:color="auto"/>
            </w:tcBorders>
            <w:shd w:val="clear" w:color="auto" w:fill="auto"/>
            <w:noWrap/>
            <w:vAlign w:val="center"/>
            <w:hideMark/>
          </w:tcPr>
          <w:p w14:paraId="1DF5215B" w14:textId="0E42DEC6"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3 555 000</w:t>
            </w:r>
          </w:p>
        </w:tc>
        <w:tc>
          <w:tcPr>
            <w:tcW w:w="297" w:type="pct"/>
            <w:tcBorders>
              <w:top w:val="single" w:sz="4" w:space="0" w:color="auto"/>
              <w:left w:val="nil"/>
              <w:bottom w:val="nil"/>
              <w:right w:val="single" w:sz="4" w:space="0" w:color="auto"/>
            </w:tcBorders>
            <w:shd w:val="clear" w:color="auto" w:fill="auto"/>
            <w:noWrap/>
            <w:vAlign w:val="center"/>
            <w:hideMark/>
          </w:tcPr>
          <w:p w14:paraId="600D5854" w14:textId="7499E89E"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3 555 000</w:t>
            </w:r>
          </w:p>
        </w:tc>
        <w:tc>
          <w:tcPr>
            <w:tcW w:w="297" w:type="pct"/>
            <w:tcBorders>
              <w:top w:val="single" w:sz="4" w:space="0" w:color="auto"/>
              <w:left w:val="nil"/>
              <w:bottom w:val="nil"/>
              <w:right w:val="single" w:sz="4" w:space="0" w:color="auto"/>
            </w:tcBorders>
            <w:shd w:val="clear" w:color="auto" w:fill="auto"/>
            <w:noWrap/>
            <w:vAlign w:val="center"/>
            <w:hideMark/>
          </w:tcPr>
          <w:p w14:paraId="7B027829" w14:textId="2AE86D4A"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3 555 000</w:t>
            </w:r>
          </w:p>
        </w:tc>
        <w:tc>
          <w:tcPr>
            <w:tcW w:w="297" w:type="pct"/>
            <w:tcBorders>
              <w:top w:val="single" w:sz="4" w:space="0" w:color="auto"/>
              <w:left w:val="nil"/>
              <w:bottom w:val="nil"/>
              <w:right w:val="single" w:sz="4" w:space="0" w:color="auto"/>
            </w:tcBorders>
            <w:shd w:val="clear" w:color="auto" w:fill="auto"/>
            <w:noWrap/>
            <w:vAlign w:val="center"/>
            <w:hideMark/>
          </w:tcPr>
          <w:p w14:paraId="28C8C172" w14:textId="174FAAFC"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3 555 000</w:t>
            </w:r>
          </w:p>
        </w:tc>
        <w:tc>
          <w:tcPr>
            <w:tcW w:w="378" w:type="pct"/>
            <w:tcBorders>
              <w:top w:val="single" w:sz="4" w:space="0" w:color="auto"/>
              <w:left w:val="nil"/>
              <w:bottom w:val="nil"/>
              <w:right w:val="single" w:sz="4" w:space="0" w:color="auto"/>
            </w:tcBorders>
            <w:shd w:val="clear" w:color="auto" w:fill="auto"/>
            <w:noWrap/>
            <w:vAlign w:val="center"/>
            <w:hideMark/>
          </w:tcPr>
          <w:p w14:paraId="38B1F254" w14:textId="6E91478C"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3 555 000</w:t>
            </w:r>
          </w:p>
        </w:tc>
        <w:tc>
          <w:tcPr>
            <w:tcW w:w="327" w:type="pct"/>
            <w:tcBorders>
              <w:top w:val="single" w:sz="4" w:space="0" w:color="auto"/>
              <w:left w:val="nil"/>
              <w:bottom w:val="nil"/>
              <w:right w:val="single" w:sz="4" w:space="0" w:color="auto"/>
            </w:tcBorders>
            <w:shd w:val="clear" w:color="auto" w:fill="auto"/>
            <w:noWrap/>
            <w:vAlign w:val="center"/>
            <w:hideMark/>
          </w:tcPr>
          <w:p w14:paraId="1DAA5809" w14:textId="09C0E12F"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42 660 000</w:t>
            </w:r>
          </w:p>
        </w:tc>
      </w:tr>
      <w:tr w:rsidR="00D36329" w:rsidRPr="00D36329" w14:paraId="694847AC" w14:textId="77777777" w:rsidTr="00D36329">
        <w:trPr>
          <w:trHeight w:val="300"/>
        </w:trPr>
        <w:tc>
          <w:tcPr>
            <w:tcW w:w="868"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4B13EDDD" w14:textId="77777777" w:rsidR="004972BC" w:rsidRPr="004972BC" w:rsidRDefault="004972BC" w:rsidP="00D36329">
            <w:pPr>
              <w:spacing w:after="0" w:line="240" w:lineRule="auto"/>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Chiffre d'affaires (total)</w:t>
            </w:r>
          </w:p>
        </w:tc>
        <w:tc>
          <w:tcPr>
            <w:tcW w:w="164" w:type="pct"/>
            <w:tcBorders>
              <w:top w:val="single" w:sz="4" w:space="0" w:color="auto"/>
              <w:left w:val="nil"/>
              <w:bottom w:val="single" w:sz="4" w:space="0" w:color="auto"/>
              <w:right w:val="nil"/>
            </w:tcBorders>
            <w:shd w:val="clear" w:color="000000" w:fill="D9D9D9"/>
            <w:noWrap/>
            <w:vAlign w:val="center"/>
            <w:hideMark/>
          </w:tcPr>
          <w:p w14:paraId="56992547" w14:textId="478B8477"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4C380782" w14:textId="2E7DE092"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711 000</w:t>
            </w:r>
          </w:p>
        </w:tc>
        <w:tc>
          <w:tcPr>
            <w:tcW w:w="294" w:type="pct"/>
            <w:tcBorders>
              <w:top w:val="single" w:sz="4" w:space="0" w:color="auto"/>
              <w:left w:val="nil"/>
              <w:bottom w:val="single" w:sz="4" w:space="0" w:color="auto"/>
              <w:right w:val="dotted" w:sz="4" w:space="0" w:color="auto"/>
            </w:tcBorders>
            <w:shd w:val="clear" w:color="000000" w:fill="D9D9D9"/>
            <w:noWrap/>
            <w:vAlign w:val="center"/>
            <w:hideMark/>
          </w:tcPr>
          <w:p w14:paraId="1C84E397" w14:textId="2CCE04B9"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6 399 000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311BD7C5" w14:textId="3FBAFB65"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14317816" w14:textId="7736420A"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297" w:type="pct"/>
            <w:tcBorders>
              <w:top w:val="single" w:sz="4" w:space="0" w:color="auto"/>
              <w:left w:val="nil"/>
              <w:bottom w:val="single" w:sz="4" w:space="0" w:color="auto"/>
              <w:right w:val="single" w:sz="4" w:space="0" w:color="auto"/>
            </w:tcBorders>
            <w:shd w:val="clear" w:color="000000" w:fill="D9D9D9"/>
            <w:noWrap/>
            <w:vAlign w:val="center"/>
            <w:hideMark/>
          </w:tcPr>
          <w:p w14:paraId="48D89D76" w14:textId="7AB64566"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391D9DEC" w14:textId="0C5766B1"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40402959" w14:textId="1D967A68"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787F0129" w14:textId="7FE3EAB9"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3B5C8D30" w14:textId="48491A82"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68A137B0" w14:textId="63CCB448"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0BE23F32" w14:textId="42D1372C"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378" w:type="pct"/>
            <w:tcBorders>
              <w:top w:val="single" w:sz="4" w:space="0" w:color="auto"/>
              <w:left w:val="nil"/>
              <w:bottom w:val="single" w:sz="4" w:space="0" w:color="auto"/>
              <w:right w:val="nil"/>
            </w:tcBorders>
            <w:shd w:val="clear" w:color="000000" w:fill="D9D9D9"/>
            <w:noWrap/>
            <w:vAlign w:val="center"/>
            <w:hideMark/>
          </w:tcPr>
          <w:p w14:paraId="019F15FE" w14:textId="491849DE"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327" w:type="pct"/>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4F1B66EC" w14:textId="1C000772"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42 660 000</w:t>
            </w:r>
          </w:p>
        </w:tc>
      </w:tr>
      <w:tr w:rsidR="00D36329" w:rsidRPr="004972BC" w14:paraId="0235797D" w14:textId="77777777" w:rsidTr="00D36329">
        <w:trPr>
          <w:trHeight w:val="300"/>
        </w:trPr>
        <w:tc>
          <w:tcPr>
            <w:tcW w:w="868" w:type="pct"/>
            <w:gridSpan w:val="2"/>
            <w:tcBorders>
              <w:top w:val="nil"/>
              <w:left w:val="single" w:sz="4" w:space="0" w:color="auto"/>
              <w:bottom w:val="nil"/>
              <w:right w:val="nil"/>
            </w:tcBorders>
            <w:shd w:val="clear" w:color="auto" w:fill="auto"/>
            <w:noWrap/>
            <w:vAlign w:val="center"/>
            <w:hideMark/>
          </w:tcPr>
          <w:p w14:paraId="14F271EC" w14:textId="77777777" w:rsidR="004972BC" w:rsidRPr="004972BC" w:rsidRDefault="004972BC" w:rsidP="00D36329">
            <w:pPr>
              <w:spacing w:after="0" w:line="240" w:lineRule="auto"/>
              <w:ind w:firstLineChars="100" w:firstLine="160"/>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Immobilisations incorporelles</w:t>
            </w:r>
          </w:p>
        </w:tc>
        <w:tc>
          <w:tcPr>
            <w:tcW w:w="164" w:type="pct"/>
            <w:tcBorders>
              <w:top w:val="nil"/>
              <w:left w:val="nil"/>
              <w:bottom w:val="nil"/>
              <w:right w:val="nil"/>
            </w:tcBorders>
            <w:shd w:val="clear" w:color="auto" w:fill="auto"/>
            <w:noWrap/>
            <w:vAlign w:val="center"/>
            <w:hideMark/>
          </w:tcPr>
          <w:p w14:paraId="34091572" w14:textId="77777777" w:rsidR="004972BC" w:rsidRPr="004972BC" w:rsidRDefault="004972BC" w:rsidP="00D36329">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297" w:type="pct"/>
            <w:tcBorders>
              <w:top w:val="nil"/>
              <w:left w:val="dotted" w:sz="4" w:space="0" w:color="auto"/>
              <w:bottom w:val="nil"/>
              <w:right w:val="dotted" w:sz="4" w:space="0" w:color="auto"/>
            </w:tcBorders>
            <w:shd w:val="clear" w:color="auto" w:fill="auto"/>
            <w:noWrap/>
            <w:vAlign w:val="center"/>
            <w:hideMark/>
          </w:tcPr>
          <w:p w14:paraId="5B887E6B" w14:textId="1F5EEFC6"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4" w:type="pct"/>
            <w:tcBorders>
              <w:top w:val="nil"/>
              <w:left w:val="nil"/>
              <w:bottom w:val="nil"/>
              <w:right w:val="dotted" w:sz="4" w:space="0" w:color="auto"/>
            </w:tcBorders>
            <w:shd w:val="clear" w:color="auto" w:fill="auto"/>
            <w:noWrap/>
            <w:vAlign w:val="center"/>
            <w:hideMark/>
          </w:tcPr>
          <w:p w14:paraId="1E66BE11" w14:textId="18213328"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p>
        </w:tc>
        <w:tc>
          <w:tcPr>
            <w:tcW w:w="297" w:type="pct"/>
            <w:tcBorders>
              <w:top w:val="nil"/>
              <w:left w:val="nil"/>
              <w:bottom w:val="nil"/>
              <w:right w:val="dotted" w:sz="4" w:space="0" w:color="auto"/>
            </w:tcBorders>
            <w:shd w:val="clear" w:color="auto" w:fill="auto"/>
            <w:noWrap/>
            <w:vAlign w:val="center"/>
            <w:hideMark/>
          </w:tcPr>
          <w:p w14:paraId="66965AEE" w14:textId="4CB45029"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p>
        </w:tc>
        <w:tc>
          <w:tcPr>
            <w:tcW w:w="297" w:type="pct"/>
            <w:tcBorders>
              <w:top w:val="nil"/>
              <w:left w:val="nil"/>
              <w:bottom w:val="nil"/>
              <w:right w:val="dotted" w:sz="4" w:space="0" w:color="auto"/>
            </w:tcBorders>
            <w:shd w:val="clear" w:color="auto" w:fill="auto"/>
            <w:noWrap/>
            <w:vAlign w:val="center"/>
            <w:hideMark/>
          </w:tcPr>
          <w:p w14:paraId="312B449D" w14:textId="3C740B70"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p>
        </w:tc>
        <w:tc>
          <w:tcPr>
            <w:tcW w:w="297" w:type="pct"/>
            <w:tcBorders>
              <w:top w:val="nil"/>
              <w:left w:val="nil"/>
              <w:bottom w:val="nil"/>
              <w:right w:val="single" w:sz="4" w:space="0" w:color="auto"/>
            </w:tcBorders>
            <w:shd w:val="clear" w:color="auto" w:fill="auto"/>
            <w:noWrap/>
            <w:vAlign w:val="center"/>
            <w:hideMark/>
          </w:tcPr>
          <w:p w14:paraId="63F400F1" w14:textId="4AE799A9"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p>
        </w:tc>
        <w:tc>
          <w:tcPr>
            <w:tcW w:w="297" w:type="pct"/>
            <w:tcBorders>
              <w:top w:val="nil"/>
              <w:left w:val="single" w:sz="4" w:space="0" w:color="auto"/>
              <w:bottom w:val="nil"/>
              <w:right w:val="dotted" w:sz="4" w:space="0" w:color="auto"/>
            </w:tcBorders>
            <w:shd w:val="clear" w:color="auto" w:fill="auto"/>
            <w:noWrap/>
            <w:vAlign w:val="center"/>
            <w:hideMark/>
          </w:tcPr>
          <w:p w14:paraId="22D50973" w14:textId="31FEB74C"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nil"/>
              <w:left w:val="dotted" w:sz="4" w:space="0" w:color="auto"/>
              <w:bottom w:val="nil"/>
              <w:right w:val="dotted" w:sz="4" w:space="0" w:color="auto"/>
            </w:tcBorders>
            <w:shd w:val="clear" w:color="auto" w:fill="auto"/>
            <w:noWrap/>
            <w:vAlign w:val="center"/>
            <w:hideMark/>
          </w:tcPr>
          <w:p w14:paraId="61D849D5" w14:textId="13CA9C5A"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p>
        </w:tc>
        <w:tc>
          <w:tcPr>
            <w:tcW w:w="297" w:type="pct"/>
            <w:tcBorders>
              <w:top w:val="nil"/>
              <w:left w:val="nil"/>
              <w:bottom w:val="nil"/>
              <w:right w:val="dotted" w:sz="4" w:space="0" w:color="auto"/>
            </w:tcBorders>
            <w:shd w:val="clear" w:color="auto" w:fill="auto"/>
            <w:noWrap/>
            <w:vAlign w:val="center"/>
            <w:hideMark/>
          </w:tcPr>
          <w:p w14:paraId="41954E0A" w14:textId="5EDCF5F2"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nil"/>
              <w:left w:val="nil"/>
              <w:bottom w:val="nil"/>
              <w:right w:val="dotted" w:sz="4" w:space="0" w:color="auto"/>
            </w:tcBorders>
            <w:shd w:val="clear" w:color="auto" w:fill="auto"/>
            <w:noWrap/>
            <w:vAlign w:val="center"/>
            <w:hideMark/>
          </w:tcPr>
          <w:p w14:paraId="17DFB16C" w14:textId="5DD4292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nil"/>
              <w:left w:val="nil"/>
              <w:bottom w:val="nil"/>
              <w:right w:val="dotted" w:sz="4" w:space="0" w:color="auto"/>
            </w:tcBorders>
            <w:shd w:val="clear" w:color="auto" w:fill="auto"/>
            <w:noWrap/>
            <w:vAlign w:val="center"/>
            <w:hideMark/>
          </w:tcPr>
          <w:p w14:paraId="7BA64343" w14:textId="2F3C31CF"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p>
        </w:tc>
        <w:tc>
          <w:tcPr>
            <w:tcW w:w="297" w:type="pct"/>
            <w:tcBorders>
              <w:top w:val="nil"/>
              <w:left w:val="nil"/>
              <w:bottom w:val="nil"/>
              <w:right w:val="dotted" w:sz="4" w:space="0" w:color="auto"/>
            </w:tcBorders>
            <w:shd w:val="clear" w:color="auto" w:fill="auto"/>
            <w:noWrap/>
            <w:vAlign w:val="center"/>
            <w:hideMark/>
          </w:tcPr>
          <w:p w14:paraId="346F6909" w14:textId="334FAE36"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p>
        </w:tc>
        <w:tc>
          <w:tcPr>
            <w:tcW w:w="378" w:type="pct"/>
            <w:tcBorders>
              <w:top w:val="nil"/>
              <w:left w:val="nil"/>
              <w:bottom w:val="nil"/>
              <w:right w:val="nil"/>
            </w:tcBorders>
            <w:shd w:val="clear" w:color="auto" w:fill="auto"/>
            <w:noWrap/>
            <w:vAlign w:val="center"/>
            <w:hideMark/>
          </w:tcPr>
          <w:p w14:paraId="311D5650" w14:textId="12DB298F"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p>
        </w:tc>
        <w:tc>
          <w:tcPr>
            <w:tcW w:w="327" w:type="pct"/>
            <w:tcBorders>
              <w:top w:val="nil"/>
              <w:left w:val="single" w:sz="8" w:space="0" w:color="auto"/>
              <w:bottom w:val="nil"/>
              <w:right w:val="single" w:sz="8" w:space="0" w:color="auto"/>
            </w:tcBorders>
            <w:shd w:val="clear" w:color="auto" w:fill="auto"/>
            <w:noWrap/>
            <w:vAlign w:val="center"/>
            <w:hideMark/>
          </w:tcPr>
          <w:p w14:paraId="4D84FEF2" w14:textId="39067DAD"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w:t>
            </w:r>
          </w:p>
        </w:tc>
      </w:tr>
      <w:tr w:rsidR="00D36329" w:rsidRPr="004972BC" w14:paraId="2B774544" w14:textId="77777777" w:rsidTr="00D36329">
        <w:trPr>
          <w:trHeight w:val="300"/>
        </w:trPr>
        <w:tc>
          <w:tcPr>
            <w:tcW w:w="868" w:type="pct"/>
            <w:gridSpan w:val="2"/>
            <w:tcBorders>
              <w:top w:val="nil"/>
              <w:left w:val="single" w:sz="4" w:space="0" w:color="auto"/>
              <w:bottom w:val="nil"/>
              <w:right w:val="nil"/>
            </w:tcBorders>
            <w:shd w:val="clear" w:color="auto" w:fill="auto"/>
            <w:noWrap/>
            <w:vAlign w:val="center"/>
            <w:hideMark/>
          </w:tcPr>
          <w:p w14:paraId="58824F48" w14:textId="77777777" w:rsidR="004972BC" w:rsidRPr="004972BC" w:rsidRDefault="004972BC" w:rsidP="00D36329">
            <w:pPr>
              <w:spacing w:after="0" w:line="240" w:lineRule="auto"/>
              <w:ind w:firstLineChars="100" w:firstLine="160"/>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Immobilisations corporelles</w:t>
            </w:r>
          </w:p>
        </w:tc>
        <w:tc>
          <w:tcPr>
            <w:tcW w:w="164" w:type="pct"/>
            <w:tcBorders>
              <w:top w:val="nil"/>
              <w:left w:val="nil"/>
              <w:bottom w:val="nil"/>
              <w:right w:val="nil"/>
            </w:tcBorders>
            <w:shd w:val="clear" w:color="auto" w:fill="auto"/>
            <w:noWrap/>
            <w:vAlign w:val="center"/>
            <w:hideMark/>
          </w:tcPr>
          <w:p w14:paraId="1A2850B5" w14:textId="77777777" w:rsidR="004972BC" w:rsidRPr="004972BC" w:rsidRDefault="004972BC" w:rsidP="00D36329">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297" w:type="pct"/>
            <w:tcBorders>
              <w:top w:val="nil"/>
              <w:left w:val="single" w:sz="4" w:space="0" w:color="auto"/>
              <w:bottom w:val="nil"/>
              <w:right w:val="single" w:sz="4" w:space="0" w:color="auto"/>
            </w:tcBorders>
            <w:shd w:val="clear" w:color="auto" w:fill="auto"/>
            <w:noWrap/>
            <w:vAlign w:val="center"/>
            <w:hideMark/>
          </w:tcPr>
          <w:p w14:paraId="17ACE82D" w14:textId="0CDA066C"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2 500 000</w:t>
            </w:r>
          </w:p>
        </w:tc>
        <w:tc>
          <w:tcPr>
            <w:tcW w:w="294" w:type="pct"/>
            <w:tcBorders>
              <w:top w:val="nil"/>
              <w:left w:val="nil"/>
              <w:bottom w:val="nil"/>
              <w:right w:val="single" w:sz="4" w:space="0" w:color="auto"/>
            </w:tcBorders>
            <w:shd w:val="clear" w:color="auto" w:fill="auto"/>
            <w:noWrap/>
            <w:vAlign w:val="center"/>
            <w:hideMark/>
          </w:tcPr>
          <w:p w14:paraId="5F53D791" w14:textId="48A34733"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nil"/>
              <w:left w:val="nil"/>
              <w:bottom w:val="nil"/>
              <w:right w:val="single" w:sz="4" w:space="0" w:color="auto"/>
            </w:tcBorders>
            <w:shd w:val="clear" w:color="auto" w:fill="auto"/>
            <w:noWrap/>
            <w:vAlign w:val="center"/>
            <w:hideMark/>
          </w:tcPr>
          <w:p w14:paraId="2E81D1FC" w14:textId="0865B241"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nil"/>
              <w:left w:val="nil"/>
              <w:bottom w:val="nil"/>
              <w:right w:val="single" w:sz="4" w:space="0" w:color="auto"/>
            </w:tcBorders>
            <w:shd w:val="clear" w:color="auto" w:fill="auto"/>
            <w:noWrap/>
            <w:vAlign w:val="center"/>
            <w:hideMark/>
          </w:tcPr>
          <w:p w14:paraId="45617123" w14:textId="441FF1EC"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nil"/>
              <w:left w:val="dotted" w:sz="4" w:space="0" w:color="auto"/>
              <w:bottom w:val="nil"/>
              <w:right w:val="dotted" w:sz="4" w:space="0" w:color="auto"/>
            </w:tcBorders>
            <w:shd w:val="clear" w:color="auto" w:fill="auto"/>
            <w:noWrap/>
            <w:vAlign w:val="center"/>
            <w:hideMark/>
          </w:tcPr>
          <w:p w14:paraId="463E1538" w14:textId="01E0EEF6"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nil"/>
              <w:left w:val="nil"/>
              <w:bottom w:val="nil"/>
              <w:right w:val="dotted" w:sz="4" w:space="0" w:color="auto"/>
            </w:tcBorders>
            <w:shd w:val="clear" w:color="auto" w:fill="auto"/>
            <w:noWrap/>
            <w:vAlign w:val="center"/>
            <w:hideMark/>
          </w:tcPr>
          <w:p w14:paraId="56C0E673" w14:textId="73A2D559"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nil"/>
              <w:left w:val="nil"/>
              <w:bottom w:val="nil"/>
              <w:right w:val="dotted" w:sz="4" w:space="0" w:color="auto"/>
            </w:tcBorders>
            <w:shd w:val="clear" w:color="auto" w:fill="auto"/>
            <w:noWrap/>
            <w:vAlign w:val="center"/>
            <w:hideMark/>
          </w:tcPr>
          <w:p w14:paraId="4155B334" w14:textId="4571E3E7"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nil"/>
              <w:left w:val="nil"/>
              <w:bottom w:val="nil"/>
              <w:right w:val="dotted" w:sz="4" w:space="0" w:color="auto"/>
            </w:tcBorders>
            <w:shd w:val="clear" w:color="auto" w:fill="auto"/>
            <w:noWrap/>
            <w:vAlign w:val="center"/>
            <w:hideMark/>
          </w:tcPr>
          <w:p w14:paraId="0FC89B2C" w14:textId="0172DEDD"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nil"/>
              <w:left w:val="nil"/>
              <w:bottom w:val="nil"/>
              <w:right w:val="dotted" w:sz="4" w:space="0" w:color="auto"/>
            </w:tcBorders>
            <w:shd w:val="clear" w:color="auto" w:fill="auto"/>
            <w:noWrap/>
            <w:vAlign w:val="center"/>
            <w:hideMark/>
          </w:tcPr>
          <w:p w14:paraId="1DF5B330" w14:textId="5CC5902C"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nil"/>
              <w:left w:val="nil"/>
              <w:bottom w:val="nil"/>
              <w:right w:val="dotted" w:sz="4" w:space="0" w:color="auto"/>
            </w:tcBorders>
            <w:shd w:val="clear" w:color="auto" w:fill="auto"/>
            <w:noWrap/>
            <w:vAlign w:val="center"/>
            <w:hideMark/>
          </w:tcPr>
          <w:p w14:paraId="75E807DC" w14:textId="79ADD7F9"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nil"/>
              <w:left w:val="nil"/>
              <w:bottom w:val="nil"/>
              <w:right w:val="dotted" w:sz="4" w:space="0" w:color="auto"/>
            </w:tcBorders>
            <w:shd w:val="clear" w:color="auto" w:fill="auto"/>
            <w:noWrap/>
            <w:vAlign w:val="center"/>
            <w:hideMark/>
          </w:tcPr>
          <w:p w14:paraId="61827170" w14:textId="3DFC0A59"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378" w:type="pct"/>
            <w:tcBorders>
              <w:top w:val="nil"/>
              <w:left w:val="nil"/>
              <w:bottom w:val="nil"/>
              <w:right w:val="dotted" w:sz="4" w:space="0" w:color="auto"/>
            </w:tcBorders>
            <w:shd w:val="clear" w:color="auto" w:fill="auto"/>
            <w:noWrap/>
            <w:vAlign w:val="center"/>
            <w:hideMark/>
          </w:tcPr>
          <w:p w14:paraId="6446D2E4" w14:textId="0CDCBE10"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327" w:type="pct"/>
            <w:tcBorders>
              <w:top w:val="nil"/>
              <w:left w:val="single" w:sz="8" w:space="0" w:color="auto"/>
              <w:bottom w:val="nil"/>
              <w:right w:val="single" w:sz="8" w:space="0" w:color="auto"/>
            </w:tcBorders>
            <w:shd w:val="clear" w:color="auto" w:fill="auto"/>
            <w:noWrap/>
            <w:vAlign w:val="center"/>
            <w:hideMark/>
          </w:tcPr>
          <w:p w14:paraId="0C1562AD" w14:textId="01290853"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2 500 000</w:t>
            </w:r>
          </w:p>
        </w:tc>
      </w:tr>
      <w:tr w:rsidR="00D36329" w:rsidRPr="00D36329" w14:paraId="56D22E9C" w14:textId="77777777" w:rsidTr="00D36329">
        <w:trPr>
          <w:trHeight w:val="300"/>
        </w:trPr>
        <w:tc>
          <w:tcPr>
            <w:tcW w:w="868"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19A900F2" w14:textId="77777777" w:rsidR="004972BC" w:rsidRPr="004972BC" w:rsidRDefault="004972BC" w:rsidP="00D36329">
            <w:pPr>
              <w:spacing w:after="0" w:line="240" w:lineRule="auto"/>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Immobilisations (total)</w:t>
            </w:r>
          </w:p>
        </w:tc>
        <w:tc>
          <w:tcPr>
            <w:tcW w:w="164" w:type="pct"/>
            <w:tcBorders>
              <w:top w:val="single" w:sz="4" w:space="0" w:color="auto"/>
              <w:left w:val="nil"/>
              <w:bottom w:val="single" w:sz="4" w:space="0" w:color="auto"/>
              <w:right w:val="nil"/>
            </w:tcBorders>
            <w:shd w:val="clear" w:color="000000" w:fill="D9D9D9"/>
            <w:noWrap/>
            <w:vAlign w:val="center"/>
            <w:hideMark/>
          </w:tcPr>
          <w:p w14:paraId="03960315" w14:textId="1E31173F"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2D00F4D4" w14:textId="56ADB3D6"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2 500 000</w:t>
            </w:r>
          </w:p>
        </w:tc>
        <w:tc>
          <w:tcPr>
            <w:tcW w:w="294" w:type="pct"/>
            <w:tcBorders>
              <w:top w:val="single" w:sz="4" w:space="0" w:color="auto"/>
              <w:left w:val="nil"/>
              <w:bottom w:val="nil"/>
              <w:right w:val="dotted" w:sz="4" w:space="0" w:color="auto"/>
            </w:tcBorders>
            <w:shd w:val="clear" w:color="000000" w:fill="D9D9D9"/>
            <w:noWrap/>
            <w:vAlign w:val="center"/>
            <w:hideMark/>
          </w:tcPr>
          <w:p w14:paraId="18BD2556" w14:textId="0146089F"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w:t>
            </w:r>
          </w:p>
        </w:tc>
        <w:tc>
          <w:tcPr>
            <w:tcW w:w="297" w:type="pct"/>
            <w:tcBorders>
              <w:top w:val="single" w:sz="4" w:space="0" w:color="auto"/>
              <w:left w:val="nil"/>
              <w:bottom w:val="nil"/>
              <w:right w:val="dotted" w:sz="4" w:space="0" w:color="auto"/>
            </w:tcBorders>
            <w:shd w:val="clear" w:color="000000" w:fill="D9D9D9"/>
            <w:noWrap/>
            <w:vAlign w:val="center"/>
            <w:hideMark/>
          </w:tcPr>
          <w:p w14:paraId="2B4E1030" w14:textId="0C104DF4"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w:t>
            </w:r>
          </w:p>
        </w:tc>
        <w:tc>
          <w:tcPr>
            <w:tcW w:w="297" w:type="pct"/>
            <w:tcBorders>
              <w:top w:val="single" w:sz="4" w:space="0" w:color="auto"/>
              <w:left w:val="nil"/>
              <w:bottom w:val="nil"/>
              <w:right w:val="dotted" w:sz="4" w:space="0" w:color="auto"/>
            </w:tcBorders>
            <w:shd w:val="clear" w:color="000000" w:fill="D9D9D9"/>
            <w:noWrap/>
            <w:vAlign w:val="center"/>
            <w:hideMark/>
          </w:tcPr>
          <w:p w14:paraId="6CCFC0E6" w14:textId="4166B18D"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w:t>
            </w:r>
          </w:p>
        </w:tc>
        <w:tc>
          <w:tcPr>
            <w:tcW w:w="297" w:type="pct"/>
            <w:tcBorders>
              <w:top w:val="single" w:sz="4" w:space="0" w:color="auto"/>
              <w:left w:val="nil"/>
              <w:bottom w:val="nil"/>
              <w:right w:val="dotted" w:sz="4" w:space="0" w:color="auto"/>
            </w:tcBorders>
            <w:shd w:val="clear" w:color="000000" w:fill="D9D9D9"/>
            <w:noWrap/>
            <w:vAlign w:val="center"/>
            <w:hideMark/>
          </w:tcPr>
          <w:p w14:paraId="792831FC" w14:textId="3CDA49C2"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w:t>
            </w:r>
          </w:p>
        </w:tc>
        <w:tc>
          <w:tcPr>
            <w:tcW w:w="297" w:type="pct"/>
            <w:tcBorders>
              <w:top w:val="single" w:sz="4" w:space="0" w:color="auto"/>
              <w:left w:val="nil"/>
              <w:bottom w:val="nil"/>
              <w:right w:val="dotted" w:sz="4" w:space="0" w:color="auto"/>
            </w:tcBorders>
            <w:shd w:val="clear" w:color="000000" w:fill="D9D9D9"/>
            <w:noWrap/>
            <w:vAlign w:val="center"/>
            <w:hideMark/>
          </w:tcPr>
          <w:p w14:paraId="16128942" w14:textId="184DC5FB"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w:t>
            </w:r>
          </w:p>
        </w:tc>
        <w:tc>
          <w:tcPr>
            <w:tcW w:w="297" w:type="pct"/>
            <w:tcBorders>
              <w:top w:val="single" w:sz="4" w:space="0" w:color="auto"/>
              <w:left w:val="nil"/>
              <w:bottom w:val="nil"/>
              <w:right w:val="dotted" w:sz="4" w:space="0" w:color="auto"/>
            </w:tcBorders>
            <w:shd w:val="clear" w:color="000000" w:fill="D9D9D9"/>
            <w:noWrap/>
            <w:vAlign w:val="center"/>
            <w:hideMark/>
          </w:tcPr>
          <w:p w14:paraId="6028746D" w14:textId="70045419"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w:t>
            </w:r>
          </w:p>
        </w:tc>
        <w:tc>
          <w:tcPr>
            <w:tcW w:w="297" w:type="pct"/>
            <w:tcBorders>
              <w:top w:val="single" w:sz="4" w:space="0" w:color="auto"/>
              <w:left w:val="nil"/>
              <w:bottom w:val="nil"/>
              <w:right w:val="dotted" w:sz="4" w:space="0" w:color="auto"/>
            </w:tcBorders>
            <w:shd w:val="clear" w:color="000000" w:fill="D9D9D9"/>
            <w:noWrap/>
            <w:vAlign w:val="center"/>
            <w:hideMark/>
          </w:tcPr>
          <w:p w14:paraId="0B07766F" w14:textId="3A70419E"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w:t>
            </w:r>
          </w:p>
        </w:tc>
        <w:tc>
          <w:tcPr>
            <w:tcW w:w="297" w:type="pct"/>
            <w:tcBorders>
              <w:top w:val="single" w:sz="4" w:space="0" w:color="auto"/>
              <w:left w:val="nil"/>
              <w:bottom w:val="nil"/>
              <w:right w:val="dotted" w:sz="4" w:space="0" w:color="auto"/>
            </w:tcBorders>
            <w:shd w:val="clear" w:color="000000" w:fill="D9D9D9"/>
            <w:noWrap/>
            <w:vAlign w:val="center"/>
            <w:hideMark/>
          </w:tcPr>
          <w:p w14:paraId="385724F7" w14:textId="22B91E8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w:t>
            </w:r>
          </w:p>
        </w:tc>
        <w:tc>
          <w:tcPr>
            <w:tcW w:w="297" w:type="pct"/>
            <w:tcBorders>
              <w:top w:val="single" w:sz="4" w:space="0" w:color="auto"/>
              <w:left w:val="nil"/>
              <w:bottom w:val="nil"/>
              <w:right w:val="dotted" w:sz="4" w:space="0" w:color="auto"/>
            </w:tcBorders>
            <w:shd w:val="clear" w:color="000000" w:fill="D9D9D9"/>
            <w:noWrap/>
            <w:vAlign w:val="center"/>
            <w:hideMark/>
          </w:tcPr>
          <w:p w14:paraId="0231EAC1" w14:textId="2AF23818"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w:t>
            </w:r>
          </w:p>
        </w:tc>
        <w:tc>
          <w:tcPr>
            <w:tcW w:w="297" w:type="pct"/>
            <w:tcBorders>
              <w:top w:val="single" w:sz="4" w:space="0" w:color="auto"/>
              <w:left w:val="nil"/>
              <w:bottom w:val="nil"/>
              <w:right w:val="dotted" w:sz="4" w:space="0" w:color="auto"/>
            </w:tcBorders>
            <w:shd w:val="clear" w:color="000000" w:fill="D9D9D9"/>
            <w:noWrap/>
            <w:vAlign w:val="center"/>
            <w:hideMark/>
          </w:tcPr>
          <w:p w14:paraId="5007AB7B" w14:textId="2F691CDB"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w:t>
            </w:r>
          </w:p>
        </w:tc>
        <w:tc>
          <w:tcPr>
            <w:tcW w:w="378" w:type="pct"/>
            <w:tcBorders>
              <w:top w:val="single" w:sz="4" w:space="0" w:color="auto"/>
              <w:left w:val="nil"/>
              <w:bottom w:val="nil"/>
              <w:right w:val="dotted" w:sz="4" w:space="0" w:color="auto"/>
            </w:tcBorders>
            <w:shd w:val="clear" w:color="000000" w:fill="D9D9D9"/>
            <w:noWrap/>
            <w:vAlign w:val="center"/>
            <w:hideMark/>
          </w:tcPr>
          <w:p w14:paraId="514A5E75" w14:textId="749C6B86"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w:t>
            </w:r>
          </w:p>
        </w:tc>
        <w:tc>
          <w:tcPr>
            <w:tcW w:w="327" w:type="pct"/>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2D169801" w14:textId="3C228C0F"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2 500 000</w:t>
            </w:r>
          </w:p>
        </w:tc>
      </w:tr>
      <w:tr w:rsidR="00D36329" w:rsidRPr="004972BC" w14:paraId="5DF4D912" w14:textId="77777777" w:rsidTr="00D36329">
        <w:trPr>
          <w:trHeight w:val="300"/>
        </w:trPr>
        <w:tc>
          <w:tcPr>
            <w:tcW w:w="868" w:type="pct"/>
            <w:gridSpan w:val="2"/>
            <w:tcBorders>
              <w:top w:val="nil"/>
              <w:left w:val="single" w:sz="4" w:space="0" w:color="auto"/>
              <w:bottom w:val="nil"/>
              <w:right w:val="nil"/>
            </w:tcBorders>
            <w:shd w:val="clear" w:color="auto" w:fill="auto"/>
            <w:noWrap/>
            <w:vAlign w:val="center"/>
            <w:hideMark/>
          </w:tcPr>
          <w:p w14:paraId="5853051D" w14:textId="77777777" w:rsidR="004972BC" w:rsidRPr="004972BC" w:rsidRDefault="004972BC" w:rsidP="00D36329">
            <w:pPr>
              <w:spacing w:after="0" w:line="240" w:lineRule="auto"/>
              <w:ind w:firstLineChars="100" w:firstLine="160"/>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Acquisition des stocks</w:t>
            </w:r>
          </w:p>
        </w:tc>
        <w:tc>
          <w:tcPr>
            <w:tcW w:w="164" w:type="pct"/>
            <w:tcBorders>
              <w:top w:val="nil"/>
              <w:left w:val="nil"/>
              <w:bottom w:val="nil"/>
              <w:right w:val="nil"/>
            </w:tcBorders>
            <w:shd w:val="clear" w:color="auto" w:fill="auto"/>
            <w:noWrap/>
            <w:vAlign w:val="center"/>
            <w:hideMark/>
          </w:tcPr>
          <w:p w14:paraId="03F81FB3" w14:textId="77777777" w:rsidR="004972BC" w:rsidRPr="004972BC" w:rsidRDefault="004972BC" w:rsidP="00D36329">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297" w:type="pct"/>
            <w:tcBorders>
              <w:top w:val="nil"/>
              <w:left w:val="single" w:sz="4" w:space="0" w:color="auto"/>
              <w:bottom w:val="nil"/>
              <w:right w:val="single" w:sz="4" w:space="0" w:color="auto"/>
            </w:tcBorders>
            <w:shd w:val="clear" w:color="auto" w:fill="auto"/>
            <w:noWrap/>
            <w:vAlign w:val="center"/>
            <w:hideMark/>
          </w:tcPr>
          <w:p w14:paraId="60E4DAA9" w14:textId="588C97A6"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4" w:type="pct"/>
            <w:tcBorders>
              <w:top w:val="single" w:sz="4" w:space="0" w:color="auto"/>
              <w:left w:val="nil"/>
              <w:bottom w:val="nil"/>
              <w:right w:val="single" w:sz="4" w:space="0" w:color="auto"/>
            </w:tcBorders>
            <w:shd w:val="clear" w:color="auto" w:fill="auto"/>
            <w:noWrap/>
            <w:vAlign w:val="center"/>
            <w:hideMark/>
          </w:tcPr>
          <w:p w14:paraId="46A56DEB" w14:textId="24A2AFE5"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single" w:sz="4" w:space="0" w:color="auto"/>
              <w:left w:val="nil"/>
              <w:bottom w:val="nil"/>
              <w:right w:val="single" w:sz="4" w:space="0" w:color="auto"/>
            </w:tcBorders>
            <w:shd w:val="clear" w:color="auto" w:fill="auto"/>
            <w:noWrap/>
            <w:vAlign w:val="center"/>
            <w:hideMark/>
          </w:tcPr>
          <w:p w14:paraId="5376B91F" w14:textId="1042AFF2"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single" w:sz="4" w:space="0" w:color="auto"/>
              <w:left w:val="nil"/>
              <w:bottom w:val="nil"/>
              <w:right w:val="single" w:sz="4" w:space="0" w:color="auto"/>
            </w:tcBorders>
            <w:shd w:val="clear" w:color="auto" w:fill="auto"/>
            <w:noWrap/>
            <w:vAlign w:val="center"/>
            <w:hideMark/>
          </w:tcPr>
          <w:p w14:paraId="0CA8B18E" w14:textId="6964A2E4"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single" w:sz="4" w:space="0" w:color="auto"/>
              <w:left w:val="nil"/>
              <w:bottom w:val="nil"/>
              <w:right w:val="single" w:sz="4" w:space="0" w:color="auto"/>
            </w:tcBorders>
            <w:shd w:val="clear" w:color="auto" w:fill="auto"/>
            <w:noWrap/>
            <w:vAlign w:val="center"/>
            <w:hideMark/>
          </w:tcPr>
          <w:p w14:paraId="3EB05F84" w14:textId="54C9E5B6"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single" w:sz="4" w:space="0" w:color="auto"/>
              <w:left w:val="nil"/>
              <w:bottom w:val="nil"/>
              <w:right w:val="single" w:sz="4" w:space="0" w:color="auto"/>
            </w:tcBorders>
            <w:shd w:val="clear" w:color="auto" w:fill="auto"/>
            <w:noWrap/>
            <w:vAlign w:val="center"/>
            <w:hideMark/>
          </w:tcPr>
          <w:p w14:paraId="0F4D1702" w14:textId="607E4BA2"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single" w:sz="4" w:space="0" w:color="auto"/>
              <w:left w:val="nil"/>
              <w:bottom w:val="nil"/>
              <w:right w:val="single" w:sz="4" w:space="0" w:color="auto"/>
            </w:tcBorders>
            <w:shd w:val="clear" w:color="auto" w:fill="auto"/>
            <w:noWrap/>
            <w:vAlign w:val="center"/>
            <w:hideMark/>
          </w:tcPr>
          <w:p w14:paraId="1B786937" w14:textId="682881D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single" w:sz="4" w:space="0" w:color="auto"/>
              <w:left w:val="nil"/>
              <w:bottom w:val="nil"/>
              <w:right w:val="single" w:sz="4" w:space="0" w:color="auto"/>
            </w:tcBorders>
            <w:shd w:val="clear" w:color="auto" w:fill="auto"/>
            <w:noWrap/>
            <w:vAlign w:val="center"/>
            <w:hideMark/>
          </w:tcPr>
          <w:p w14:paraId="75693360" w14:textId="750A9FFF"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single" w:sz="4" w:space="0" w:color="auto"/>
              <w:left w:val="nil"/>
              <w:bottom w:val="nil"/>
              <w:right w:val="single" w:sz="4" w:space="0" w:color="auto"/>
            </w:tcBorders>
            <w:shd w:val="clear" w:color="auto" w:fill="auto"/>
            <w:noWrap/>
            <w:vAlign w:val="center"/>
            <w:hideMark/>
          </w:tcPr>
          <w:p w14:paraId="5FE4E641" w14:textId="33A8F9FD"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single" w:sz="4" w:space="0" w:color="auto"/>
              <w:left w:val="nil"/>
              <w:bottom w:val="nil"/>
              <w:right w:val="single" w:sz="4" w:space="0" w:color="auto"/>
            </w:tcBorders>
            <w:shd w:val="clear" w:color="auto" w:fill="auto"/>
            <w:noWrap/>
            <w:vAlign w:val="center"/>
            <w:hideMark/>
          </w:tcPr>
          <w:p w14:paraId="6B623988" w14:textId="748B3E97"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single" w:sz="4" w:space="0" w:color="auto"/>
              <w:left w:val="nil"/>
              <w:bottom w:val="nil"/>
              <w:right w:val="single" w:sz="4" w:space="0" w:color="auto"/>
            </w:tcBorders>
            <w:shd w:val="clear" w:color="auto" w:fill="auto"/>
            <w:noWrap/>
            <w:vAlign w:val="center"/>
            <w:hideMark/>
          </w:tcPr>
          <w:p w14:paraId="32460228" w14:textId="1CED2556"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378" w:type="pct"/>
            <w:tcBorders>
              <w:top w:val="single" w:sz="4" w:space="0" w:color="auto"/>
              <w:left w:val="nil"/>
              <w:bottom w:val="nil"/>
              <w:right w:val="single" w:sz="4" w:space="0" w:color="auto"/>
            </w:tcBorders>
            <w:shd w:val="clear" w:color="auto" w:fill="auto"/>
            <w:noWrap/>
            <w:vAlign w:val="center"/>
            <w:hideMark/>
          </w:tcPr>
          <w:p w14:paraId="42CD73CD" w14:textId="50BE1F18"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327" w:type="pct"/>
            <w:tcBorders>
              <w:top w:val="nil"/>
              <w:left w:val="nil"/>
              <w:bottom w:val="nil"/>
              <w:right w:val="single" w:sz="4" w:space="0" w:color="auto"/>
            </w:tcBorders>
            <w:shd w:val="clear" w:color="auto" w:fill="auto"/>
            <w:noWrap/>
            <w:vAlign w:val="center"/>
            <w:hideMark/>
          </w:tcPr>
          <w:p w14:paraId="5EE04CF2" w14:textId="46D4823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r>
      <w:tr w:rsidR="00D36329" w:rsidRPr="004972BC" w14:paraId="63631181" w14:textId="77777777" w:rsidTr="00D36329">
        <w:trPr>
          <w:trHeight w:val="300"/>
        </w:trPr>
        <w:tc>
          <w:tcPr>
            <w:tcW w:w="868" w:type="pct"/>
            <w:gridSpan w:val="2"/>
            <w:tcBorders>
              <w:top w:val="nil"/>
              <w:left w:val="single" w:sz="4" w:space="0" w:color="auto"/>
              <w:bottom w:val="nil"/>
              <w:right w:val="nil"/>
            </w:tcBorders>
            <w:shd w:val="clear" w:color="auto" w:fill="auto"/>
            <w:noWrap/>
            <w:vAlign w:val="center"/>
            <w:hideMark/>
          </w:tcPr>
          <w:p w14:paraId="15387CBB" w14:textId="77777777" w:rsidR="004972BC" w:rsidRPr="004972BC" w:rsidRDefault="004972BC" w:rsidP="00D36329">
            <w:pPr>
              <w:spacing w:after="0" w:line="240" w:lineRule="auto"/>
              <w:ind w:firstLineChars="100" w:firstLine="160"/>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Échéances emprunt</w:t>
            </w:r>
          </w:p>
        </w:tc>
        <w:tc>
          <w:tcPr>
            <w:tcW w:w="164" w:type="pct"/>
            <w:tcBorders>
              <w:top w:val="nil"/>
              <w:left w:val="nil"/>
              <w:bottom w:val="nil"/>
              <w:right w:val="nil"/>
            </w:tcBorders>
            <w:shd w:val="clear" w:color="auto" w:fill="auto"/>
            <w:noWrap/>
            <w:vAlign w:val="center"/>
            <w:hideMark/>
          </w:tcPr>
          <w:p w14:paraId="3315C8B5" w14:textId="77777777" w:rsidR="004972BC" w:rsidRPr="004972BC" w:rsidRDefault="004972BC" w:rsidP="00D36329">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297" w:type="pct"/>
            <w:tcBorders>
              <w:top w:val="nil"/>
              <w:left w:val="single" w:sz="4" w:space="0" w:color="auto"/>
              <w:bottom w:val="nil"/>
              <w:right w:val="single" w:sz="4" w:space="0" w:color="auto"/>
            </w:tcBorders>
            <w:shd w:val="clear" w:color="auto" w:fill="auto"/>
            <w:noWrap/>
            <w:vAlign w:val="center"/>
            <w:hideMark/>
          </w:tcPr>
          <w:p w14:paraId="65C19920" w14:textId="279A1F0C"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4" w:type="pct"/>
            <w:tcBorders>
              <w:top w:val="nil"/>
              <w:left w:val="nil"/>
              <w:bottom w:val="nil"/>
              <w:right w:val="nil"/>
            </w:tcBorders>
            <w:shd w:val="clear" w:color="auto" w:fill="auto"/>
            <w:noWrap/>
            <w:vAlign w:val="center"/>
            <w:hideMark/>
          </w:tcPr>
          <w:p w14:paraId="4F1C4481" w14:textId="18897968"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231 818</w:t>
            </w:r>
          </w:p>
        </w:tc>
        <w:tc>
          <w:tcPr>
            <w:tcW w:w="297" w:type="pct"/>
            <w:tcBorders>
              <w:top w:val="nil"/>
              <w:left w:val="single" w:sz="4" w:space="0" w:color="auto"/>
              <w:bottom w:val="nil"/>
              <w:right w:val="single" w:sz="4" w:space="0" w:color="auto"/>
            </w:tcBorders>
            <w:shd w:val="clear" w:color="auto" w:fill="auto"/>
            <w:noWrap/>
            <w:vAlign w:val="center"/>
            <w:hideMark/>
          </w:tcPr>
          <w:p w14:paraId="0A7CE794" w14:textId="3440F011"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231 818</w:t>
            </w:r>
          </w:p>
        </w:tc>
        <w:tc>
          <w:tcPr>
            <w:tcW w:w="297" w:type="pct"/>
            <w:tcBorders>
              <w:top w:val="nil"/>
              <w:left w:val="nil"/>
              <w:bottom w:val="nil"/>
              <w:right w:val="single" w:sz="4" w:space="0" w:color="auto"/>
            </w:tcBorders>
            <w:shd w:val="clear" w:color="auto" w:fill="auto"/>
            <w:noWrap/>
            <w:vAlign w:val="center"/>
            <w:hideMark/>
          </w:tcPr>
          <w:p w14:paraId="74CCBCA7" w14:textId="3FBF7718"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231 818</w:t>
            </w:r>
          </w:p>
        </w:tc>
        <w:tc>
          <w:tcPr>
            <w:tcW w:w="297" w:type="pct"/>
            <w:tcBorders>
              <w:top w:val="nil"/>
              <w:left w:val="nil"/>
              <w:bottom w:val="nil"/>
              <w:right w:val="single" w:sz="4" w:space="0" w:color="auto"/>
            </w:tcBorders>
            <w:shd w:val="clear" w:color="auto" w:fill="auto"/>
            <w:noWrap/>
            <w:vAlign w:val="center"/>
            <w:hideMark/>
          </w:tcPr>
          <w:p w14:paraId="6D6E5318" w14:textId="0FDB73C8"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231 818</w:t>
            </w:r>
          </w:p>
        </w:tc>
        <w:tc>
          <w:tcPr>
            <w:tcW w:w="297" w:type="pct"/>
            <w:tcBorders>
              <w:top w:val="nil"/>
              <w:left w:val="nil"/>
              <w:bottom w:val="nil"/>
              <w:right w:val="single" w:sz="4" w:space="0" w:color="auto"/>
            </w:tcBorders>
            <w:shd w:val="clear" w:color="auto" w:fill="auto"/>
            <w:noWrap/>
            <w:vAlign w:val="center"/>
            <w:hideMark/>
          </w:tcPr>
          <w:p w14:paraId="3C76A672" w14:textId="16738CD1"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231 818</w:t>
            </w:r>
          </w:p>
        </w:tc>
        <w:tc>
          <w:tcPr>
            <w:tcW w:w="297" w:type="pct"/>
            <w:tcBorders>
              <w:top w:val="nil"/>
              <w:left w:val="nil"/>
              <w:bottom w:val="nil"/>
              <w:right w:val="single" w:sz="4" w:space="0" w:color="auto"/>
            </w:tcBorders>
            <w:shd w:val="clear" w:color="auto" w:fill="auto"/>
            <w:noWrap/>
            <w:vAlign w:val="center"/>
            <w:hideMark/>
          </w:tcPr>
          <w:p w14:paraId="2EDC3E74" w14:textId="656E83C7"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231 818</w:t>
            </w:r>
          </w:p>
        </w:tc>
        <w:tc>
          <w:tcPr>
            <w:tcW w:w="297" w:type="pct"/>
            <w:tcBorders>
              <w:top w:val="nil"/>
              <w:left w:val="nil"/>
              <w:bottom w:val="nil"/>
              <w:right w:val="single" w:sz="4" w:space="0" w:color="auto"/>
            </w:tcBorders>
            <w:shd w:val="clear" w:color="auto" w:fill="auto"/>
            <w:noWrap/>
            <w:vAlign w:val="center"/>
            <w:hideMark/>
          </w:tcPr>
          <w:p w14:paraId="5254B637" w14:textId="4AB251B1"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231 818</w:t>
            </w:r>
          </w:p>
        </w:tc>
        <w:tc>
          <w:tcPr>
            <w:tcW w:w="297" w:type="pct"/>
            <w:tcBorders>
              <w:top w:val="nil"/>
              <w:left w:val="nil"/>
              <w:bottom w:val="nil"/>
              <w:right w:val="single" w:sz="4" w:space="0" w:color="auto"/>
            </w:tcBorders>
            <w:shd w:val="clear" w:color="auto" w:fill="auto"/>
            <w:noWrap/>
            <w:vAlign w:val="center"/>
            <w:hideMark/>
          </w:tcPr>
          <w:p w14:paraId="16DF402A" w14:textId="098BC57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231 818</w:t>
            </w:r>
          </w:p>
        </w:tc>
        <w:tc>
          <w:tcPr>
            <w:tcW w:w="297" w:type="pct"/>
            <w:tcBorders>
              <w:top w:val="nil"/>
              <w:left w:val="nil"/>
              <w:bottom w:val="nil"/>
              <w:right w:val="single" w:sz="4" w:space="0" w:color="auto"/>
            </w:tcBorders>
            <w:shd w:val="clear" w:color="auto" w:fill="auto"/>
            <w:noWrap/>
            <w:vAlign w:val="center"/>
            <w:hideMark/>
          </w:tcPr>
          <w:p w14:paraId="0DAD391E" w14:textId="3ED0BB3D"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231 818</w:t>
            </w:r>
          </w:p>
        </w:tc>
        <w:tc>
          <w:tcPr>
            <w:tcW w:w="297" w:type="pct"/>
            <w:tcBorders>
              <w:top w:val="nil"/>
              <w:left w:val="nil"/>
              <w:bottom w:val="nil"/>
              <w:right w:val="single" w:sz="4" w:space="0" w:color="auto"/>
            </w:tcBorders>
            <w:shd w:val="clear" w:color="auto" w:fill="auto"/>
            <w:noWrap/>
            <w:vAlign w:val="center"/>
            <w:hideMark/>
          </w:tcPr>
          <w:p w14:paraId="4974EDAB" w14:textId="2700670D"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231 818</w:t>
            </w:r>
          </w:p>
        </w:tc>
        <w:tc>
          <w:tcPr>
            <w:tcW w:w="378" w:type="pct"/>
            <w:tcBorders>
              <w:top w:val="nil"/>
              <w:left w:val="nil"/>
              <w:bottom w:val="nil"/>
              <w:right w:val="single" w:sz="4" w:space="0" w:color="auto"/>
            </w:tcBorders>
            <w:shd w:val="clear" w:color="auto" w:fill="auto"/>
            <w:noWrap/>
            <w:vAlign w:val="center"/>
            <w:hideMark/>
          </w:tcPr>
          <w:p w14:paraId="25CE94AF" w14:textId="6609A247"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231 818</w:t>
            </w:r>
          </w:p>
        </w:tc>
        <w:tc>
          <w:tcPr>
            <w:tcW w:w="327" w:type="pct"/>
            <w:tcBorders>
              <w:top w:val="nil"/>
              <w:left w:val="nil"/>
              <w:bottom w:val="nil"/>
              <w:right w:val="single" w:sz="4" w:space="0" w:color="auto"/>
            </w:tcBorders>
            <w:shd w:val="clear" w:color="auto" w:fill="auto"/>
            <w:noWrap/>
            <w:vAlign w:val="center"/>
            <w:hideMark/>
          </w:tcPr>
          <w:p w14:paraId="012AD612" w14:textId="07C1AF64"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2 550 000</w:t>
            </w:r>
          </w:p>
        </w:tc>
      </w:tr>
      <w:tr w:rsidR="00D36329" w:rsidRPr="004972BC" w14:paraId="42DC6EF8" w14:textId="77777777" w:rsidTr="00D36329">
        <w:trPr>
          <w:trHeight w:val="300"/>
        </w:trPr>
        <w:tc>
          <w:tcPr>
            <w:tcW w:w="868" w:type="pct"/>
            <w:gridSpan w:val="2"/>
            <w:tcBorders>
              <w:top w:val="nil"/>
              <w:left w:val="single" w:sz="4" w:space="0" w:color="auto"/>
              <w:bottom w:val="nil"/>
              <w:right w:val="nil"/>
            </w:tcBorders>
            <w:shd w:val="clear" w:color="auto" w:fill="auto"/>
            <w:noWrap/>
            <w:vAlign w:val="center"/>
            <w:hideMark/>
          </w:tcPr>
          <w:p w14:paraId="6AA37F11" w14:textId="77777777" w:rsidR="004972BC" w:rsidRPr="004972BC" w:rsidRDefault="004972BC" w:rsidP="00D36329">
            <w:pPr>
              <w:spacing w:after="0" w:line="240" w:lineRule="auto"/>
              <w:ind w:firstLineChars="100" w:firstLine="160"/>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Achats de marchandises</w:t>
            </w:r>
          </w:p>
        </w:tc>
        <w:tc>
          <w:tcPr>
            <w:tcW w:w="164" w:type="pct"/>
            <w:tcBorders>
              <w:top w:val="nil"/>
              <w:left w:val="nil"/>
              <w:bottom w:val="nil"/>
              <w:right w:val="nil"/>
            </w:tcBorders>
            <w:shd w:val="clear" w:color="auto" w:fill="auto"/>
            <w:noWrap/>
            <w:vAlign w:val="center"/>
            <w:hideMark/>
          </w:tcPr>
          <w:p w14:paraId="1D4EA87D" w14:textId="77777777" w:rsidR="004972BC" w:rsidRPr="004972BC" w:rsidRDefault="004972BC" w:rsidP="00D36329">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297" w:type="pct"/>
            <w:tcBorders>
              <w:top w:val="nil"/>
              <w:left w:val="single" w:sz="4" w:space="0" w:color="auto"/>
              <w:bottom w:val="nil"/>
              <w:right w:val="single" w:sz="4" w:space="0" w:color="auto"/>
            </w:tcBorders>
            <w:shd w:val="clear" w:color="auto" w:fill="auto"/>
            <w:noWrap/>
            <w:vAlign w:val="center"/>
            <w:hideMark/>
          </w:tcPr>
          <w:p w14:paraId="6DA279CE" w14:textId="33E48841"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2 778 900</w:t>
            </w:r>
          </w:p>
        </w:tc>
        <w:tc>
          <w:tcPr>
            <w:tcW w:w="294" w:type="pct"/>
            <w:tcBorders>
              <w:top w:val="nil"/>
              <w:left w:val="nil"/>
              <w:bottom w:val="nil"/>
              <w:right w:val="nil"/>
            </w:tcBorders>
            <w:shd w:val="clear" w:color="auto" w:fill="auto"/>
            <w:noWrap/>
            <w:vAlign w:val="center"/>
            <w:hideMark/>
          </w:tcPr>
          <w:p w14:paraId="0D27CF19" w14:textId="39D36AFD"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2 778 900</w:t>
            </w:r>
          </w:p>
        </w:tc>
        <w:tc>
          <w:tcPr>
            <w:tcW w:w="297" w:type="pct"/>
            <w:tcBorders>
              <w:top w:val="nil"/>
              <w:left w:val="nil"/>
              <w:bottom w:val="nil"/>
              <w:right w:val="nil"/>
            </w:tcBorders>
            <w:shd w:val="clear" w:color="auto" w:fill="auto"/>
            <w:noWrap/>
            <w:vAlign w:val="center"/>
            <w:hideMark/>
          </w:tcPr>
          <w:p w14:paraId="4B409DEA" w14:textId="1656F93D"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2 778 900</w:t>
            </w:r>
          </w:p>
        </w:tc>
        <w:tc>
          <w:tcPr>
            <w:tcW w:w="297" w:type="pct"/>
            <w:tcBorders>
              <w:top w:val="nil"/>
              <w:left w:val="nil"/>
              <w:bottom w:val="nil"/>
              <w:right w:val="nil"/>
            </w:tcBorders>
            <w:shd w:val="clear" w:color="auto" w:fill="auto"/>
            <w:noWrap/>
            <w:vAlign w:val="center"/>
            <w:hideMark/>
          </w:tcPr>
          <w:p w14:paraId="08F6FDD1" w14:textId="36D7DDFE"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2 778 900</w:t>
            </w:r>
          </w:p>
        </w:tc>
        <w:tc>
          <w:tcPr>
            <w:tcW w:w="297" w:type="pct"/>
            <w:tcBorders>
              <w:top w:val="nil"/>
              <w:left w:val="nil"/>
              <w:bottom w:val="nil"/>
              <w:right w:val="nil"/>
            </w:tcBorders>
            <w:shd w:val="clear" w:color="auto" w:fill="auto"/>
            <w:noWrap/>
            <w:vAlign w:val="center"/>
            <w:hideMark/>
          </w:tcPr>
          <w:p w14:paraId="0673EC4F" w14:textId="59738DE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2 778 900</w:t>
            </w:r>
          </w:p>
        </w:tc>
        <w:tc>
          <w:tcPr>
            <w:tcW w:w="297" w:type="pct"/>
            <w:tcBorders>
              <w:top w:val="nil"/>
              <w:left w:val="nil"/>
              <w:bottom w:val="nil"/>
              <w:right w:val="nil"/>
            </w:tcBorders>
            <w:shd w:val="clear" w:color="auto" w:fill="auto"/>
            <w:noWrap/>
            <w:vAlign w:val="center"/>
            <w:hideMark/>
          </w:tcPr>
          <w:p w14:paraId="283D3AB6" w14:textId="5AF25627"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2 778 900</w:t>
            </w:r>
          </w:p>
        </w:tc>
        <w:tc>
          <w:tcPr>
            <w:tcW w:w="297" w:type="pct"/>
            <w:tcBorders>
              <w:top w:val="nil"/>
              <w:left w:val="nil"/>
              <w:bottom w:val="nil"/>
              <w:right w:val="nil"/>
            </w:tcBorders>
            <w:shd w:val="clear" w:color="auto" w:fill="auto"/>
            <w:noWrap/>
            <w:vAlign w:val="center"/>
            <w:hideMark/>
          </w:tcPr>
          <w:p w14:paraId="500231CE" w14:textId="33188DA0"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2 778 900</w:t>
            </w:r>
          </w:p>
        </w:tc>
        <w:tc>
          <w:tcPr>
            <w:tcW w:w="297" w:type="pct"/>
            <w:tcBorders>
              <w:top w:val="nil"/>
              <w:left w:val="nil"/>
              <w:bottom w:val="nil"/>
              <w:right w:val="nil"/>
            </w:tcBorders>
            <w:shd w:val="clear" w:color="auto" w:fill="auto"/>
            <w:noWrap/>
            <w:vAlign w:val="center"/>
            <w:hideMark/>
          </w:tcPr>
          <w:p w14:paraId="7F3D95EE" w14:textId="5C7E5CD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2 778 900</w:t>
            </w:r>
          </w:p>
        </w:tc>
        <w:tc>
          <w:tcPr>
            <w:tcW w:w="297" w:type="pct"/>
            <w:tcBorders>
              <w:top w:val="nil"/>
              <w:left w:val="nil"/>
              <w:bottom w:val="nil"/>
              <w:right w:val="nil"/>
            </w:tcBorders>
            <w:shd w:val="clear" w:color="auto" w:fill="auto"/>
            <w:noWrap/>
            <w:vAlign w:val="center"/>
            <w:hideMark/>
          </w:tcPr>
          <w:p w14:paraId="78ADD374" w14:textId="4FB0304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2 778 900</w:t>
            </w:r>
          </w:p>
        </w:tc>
        <w:tc>
          <w:tcPr>
            <w:tcW w:w="297" w:type="pct"/>
            <w:tcBorders>
              <w:top w:val="nil"/>
              <w:left w:val="nil"/>
              <w:bottom w:val="nil"/>
              <w:right w:val="nil"/>
            </w:tcBorders>
            <w:shd w:val="clear" w:color="auto" w:fill="auto"/>
            <w:noWrap/>
            <w:vAlign w:val="center"/>
            <w:hideMark/>
          </w:tcPr>
          <w:p w14:paraId="3F95FD0E" w14:textId="7DBD891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2 778 900</w:t>
            </w:r>
          </w:p>
        </w:tc>
        <w:tc>
          <w:tcPr>
            <w:tcW w:w="297" w:type="pct"/>
            <w:tcBorders>
              <w:top w:val="nil"/>
              <w:left w:val="nil"/>
              <w:bottom w:val="nil"/>
              <w:right w:val="nil"/>
            </w:tcBorders>
            <w:shd w:val="clear" w:color="auto" w:fill="auto"/>
            <w:noWrap/>
            <w:vAlign w:val="center"/>
            <w:hideMark/>
          </w:tcPr>
          <w:p w14:paraId="7819DBEC" w14:textId="55B48094"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2 778 900</w:t>
            </w:r>
          </w:p>
        </w:tc>
        <w:tc>
          <w:tcPr>
            <w:tcW w:w="378" w:type="pct"/>
            <w:tcBorders>
              <w:top w:val="nil"/>
              <w:left w:val="nil"/>
              <w:bottom w:val="nil"/>
              <w:right w:val="nil"/>
            </w:tcBorders>
            <w:shd w:val="clear" w:color="auto" w:fill="auto"/>
            <w:noWrap/>
            <w:vAlign w:val="center"/>
            <w:hideMark/>
          </w:tcPr>
          <w:p w14:paraId="1316E4C6" w14:textId="39873B4E"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2 778 900</w:t>
            </w:r>
          </w:p>
        </w:tc>
        <w:tc>
          <w:tcPr>
            <w:tcW w:w="327" w:type="pct"/>
            <w:tcBorders>
              <w:top w:val="nil"/>
              <w:left w:val="nil"/>
              <w:bottom w:val="nil"/>
              <w:right w:val="single" w:sz="4" w:space="0" w:color="auto"/>
            </w:tcBorders>
            <w:shd w:val="clear" w:color="auto" w:fill="auto"/>
            <w:noWrap/>
            <w:vAlign w:val="center"/>
            <w:hideMark/>
          </w:tcPr>
          <w:p w14:paraId="7053331A" w14:textId="1E360506"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33 346 800</w:t>
            </w:r>
          </w:p>
        </w:tc>
      </w:tr>
      <w:tr w:rsidR="00D36329" w:rsidRPr="004972BC" w14:paraId="0CC349F4" w14:textId="77777777" w:rsidTr="00D36329">
        <w:trPr>
          <w:trHeight w:val="300"/>
        </w:trPr>
        <w:tc>
          <w:tcPr>
            <w:tcW w:w="868" w:type="pct"/>
            <w:gridSpan w:val="2"/>
            <w:tcBorders>
              <w:top w:val="nil"/>
              <w:left w:val="single" w:sz="4" w:space="0" w:color="auto"/>
              <w:bottom w:val="nil"/>
              <w:right w:val="nil"/>
            </w:tcBorders>
            <w:shd w:val="clear" w:color="auto" w:fill="auto"/>
            <w:noWrap/>
            <w:vAlign w:val="center"/>
            <w:hideMark/>
          </w:tcPr>
          <w:p w14:paraId="1D9A0A1F" w14:textId="77777777" w:rsidR="004972BC" w:rsidRPr="004972BC" w:rsidRDefault="004972BC" w:rsidP="00D36329">
            <w:pPr>
              <w:spacing w:after="0" w:line="240" w:lineRule="auto"/>
              <w:ind w:firstLineChars="100" w:firstLine="160"/>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Charges externes</w:t>
            </w:r>
          </w:p>
        </w:tc>
        <w:tc>
          <w:tcPr>
            <w:tcW w:w="164" w:type="pct"/>
            <w:tcBorders>
              <w:top w:val="nil"/>
              <w:left w:val="nil"/>
              <w:bottom w:val="nil"/>
              <w:right w:val="nil"/>
            </w:tcBorders>
            <w:shd w:val="clear" w:color="auto" w:fill="auto"/>
            <w:noWrap/>
            <w:vAlign w:val="center"/>
            <w:hideMark/>
          </w:tcPr>
          <w:p w14:paraId="3982FB90" w14:textId="77777777" w:rsidR="004972BC" w:rsidRPr="004972BC" w:rsidRDefault="004972BC" w:rsidP="00D36329">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297" w:type="pct"/>
            <w:tcBorders>
              <w:top w:val="nil"/>
              <w:left w:val="single" w:sz="4" w:space="0" w:color="auto"/>
              <w:bottom w:val="nil"/>
              <w:right w:val="single" w:sz="4" w:space="0" w:color="auto"/>
            </w:tcBorders>
            <w:shd w:val="clear" w:color="auto" w:fill="auto"/>
            <w:noWrap/>
            <w:vAlign w:val="center"/>
            <w:hideMark/>
          </w:tcPr>
          <w:p w14:paraId="70F994E8" w14:textId="48D6417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210 000</w:t>
            </w:r>
          </w:p>
        </w:tc>
        <w:tc>
          <w:tcPr>
            <w:tcW w:w="294" w:type="pct"/>
            <w:tcBorders>
              <w:top w:val="nil"/>
              <w:left w:val="nil"/>
              <w:bottom w:val="nil"/>
              <w:right w:val="single" w:sz="4" w:space="0" w:color="auto"/>
            </w:tcBorders>
            <w:shd w:val="clear" w:color="auto" w:fill="auto"/>
            <w:noWrap/>
            <w:vAlign w:val="center"/>
            <w:hideMark/>
          </w:tcPr>
          <w:p w14:paraId="31D28111" w14:textId="7547AFA9"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85 000</w:t>
            </w:r>
          </w:p>
        </w:tc>
        <w:tc>
          <w:tcPr>
            <w:tcW w:w="297" w:type="pct"/>
            <w:tcBorders>
              <w:top w:val="nil"/>
              <w:left w:val="nil"/>
              <w:bottom w:val="nil"/>
              <w:right w:val="single" w:sz="4" w:space="0" w:color="auto"/>
            </w:tcBorders>
            <w:shd w:val="clear" w:color="auto" w:fill="auto"/>
            <w:noWrap/>
            <w:vAlign w:val="center"/>
            <w:hideMark/>
          </w:tcPr>
          <w:p w14:paraId="73AE3B85" w14:textId="3BEB812C"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85 000</w:t>
            </w:r>
          </w:p>
        </w:tc>
        <w:tc>
          <w:tcPr>
            <w:tcW w:w="297" w:type="pct"/>
            <w:tcBorders>
              <w:top w:val="nil"/>
              <w:left w:val="nil"/>
              <w:bottom w:val="nil"/>
              <w:right w:val="single" w:sz="4" w:space="0" w:color="auto"/>
            </w:tcBorders>
            <w:shd w:val="clear" w:color="auto" w:fill="auto"/>
            <w:noWrap/>
            <w:vAlign w:val="center"/>
            <w:hideMark/>
          </w:tcPr>
          <w:p w14:paraId="7E2E4F0E" w14:textId="7D922189"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85 000</w:t>
            </w:r>
          </w:p>
        </w:tc>
        <w:tc>
          <w:tcPr>
            <w:tcW w:w="297" w:type="pct"/>
            <w:tcBorders>
              <w:top w:val="nil"/>
              <w:left w:val="nil"/>
              <w:bottom w:val="nil"/>
              <w:right w:val="single" w:sz="4" w:space="0" w:color="auto"/>
            </w:tcBorders>
            <w:shd w:val="clear" w:color="auto" w:fill="auto"/>
            <w:noWrap/>
            <w:vAlign w:val="center"/>
            <w:hideMark/>
          </w:tcPr>
          <w:p w14:paraId="519BC219" w14:textId="09973561"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85 000</w:t>
            </w:r>
          </w:p>
        </w:tc>
        <w:tc>
          <w:tcPr>
            <w:tcW w:w="297" w:type="pct"/>
            <w:tcBorders>
              <w:top w:val="nil"/>
              <w:left w:val="nil"/>
              <w:bottom w:val="nil"/>
              <w:right w:val="single" w:sz="4" w:space="0" w:color="auto"/>
            </w:tcBorders>
            <w:shd w:val="clear" w:color="auto" w:fill="auto"/>
            <w:noWrap/>
            <w:vAlign w:val="center"/>
            <w:hideMark/>
          </w:tcPr>
          <w:p w14:paraId="5F721637" w14:textId="318161AA"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85 000</w:t>
            </w:r>
          </w:p>
        </w:tc>
        <w:tc>
          <w:tcPr>
            <w:tcW w:w="297" w:type="pct"/>
            <w:tcBorders>
              <w:top w:val="nil"/>
              <w:left w:val="nil"/>
              <w:bottom w:val="nil"/>
              <w:right w:val="single" w:sz="4" w:space="0" w:color="auto"/>
            </w:tcBorders>
            <w:shd w:val="clear" w:color="auto" w:fill="auto"/>
            <w:noWrap/>
            <w:vAlign w:val="center"/>
            <w:hideMark/>
          </w:tcPr>
          <w:p w14:paraId="36CB33B7" w14:textId="6AA26E9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85 000</w:t>
            </w:r>
          </w:p>
        </w:tc>
        <w:tc>
          <w:tcPr>
            <w:tcW w:w="297" w:type="pct"/>
            <w:tcBorders>
              <w:top w:val="nil"/>
              <w:left w:val="nil"/>
              <w:bottom w:val="nil"/>
              <w:right w:val="single" w:sz="4" w:space="0" w:color="auto"/>
            </w:tcBorders>
            <w:shd w:val="clear" w:color="auto" w:fill="auto"/>
            <w:noWrap/>
            <w:vAlign w:val="center"/>
            <w:hideMark/>
          </w:tcPr>
          <w:p w14:paraId="2C8BD75D" w14:textId="0B7C279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85 000</w:t>
            </w:r>
          </w:p>
        </w:tc>
        <w:tc>
          <w:tcPr>
            <w:tcW w:w="297" w:type="pct"/>
            <w:tcBorders>
              <w:top w:val="nil"/>
              <w:left w:val="nil"/>
              <w:bottom w:val="nil"/>
              <w:right w:val="single" w:sz="4" w:space="0" w:color="auto"/>
            </w:tcBorders>
            <w:shd w:val="clear" w:color="auto" w:fill="auto"/>
            <w:noWrap/>
            <w:vAlign w:val="center"/>
            <w:hideMark/>
          </w:tcPr>
          <w:p w14:paraId="0BD1C322" w14:textId="13AE5D0E"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85 000</w:t>
            </w:r>
          </w:p>
        </w:tc>
        <w:tc>
          <w:tcPr>
            <w:tcW w:w="297" w:type="pct"/>
            <w:tcBorders>
              <w:top w:val="nil"/>
              <w:left w:val="nil"/>
              <w:bottom w:val="nil"/>
              <w:right w:val="single" w:sz="4" w:space="0" w:color="auto"/>
            </w:tcBorders>
            <w:shd w:val="clear" w:color="auto" w:fill="auto"/>
            <w:noWrap/>
            <w:vAlign w:val="center"/>
            <w:hideMark/>
          </w:tcPr>
          <w:p w14:paraId="0937B99C" w14:textId="3531F1C7"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85 000</w:t>
            </w:r>
          </w:p>
        </w:tc>
        <w:tc>
          <w:tcPr>
            <w:tcW w:w="297" w:type="pct"/>
            <w:tcBorders>
              <w:top w:val="nil"/>
              <w:left w:val="nil"/>
              <w:bottom w:val="nil"/>
              <w:right w:val="single" w:sz="4" w:space="0" w:color="auto"/>
            </w:tcBorders>
            <w:shd w:val="clear" w:color="auto" w:fill="auto"/>
            <w:noWrap/>
            <w:vAlign w:val="center"/>
            <w:hideMark/>
          </w:tcPr>
          <w:p w14:paraId="39D84960" w14:textId="3DA008A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85 000</w:t>
            </w:r>
          </w:p>
        </w:tc>
        <w:tc>
          <w:tcPr>
            <w:tcW w:w="378" w:type="pct"/>
            <w:tcBorders>
              <w:top w:val="nil"/>
              <w:left w:val="nil"/>
              <w:bottom w:val="nil"/>
              <w:right w:val="single" w:sz="4" w:space="0" w:color="auto"/>
            </w:tcBorders>
            <w:shd w:val="clear" w:color="auto" w:fill="auto"/>
            <w:noWrap/>
            <w:vAlign w:val="center"/>
            <w:hideMark/>
          </w:tcPr>
          <w:p w14:paraId="3983A817" w14:textId="2C4307FA"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85 000</w:t>
            </w:r>
          </w:p>
        </w:tc>
        <w:tc>
          <w:tcPr>
            <w:tcW w:w="327" w:type="pct"/>
            <w:tcBorders>
              <w:top w:val="nil"/>
              <w:left w:val="nil"/>
              <w:bottom w:val="nil"/>
              <w:right w:val="single" w:sz="4" w:space="0" w:color="auto"/>
            </w:tcBorders>
            <w:shd w:val="clear" w:color="auto" w:fill="auto"/>
            <w:noWrap/>
            <w:vAlign w:val="center"/>
            <w:hideMark/>
          </w:tcPr>
          <w:p w14:paraId="0AD44763" w14:textId="6572A99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1 145 000</w:t>
            </w:r>
          </w:p>
        </w:tc>
      </w:tr>
      <w:tr w:rsidR="00D36329" w:rsidRPr="004972BC" w14:paraId="74605560" w14:textId="77777777" w:rsidTr="00D36329">
        <w:trPr>
          <w:trHeight w:val="300"/>
        </w:trPr>
        <w:tc>
          <w:tcPr>
            <w:tcW w:w="868" w:type="pct"/>
            <w:gridSpan w:val="2"/>
            <w:tcBorders>
              <w:top w:val="nil"/>
              <w:left w:val="single" w:sz="4" w:space="0" w:color="auto"/>
              <w:bottom w:val="single" w:sz="4" w:space="0" w:color="auto"/>
              <w:right w:val="nil"/>
            </w:tcBorders>
            <w:shd w:val="clear" w:color="auto" w:fill="auto"/>
            <w:noWrap/>
            <w:vAlign w:val="center"/>
            <w:hideMark/>
          </w:tcPr>
          <w:p w14:paraId="3AF8D6D4" w14:textId="77777777" w:rsidR="004972BC" w:rsidRPr="004972BC" w:rsidRDefault="004972BC" w:rsidP="00D36329">
            <w:pPr>
              <w:spacing w:after="0" w:line="240" w:lineRule="auto"/>
              <w:ind w:firstLineChars="100" w:firstLine="160"/>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Impôts et taxes</w:t>
            </w:r>
          </w:p>
        </w:tc>
        <w:tc>
          <w:tcPr>
            <w:tcW w:w="164" w:type="pct"/>
            <w:tcBorders>
              <w:top w:val="nil"/>
              <w:left w:val="nil"/>
              <w:bottom w:val="single" w:sz="4" w:space="0" w:color="auto"/>
              <w:right w:val="nil"/>
            </w:tcBorders>
            <w:shd w:val="clear" w:color="auto" w:fill="auto"/>
            <w:noWrap/>
            <w:vAlign w:val="center"/>
            <w:hideMark/>
          </w:tcPr>
          <w:p w14:paraId="77565DE7" w14:textId="77777777" w:rsidR="004972BC" w:rsidRPr="004972BC" w:rsidRDefault="004972BC" w:rsidP="00D36329">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475D4D6B" w14:textId="3997D9F5"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154 050</w:t>
            </w:r>
          </w:p>
        </w:tc>
        <w:tc>
          <w:tcPr>
            <w:tcW w:w="294" w:type="pct"/>
            <w:tcBorders>
              <w:top w:val="nil"/>
              <w:left w:val="nil"/>
              <w:bottom w:val="single" w:sz="4" w:space="0" w:color="auto"/>
              <w:right w:val="single" w:sz="4" w:space="0" w:color="auto"/>
            </w:tcBorders>
            <w:shd w:val="clear" w:color="auto" w:fill="auto"/>
            <w:noWrap/>
            <w:vAlign w:val="center"/>
            <w:hideMark/>
          </w:tcPr>
          <w:p w14:paraId="616FEE4A" w14:textId="0FEBF8F1"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154 050</w:t>
            </w:r>
          </w:p>
        </w:tc>
        <w:tc>
          <w:tcPr>
            <w:tcW w:w="297" w:type="pct"/>
            <w:tcBorders>
              <w:top w:val="nil"/>
              <w:left w:val="nil"/>
              <w:bottom w:val="single" w:sz="4" w:space="0" w:color="auto"/>
              <w:right w:val="single" w:sz="4" w:space="0" w:color="auto"/>
            </w:tcBorders>
            <w:shd w:val="clear" w:color="auto" w:fill="auto"/>
            <w:noWrap/>
            <w:vAlign w:val="center"/>
            <w:hideMark/>
          </w:tcPr>
          <w:p w14:paraId="1E1586B8" w14:textId="77C35382"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154 050</w:t>
            </w:r>
          </w:p>
        </w:tc>
        <w:tc>
          <w:tcPr>
            <w:tcW w:w="297" w:type="pct"/>
            <w:tcBorders>
              <w:top w:val="nil"/>
              <w:left w:val="nil"/>
              <w:bottom w:val="single" w:sz="4" w:space="0" w:color="auto"/>
              <w:right w:val="single" w:sz="4" w:space="0" w:color="auto"/>
            </w:tcBorders>
            <w:shd w:val="clear" w:color="auto" w:fill="auto"/>
            <w:noWrap/>
            <w:vAlign w:val="center"/>
            <w:hideMark/>
          </w:tcPr>
          <w:p w14:paraId="3ADE01A8" w14:textId="6F11C743"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154 050</w:t>
            </w:r>
          </w:p>
        </w:tc>
        <w:tc>
          <w:tcPr>
            <w:tcW w:w="297" w:type="pct"/>
            <w:tcBorders>
              <w:top w:val="nil"/>
              <w:left w:val="nil"/>
              <w:bottom w:val="single" w:sz="4" w:space="0" w:color="auto"/>
              <w:right w:val="single" w:sz="4" w:space="0" w:color="auto"/>
            </w:tcBorders>
            <w:shd w:val="clear" w:color="auto" w:fill="auto"/>
            <w:noWrap/>
            <w:vAlign w:val="center"/>
            <w:hideMark/>
          </w:tcPr>
          <w:p w14:paraId="71F26870" w14:textId="284D5051"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154 050</w:t>
            </w:r>
          </w:p>
        </w:tc>
        <w:tc>
          <w:tcPr>
            <w:tcW w:w="297" w:type="pct"/>
            <w:tcBorders>
              <w:top w:val="nil"/>
              <w:left w:val="nil"/>
              <w:bottom w:val="single" w:sz="4" w:space="0" w:color="auto"/>
              <w:right w:val="single" w:sz="4" w:space="0" w:color="auto"/>
            </w:tcBorders>
            <w:shd w:val="clear" w:color="auto" w:fill="auto"/>
            <w:noWrap/>
            <w:vAlign w:val="center"/>
            <w:hideMark/>
          </w:tcPr>
          <w:p w14:paraId="7B9D8BCB" w14:textId="0E1002D3"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154 050</w:t>
            </w:r>
          </w:p>
        </w:tc>
        <w:tc>
          <w:tcPr>
            <w:tcW w:w="297" w:type="pct"/>
            <w:tcBorders>
              <w:top w:val="nil"/>
              <w:left w:val="nil"/>
              <w:bottom w:val="single" w:sz="4" w:space="0" w:color="auto"/>
              <w:right w:val="single" w:sz="4" w:space="0" w:color="auto"/>
            </w:tcBorders>
            <w:shd w:val="clear" w:color="auto" w:fill="auto"/>
            <w:noWrap/>
            <w:vAlign w:val="center"/>
            <w:hideMark/>
          </w:tcPr>
          <w:p w14:paraId="6608D55E" w14:textId="66F61015"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154 050</w:t>
            </w:r>
          </w:p>
        </w:tc>
        <w:tc>
          <w:tcPr>
            <w:tcW w:w="297" w:type="pct"/>
            <w:tcBorders>
              <w:top w:val="nil"/>
              <w:left w:val="nil"/>
              <w:bottom w:val="single" w:sz="4" w:space="0" w:color="auto"/>
              <w:right w:val="single" w:sz="4" w:space="0" w:color="auto"/>
            </w:tcBorders>
            <w:shd w:val="clear" w:color="auto" w:fill="auto"/>
            <w:noWrap/>
            <w:vAlign w:val="center"/>
            <w:hideMark/>
          </w:tcPr>
          <w:p w14:paraId="7BEE6344" w14:textId="446B767E"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154 050</w:t>
            </w:r>
          </w:p>
        </w:tc>
        <w:tc>
          <w:tcPr>
            <w:tcW w:w="297" w:type="pct"/>
            <w:tcBorders>
              <w:top w:val="nil"/>
              <w:left w:val="nil"/>
              <w:bottom w:val="single" w:sz="4" w:space="0" w:color="auto"/>
              <w:right w:val="single" w:sz="4" w:space="0" w:color="auto"/>
            </w:tcBorders>
            <w:shd w:val="clear" w:color="auto" w:fill="auto"/>
            <w:noWrap/>
            <w:vAlign w:val="center"/>
            <w:hideMark/>
          </w:tcPr>
          <w:p w14:paraId="03632C08" w14:textId="45973A70"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154 050</w:t>
            </w:r>
          </w:p>
        </w:tc>
        <w:tc>
          <w:tcPr>
            <w:tcW w:w="297" w:type="pct"/>
            <w:tcBorders>
              <w:top w:val="nil"/>
              <w:left w:val="nil"/>
              <w:bottom w:val="single" w:sz="4" w:space="0" w:color="auto"/>
              <w:right w:val="single" w:sz="4" w:space="0" w:color="auto"/>
            </w:tcBorders>
            <w:shd w:val="clear" w:color="auto" w:fill="auto"/>
            <w:noWrap/>
            <w:vAlign w:val="center"/>
            <w:hideMark/>
          </w:tcPr>
          <w:p w14:paraId="0E9CD9FE" w14:textId="6A6591E0"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154 050</w:t>
            </w:r>
          </w:p>
        </w:tc>
        <w:tc>
          <w:tcPr>
            <w:tcW w:w="297" w:type="pct"/>
            <w:tcBorders>
              <w:top w:val="nil"/>
              <w:left w:val="nil"/>
              <w:bottom w:val="single" w:sz="4" w:space="0" w:color="auto"/>
              <w:right w:val="single" w:sz="4" w:space="0" w:color="auto"/>
            </w:tcBorders>
            <w:shd w:val="clear" w:color="auto" w:fill="auto"/>
            <w:noWrap/>
            <w:vAlign w:val="center"/>
            <w:hideMark/>
          </w:tcPr>
          <w:p w14:paraId="3263A9C2" w14:textId="191D686A"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154 050</w:t>
            </w:r>
          </w:p>
        </w:tc>
        <w:tc>
          <w:tcPr>
            <w:tcW w:w="378" w:type="pct"/>
            <w:tcBorders>
              <w:top w:val="nil"/>
              <w:left w:val="nil"/>
              <w:bottom w:val="single" w:sz="4" w:space="0" w:color="auto"/>
              <w:right w:val="single" w:sz="4" w:space="0" w:color="auto"/>
            </w:tcBorders>
            <w:shd w:val="clear" w:color="auto" w:fill="auto"/>
            <w:noWrap/>
            <w:vAlign w:val="center"/>
            <w:hideMark/>
          </w:tcPr>
          <w:p w14:paraId="34745211" w14:textId="3B34DFD4"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154 050</w:t>
            </w:r>
          </w:p>
        </w:tc>
        <w:tc>
          <w:tcPr>
            <w:tcW w:w="327" w:type="pct"/>
            <w:tcBorders>
              <w:top w:val="nil"/>
              <w:left w:val="nil"/>
              <w:bottom w:val="single" w:sz="4" w:space="0" w:color="auto"/>
              <w:right w:val="single" w:sz="4" w:space="0" w:color="auto"/>
            </w:tcBorders>
            <w:shd w:val="clear" w:color="auto" w:fill="auto"/>
            <w:noWrap/>
            <w:vAlign w:val="center"/>
            <w:hideMark/>
          </w:tcPr>
          <w:p w14:paraId="6D7D20CD" w14:textId="7E84912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1 848 600</w:t>
            </w:r>
          </w:p>
        </w:tc>
      </w:tr>
      <w:tr w:rsidR="00D36329" w:rsidRPr="004972BC" w14:paraId="058BBAE9" w14:textId="77777777" w:rsidTr="00D36329">
        <w:trPr>
          <w:trHeight w:val="300"/>
        </w:trPr>
        <w:tc>
          <w:tcPr>
            <w:tcW w:w="868" w:type="pct"/>
            <w:gridSpan w:val="2"/>
            <w:tcBorders>
              <w:top w:val="single" w:sz="4" w:space="0" w:color="auto"/>
              <w:left w:val="single" w:sz="4" w:space="0" w:color="auto"/>
              <w:bottom w:val="single" w:sz="4" w:space="0" w:color="auto"/>
              <w:right w:val="nil"/>
            </w:tcBorders>
            <w:shd w:val="clear" w:color="auto" w:fill="auto"/>
            <w:noWrap/>
            <w:vAlign w:val="center"/>
            <w:hideMark/>
          </w:tcPr>
          <w:p w14:paraId="2EB83C49" w14:textId="77777777" w:rsidR="004972BC" w:rsidRPr="004972BC" w:rsidRDefault="004972BC" w:rsidP="00D36329">
            <w:pPr>
              <w:spacing w:after="0" w:line="240" w:lineRule="auto"/>
              <w:ind w:firstLineChars="100" w:firstLine="160"/>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Salaires employés</w:t>
            </w:r>
          </w:p>
        </w:tc>
        <w:tc>
          <w:tcPr>
            <w:tcW w:w="164" w:type="pct"/>
            <w:tcBorders>
              <w:top w:val="single" w:sz="4" w:space="0" w:color="auto"/>
              <w:left w:val="nil"/>
              <w:bottom w:val="single" w:sz="4" w:space="0" w:color="auto"/>
              <w:right w:val="nil"/>
            </w:tcBorders>
            <w:shd w:val="clear" w:color="auto" w:fill="auto"/>
            <w:noWrap/>
            <w:vAlign w:val="center"/>
            <w:hideMark/>
          </w:tcPr>
          <w:p w14:paraId="6CED9276" w14:textId="3EC22139"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89FD1" w14:textId="543DA3EA"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75 000</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58B804F1" w14:textId="5A7D99F8"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75 000</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26A280AC" w14:textId="5870C2B3"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75 000</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432F0846" w14:textId="4B299594"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75 000</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7E5D2B56" w14:textId="0A13250E"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75 000</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57546E23" w14:textId="491AC3DD"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75 000</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5D122422" w14:textId="711EE0D9"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75 000</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1C010A04" w14:textId="77722D58"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75 000</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6EE9F0E0" w14:textId="7B142B7E"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75 000</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1FCAAEC6" w14:textId="4C714C30"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75 000</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3D9F9CE6" w14:textId="4A17B4B2"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75 000</w:t>
            </w:r>
          </w:p>
        </w:tc>
        <w:tc>
          <w:tcPr>
            <w:tcW w:w="378" w:type="pct"/>
            <w:tcBorders>
              <w:top w:val="single" w:sz="4" w:space="0" w:color="auto"/>
              <w:left w:val="nil"/>
              <w:bottom w:val="single" w:sz="4" w:space="0" w:color="auto"/>
              <w:right w:val="single" w:sz="4" w:space="0" w:color="auto"/>
            </w:tcBorders>
            <w:shd w:val="clear" w:color="auto" w:fill="auto"/>
            <w:noWrap/>
            <w:vAlign w:val="center"/>
            <w:hideMark/>
          </w:tcPr>
          <w:p w14:paraId="2F52FB86" w14:textId="50197A70"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75 000</w:t>
            </w:r>
          </w:p>
        </w:tc>
        <w:tc>
          <w:tcPr>
            <w:tcW w:w="327" w:type="pct"/>
            <w:tcBorders>
              <w:top w:val="single" w:sz="4" w:space="0" w:color="auto"/>
              <w:left w:val="nil"/>
              <w:bottom w:val="single" w:sz="4" w:space="0" w:color="auto"/>
              <w:right w:val="single" w:sz="4" w:space="0" w:color="auto"/>
            </w:tcBorders>
            <w:shd w:val="clear" w:color="auto" w:fill="auto"/>
            <w:noWrap/>
            <w:vAlign w:val="center"/>
            <w:hideMark/>
          </w:tcPr>
          <w:p w14:paraId="1D880099" w14:textId="159EBE39"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900 000</w:t>
            </w:r>
          </w:p>
        </w:tc>
      </w:tr>
      <w:tr w:rsidR="00D36329" w:rsidRPr="004972BC" w14:paraId="700FD95A" w14:textId="77777777" w:rsidTr="00D36329">
        <w:trPr>
          <w:trHeight w:val="399"/>
        </w:trPr>
        <w:tc>
          <w:tcPr>
            <w:tcW w:w="868" w:type="pct"/>
            <w:gridSpan w:val="2"/>
            <w:tcBorders>
              <w:top w:val="single" w:sz="4" w:space="0" w:color="auto"/>
              <w:left w:val="single" w:sz="4" w:space="0" w:color="auto"/>
              <w:bottom w:val="single" w:sz="4" w:space="0" w:color="auto"/>
              <w:right w:val="nil"/>
            </w:tcBorders>
            <w:shd w:val="clear" w:color="auto" w:fill="auto"/>
            <w:noWrap/>
            <w:vAlign w:val="center"/>
            <w:hideMark/>
          </w:tcPr>
          <w:p w14:paraId="223C51EC" w14:textId="77777777" w:rsidR="004972BC" w:rsidRPr="004972BC" w:rsidRDefault="004972BC" w:rsidP="00D36329">
            <w:pPr>
              <w:spacing w:after="0" w:line="240" w:lineRule="auto"/>
              <w:ind w:firstLineChars="100" w:firstLine="160"/>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Prélèvement dirigeant(s)</w:t>
            </w:r>
          </w:p>
        </w:tc>
        <w:tc>
          <w:tcPr>
            <w:tcW w:w="164" w:type="pct"/>
            <w:tcBorders>
              <w:top w:val="single" w:sz="4" w:space="0" w:color="auto"/>
              <w:left w:val="nil"/>
              <w:bottom w:val="single" w:sz="4" w:space="0" w:color="auto"/>
              <w:right w:val="nil"/>
            </w:tcBorders>
            <w:shd w:val="clear" w:color="auto" w:fill="auto"/>
            <w:noWrap/>
            <w:vAlign w:val="center"/>
            <w:hideMark/>
          </w:tcPr>
          <w:p w14:paraId="7F1F815B" w14:textId="77777777" w:rsidR="004972BC" w:rsidRPr="004972BC" w:rsidRDefault="004972BC" w:rsidP="00D36329">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269DB" w14:textId="0A86271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4" w:type="pct"/>
            <w:tcBorders>
              <w:top w:val="single" w:sz="4" w:space="0" w:color="auto"/>
              <w:left w:val="nil"/>
              <w:bottom w:val="single" w:sz="4" w:space="0" w:color="auto"/>
              <w:right w:val="nil"/>
            </w:tcBorders>
            <w:shd w:val="clear" w:color="auto" w:fill="auto"/>
            <w:noWrap/>
            <w:vAlign w:val="center"/>
            <w:hideMark/>
          </w:tcPr>
          <w:p w14:paraId="3593E2AE" w14:textId="55F129CF"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single" w:sz="4" w:space="0" w:color="auto"/>
              <w:left w:val="nil"/>
              <w:bottom w:val="single" w:sz="4" w:space="0" w:color="auto"/>
              <w:right w:val="nil"/>
            </w:tcBorders>
            <w:shd w:val="clear" w:color="auto" w:fill="auto"/>
            <w:noWrap/>
            <w:vAlign w:val="center"/>
            <w:hideMark/>
          </w:tcPr>
          <w:p w14:paraId="056C0B40" w14:textId="1A23C065"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single" w:sz="4" w:space="0" w:color="auto"/>
              <w:left w:val="nil"/>
              <w:bottom w:val="single" w:sz="4" w:space="0" w:color="auto"/>
              <w:right w:val="nil"/>
            </w:tcBorders>
            <w:shd w:val="clear" w:color="auto" w:fill="auto"/>
            <w:noWrap/>
            <w:vAlign w:val="center"/>
            <w:hideMark/>
          </w:tcPr>
          <w:p w14:paraId="1CF84828" w14:textId="403BC780"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single" w:sz="4" w:space="0" w:color="auto"/>
              <w:left w:val="nil"/>
              <w:bottom w:val="single" w:sz="4" w:space="0" w:color="auto"/>
              <w:right w:val="nil"/>
            </w:tcBorders>
            <w:shd w:val="clear" w:color="auto" w:fill="auto"/>
            <w:noWrap/>
            <w:vAlign w:val="center"/>
            <w:hideMark/>
          </w:tcPr>
          <w:p w14:paraId="7BF4D8F4" w14:textId="419BB8B5"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single" w:sz="4" w:space="0" w:color="auto"/>
              <w:left w:val="nil"/>
              <w:bottom w:val="single" w:sz="4" w:space="0" w:color="auto"/>
              <w:right w:val="nil"/>
            </w:tcBorders>
            <w:shd w:val="clear" w:color="auto" w:fill="auto"/>
            <w:noWrap/>
            <w:vAlign w:val="center"/>
            <w:hideMark/>
          </w:tcPr>
          <w:p w14:paraId="7B341235" w14:textId="29F4034E"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single" w:sz="4" w:space="0" w:color="auto"/>
              <w:left w:val="nil"/>
              <w:bottom w:val="single" w:sz="4" w:space="0" w:color="auto"/>
              <w:right w:val="nil"/>
            </w:tcBorders>
            <w:shd w:val="clear" w:color="auto" w:fill="auto"/>
            <w:noWrap/>
            <w:vAlign w:val="center"/>
            <w:hideMark/>
          </w:tcPr>
          <w:p w14:paraId="17AB67FA" w14:textId="6A5B579F"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single" w:sz="4" w:space="0" w:color="auto"/>
              <w:left w:val="nil"/>
              <w:bottom w:val="single" w:sz="4" w:space="0" w:color="auto"/>
              <w:right w:val="nil"/>
            </w:tcBorders>
            <w:shd w:val="clear" w:color="auto" w:fill="auto"/>
            <w:noWrap/>
            <w:vAlign w:val="center"/>
            <w:hideMark/>
          </w:tcPr>
          <w:p w14:paraId="25C0AAE1" w14:textId="47ABD8DA"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single" w:sz="4" w:space="0" w:color="auto"/>
              <w:left w:val="nil"/>
              <w:bottom w:val="single" w:sz="4" w:space="0" w:color="auto"/>
              <w:right w:val="nil"/>
            </w:tcBorders>
            <w:shd w:val="clear" w:color="auto" w:fill="auto"/>
            <w:noWrap/>
            <w:vAlign w:val="center"/>
            <w:hideMark/>
          </w:tcPr>
          <w:p w14:paraId="6B683108" w14:textId="09A5C957"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single" w:sz="4" w:space="0" w:color="auto"/>
              <w:left w:val="nil"/>
              <w:bottom w:val="single" w:sz="4" w:space="0" w:color="auto"/>
              <w:right w:val="nil"/>
            </w:tcBorders>
            <w:shd w:val="clear" w:color="auto" w:fill="auto"/>
            <w:noWrap/>
            <w:vAlign w:val="center"/>
            <w:hideMark/>
          </w:tcPr>
          <w:p w14:paraId="172E020F" w14:textId="360FE567"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297" w:type="pct"/>
            <w:tcBorders>
              <w:top w:val="single" w:sz="4" w:space="0" w:color="auto"/>
              <w:left w:val="nil"/>
              <w:bottom w:val="single" w:sz="4" w:space="0" w:color="auto"/>
              <w:right w:val="nil"/>
            </w:tcBorders>
            <w:shd w:val="clear" w:color="auto" w:fill="auto"/>
            <w:noWrap/>
            <w:vAlign w:val="center"/>
            <w:hideMark/>
          </w:tcPr>
          <w:p w14:paraId="5B11C08E" w14:textId="315A40A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378" w:type="pct"/>
            <w:tcBorders>
              <w:top w:val="single" w:sz="4" w:space="0" w:color="auto"/>
              <w:left w:val="nil"/>
              <w:bottom w:val="single" w:sz="4" w:space="0" w:color="auto"/>
              <w:right w:val="nil"/>
            </w:tcBorders>
            <w:shd w:val="clear" w:color="auto" w:fill="auto"/>
            <w:noWrap/>
            <w:vAlign w:val="center"/>
            <w:hideMark/>
          </w:tcPr>
          <w:p w14:paraId="5314EFE3" w14:textId="4A9219D7"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3AB4F" w14:textId="396978CC"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w:t>
            </w:r>
          </w:p>
        </w:tc>
      </w:tr>
      <w:tr w:rsidR="00D36329" w:rsidRPr="00D36329" w14:paraId="4325D47E" w14:textId="77777777" w:rsidTr="00D36329">
        <w:trPr>
          <w:trHeight w:val="300"/>
        </w:trPr>
        <w:tc>
          <w:tcPr>
            <w:tcW w:w="868"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427A2979" w14:textId="77777777" w:rsidR="004972BC" w:rsidRPr="004972BC" w:rsidRDefault="004972BC" w:rsidP="00D36329">
            <w:pPr>
              <w:spacing w:after="0" w:line="240" w:lineRule="auto"/>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Total charges de personnel</w:t>
            </w:r>
          </w:p>
        </w:tc>
        <w:tc>
          <w:tcPr>
            <w:tcW w:w="164" w:type="pct"/>
            <w:tcBorders>
              <w:top w:val="single" w:sz="4" w:space="0" w:color="auto"/>
              <w:left w:val="nil"/>
              <w:bottom w:val="single" w:sz="4" w:space="0" w:color="auto"/>
              <w:right w:val="nil"/>
            </w:tcBorders>
            <w:shd w:val="clear" w:color="000000" w:fill="D9D9D9"/>
            <w:noWrap/>
            <w:vAlign w:val="center"/>
            <w:hideMark/>
          </w:tcPr>
          <w:p w14:paraId="6395DEC5" w14:textId="1E4BF4D1"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07902747" w14:textId="6C2B7FC0"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75 000</w:t>
            </w:r>
          </w:p>
        </w:tc>
        <w:tc>
          <w:tcPr>
            <w:tcW w:w="294" w:type="pct"/>
            <w:tcBorders>
              <w:top w:val="single" w:sz="4" w:space="0" w:color="auto"/>
              <w:left w:val="nil"/>
              <w:bottom w:val="single" w:sz="4" w:space="0" w:color="auto"/>
              <w:right w:val="dotted" w:sz="4" w:space="0" w:color="auto"/>
            </w:tcBorders>
            <w:shd w:val="clear" w:color="000000" w:fill="D9D9D9"/>
            <w:noWrap/>
            <w:vAlign w:val="center"/>
            <w:hideMark/>
          </w:tcPr>
          <w:p w14:paraId="403F7E00" w14:textId="76F05CB2"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75 000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5ED18A1C" w14:textId="53E10FB5"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75 000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27AC3249" w14:textId="1C2D577B"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75 000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1411D365" w14:textId="17119642"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75 000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0AE77800" w14:textId="50BF8400"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75 000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6CF35537" w14:textId="1E03013A"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75 000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4E19082E" w14:textId="29DCFB3C"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75 000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315BA773" w14:textId="761C8BEC"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75 000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2433BF58" w14:textId="2C458432"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75 000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70406144" w14:textId="06A67E41"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75 000</w:t>
            </w:r>
          </w:p>
        </w:tc>
        <w:tc>
          <w:tcPr>
            <w:tcW w:w="378" w:type="pct"/>
            <w:tcBorders>
              <w:top w:val="single" w:sz="4" w:space="0" w:color="auto"/>
              <w:left w:val="nil"/>
              <w:bottom w:val="single" w:sz="4" w:space="0" w:color="auto"/>
              <w:right w:val="dotted" w:sz="4" w:space="0" w:color="auto"/>
            </w:tcBorders>
            <w:shd w:val="clear" w:color="000000" w:fill="D9D9D9"/>
            <w:noWrap/>
            <w:vAlign w:val="center"/>
            <w:hideMark/>
          </w:tcPr>
          <w:p w14:paraId="70E066C9" w14:textId="6F76D698"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75 000</w:t>
            </w:r>
          </w:p>
        </w:tc>
        <w:tc>
          <w:tcPr>
            <w:tcW w:w="327" w:type="pct"/>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6BD41B3D" w14:textId="2CA283A5"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900 000</w:t>
            </w:r>
          </w:p>
        </w:tc>
      </w:tr>
      <w:tr w:rsidR="00D36329" w:rsidRPr="004972BC" w14:paraId="75AC4657" w14:textId="77777777" w:rsidTr="00D36329">
        <w:trPr>
          <w:trHeight w:val="300"/>
        </w:trPr>
        <w:tc>
          <w:tcPr>
            <w:tcW w:w="1032" w:type="pct"/>
            <w:gridSpan w:val="3"/>
            <w:tcBorders>
              <w:top w:val="single" w:sz="4" w:space="0" w:color="auto"/>
              <w:left w:val="single" w:sz="4" w:space="0" w:color="auto"/>
              <w:bottom w:val="nil"/>
              <w:right w:val="nil"/>
            </w:tcBorders>
            <w:shd w:val="clear" w:color="auto" w:fill="auto"/>
            <w:noWrap/>
            <w:vAlign w:val="center"/>
            <w:hideMark/>
          </w:tcPr>
          <w:p w14:paraId="1D55BDD1" w14:textId="77777777" w:rsidR="004972BC" w:rsidRPr="004972BC" w:rsidRDefault="004972BC" w:rsidP="00D36329">
            <w:pPr>
              <w:spacing w:after="0" w:line="240" w:lineRule="auto"/>
              <w:ind w:firstLineChars="100" w:firstLine="160"/>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Frais bancaires, charges financières</w:t>
            </w:r>
          </w:p>
        </w:tc>
        <w:tc>
          <w:tcPr>
            <w:tcW w:w="297" w:type="pct"/>
            <w:tcBorders>
              <w:top w:val="single" w:sz="4" w:space="0" w:color="auto"/>
              <w:left w:val="dotted" w:sz="4" w:space="0" w:color="auto"/>
              <w:bottom w:val="nil"/>
              <w:right w:val="dotted" w:sz="4" w:space="0" w:color="auto"/>
            </w:tcBorders>
            <w:shd w:val="clear" w:color="auto" w:fill="auto"/>
            <w:noWrap/>
            <w:vAlign w:val="center"/>
            <w:hideMark/>
          </w:tcPr>
          <w:p w14:paraId="7D5FBECF" w14:textId="4B9D52BD"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24 839</w:t>
            </w:r>
          </w:p>
        </w:tc>
        <w:tc>
          <w:tcPr>
            <w:tcW w:w="294" w:type="pct"/>
            <w:tcBorders>
              <w:top w:val="single" w:sz="4" w:space="0" w:color="auto"/>
              <w:left w:val="nil"/>
              <w:bottom w:val="nil"/>
              <w:right w:val="dotted" w:sz="4" w:space="0" w:color="auto"/>
            </w:tcBorders>
            <w:shd w:val="clear" w:color="auto" w:fill="auto"/>
            <w:noWrap/>
            <w:vAlign w:val="center"/>
            <w:hideMark/>
          </w:tcPr>
          <w:p w14:paraId="5D27FAC4" w14:textId="47112528"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24 839</w:t>
            </w:r>
          </w:p>
        </w:tc>
        <w:tc>
          <w:tcPr>
            <w:tcW w:w="297" w:type="pct"/>
            <w:tcBorders>
              <w:top w:val="single" w:sz="4" w:space="0" w:color="auto"/>
              <w:left w:val="nil"/>
              <w:bottom w:val="nil"/>
              <w:right w:val="dotted" w:sz="4" w:space="0" w:color="auto"/>
            </w:tcBorders>
            <w:shd w:val="clear" w:color="auto" w:fill="auto"/>
            <w:noWrap/>
            <w:vAlign w:val="center"/>
            <w:hideMark/>
          </w:tcPr>
          <w:p w14:paraId="61CC1CE0" w14:textId="4B942126"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24 839</w:t>
            </w:r>
          </w:p>
        </w:tc>
        <w:tc>
          <w:tcPr>
            <w:tcW w:w="297" w:type="pct"/>
            <w:tcBorders>
              <w:top w:val="single" w:sz="4" w:space="0" w:color="auto"/>
              <w:left w:val="nil"/>
              <w:bottom w:val="nil"/>
              <w:right w:val="dotted" w:sz="4" w:space="0" w:color="auto"/>
            </w:tcBorders>
            <w:shd w:val="clear" w:color="auto" w:fill="auto"/>
            <w:noWrap/>
            <w:vAlign w:val="center"/>
            <w:hideMark/>
          </w:tcPr>
          <w:p w14:paraId="6E7C97E3" w14:textId="0798CC4D"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24 839</w:t>
            </w:r>
          </w:p>
        </w:tc>
        <w:tc>
          <w:tcPr>
            <w:tcW w:w="297" w:type="pct"/>
            <w:tcBorders>
              <w:top w:val="single" w:sz="4" w:space="0" w:color="auto"/>
              <w:left w:val="nil"/>
              <w:bottom w:val="nil"/>
              <w:right w:val="dotted" w:sz="4" w:space="0" w:color="auto"/>
            </w:tcBorders>
            <w:shd w:val="clear" w:color="auto" w:fill="auto"/>
            <w:noWrap/>
            <w:vAlign w:val="center"/>
            <w:hideMark/>
          </w:tcPr>
          <w:p w14:paraId="3CDBC97D" w14:textId="07770C78"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24 839</w:t>
            </w:r>
          </w:p>
        </w:tc>
        <w:tc>
          <w:tcPr>
            <w:tcW w:w="297" w:type="pct"/>
            <w:tcBorders>
              <w:top w:val="single" w:sz="4" w:space="0" w:color="auto"/>
              <w:left w:val="nil"/>
              <w:bottom w:val="nil"/>
              <w:right w:val="dotted" w:sz="4" w:space="0" w:color="auto"/>
            </w:tcBorders>
            <w:shd w:val="clear" w:color="auto" w:fill="auto"/>
            <w:noWrap/>
            <w:vAlign w:val="center"/>
            <w:hideMark/>
          </w:tcPr>
          <w:p w14:paraId="56CD9B26" w14:textId="35F11551"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24 839</w:t>
            </w:r>
          </w:p>
        </w:tc>
        <w:tc>
          <w:tcPr>
            <w:tcW w:w="297" w:type="pct"/>
            <w:tcBorders>
              <w:top w:val="single" w:sz="4" w:space="0" w:color="auto"/>
              <w:left w:val="nil"/>
              <w:bottom w:val="nil"/>
              <w:right w:val="dotted" w:sz="4" w:space="0" w:color="auto"/>
            </w:tcBorders>
            <w:shd w:val="clear" w:color="auto" w:fill="auto"/>
            <w:noWrap/>
            <w:vAlign w:val="center"/>
            <w:hideMark/>
          </w:tcPr>
          <w:p w14:paraId="28C5D95F" w14:textId="2AB1664F"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24 839</w:t>
            </w:r>
          </w:p>
        </w:tc>
        <w:tc>
          <w:tcPr>
            <w:tcW w:w="297" w:type="pct"/>
            <w:tcBorders>
              <w:top w:val="single" w:sz="4" w:space="0" w:color="auto"/>
              <w:left w:val="nil"/>
              <w:bottom w:val="nil"/>
              <w:right w:val="dotted" w:sz="4" w:space="0" w:color="auto"/>
            </w:tcBorders>
            <w:shd w:val="clear" w:color="auto" w:fill="auto"/>
            <w:noWrap/>
            <w:vAlign w:val="center"/>
            <w:hideMark/>
          </w:tcPr>
          <w:p w14:paraId="4930DFD0" w14:textId="30A335EA"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24 839</w:t>
            </w:r>
          </w:p>
        </w:tc>
        <w:tc>
          <w:tcPr>
            <w:tcW w:w="297" w:type="pct"/>
            <w:tcBorders>
              <w:top w:val="single" w:sz="4" w:space="0" w:color="auto"/>
              <w:left w:val="nil"/>
              <w:bottom w:val="nil"/>
              <w:right w:val="dotted" w:sz="4" w:space="0" w:color="auto"/>
            </w:tcBorders>
            <w:shd w:val="clear" w:color="auto" w:fill="auto"/>
            <w:noWrap/>
            <w:vAlign w:val="center"/>
            <w:hideMark/>
          </w:tcPr>
          <w:p w14:paraId="73070148" w14:textId="5151F89B"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24 839</w:t>
            </w:r>
          </w:p>
        </w:tc>
        <w:tc>
          <w:tcPr>
            <w:tcW w:w="297" w:type="pct"/>
            <w:tcBorders>
              <w:top w:val="single" w:sz="4" w:space="0" w:color="auto"/>
              <w:left w:val="nil"/>
              <w:bottom w:val="nil"/>
              <w:right w:val="dotted" w:sz="4" w:space="0" w:color="auto"/>
            </w:tcBorders>
            <w:shd w:val="clear" w:color="auto" w:fill="auto"/>
            <w:noWrap/>
            <w:vAlign w:val="center"/>
            <w:hideMark/>
          </w:tcPr>
          <w:p w14:paraId="6EC91560" w14:textId="3ADB285C"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24 839</w:t>
            </w:r>
          </w:p>
        </w:tc>
        <w:tc>
          <w:tcPr>
            <w:tcW w:w="297" w:type="pct"/>
            <w:tcBorders>
              <w:top w:val="single" w:sz="4" w:space="0" w:color="auto"/>
              <w:left w:val="nil"/>
              <w:bottom w:val="nil"/>
              <w:right w:val="dotted" w:sz="4" w:space="0" w:color="auto"/>
            </w:tcBorders>
            <w:shd w:val="clear" w:color="auto" w:fill="auto"/>
            <w:noWrap/>
            <w:vAlign w:val="center"/>
            <w:hideMark/>
          </w:tcPr>
          <w:p w14:paraId="3345E535" w14:textId="40E70E27"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24 839</w:t>
            </w:r>
          </w:p>
        </w:tc>
        <w:tc>
          <w:tcPr>
            <w:tcW w:w="378" w:type="pct"/>
            <w:tcBorders>
              <w:top w:val="single" w:sz="4" w:space="0" w:color="auto"/>
              <w:left w:val="nil"/>
              <w:bottom w:val="nil"/>
              <w:right w:val="dotted" w:sz="4" w:space="0" w:color="auto"/>
            </w:tcBorders>
            <w:shd w:val="clear" w:color="auto" w:fill="auto"/>
            <w:noWrap/>
            <w:vAlign w:val="center"/>
            <w:hideMark/>
          </w:tcPr>
          <w:p w14:paraId="1B76FA4C" w14:textId="335D0DE7"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24 839</w:t>
            </w:r>
          </w:p>
        </w:tc>
        <w:tc>
          <w:tcPr>
            <w:tcW w:w="327" w:type="pct"/>
            <w:tcBorders>
              <w:top w:val="single" w:sz="4" w:space="0" w:color="auto"/>
              <w:left w:val="single" w:sz="8" w:space="0" w:color="auto"/>
              <w:bottom w:val="nil"/>
              <w:right w:val="single" w:sz="8" w:space="0" w:color="auto"/>
            </w:tcBorders>
            <w:shd w:val="clear" w:color="auto" w:fill="auto"/>
            <w:noWrap/>
            <w:vAlign w:val="center"/>
            <w:hideMark/>
          </w:tcPr>
          <w:p w14:paraId="3E6CF97F" w14:textId="3C3C87E1"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298 069</w:t>
            </w:r>
          </w:p>
        </w:tc>
      </w:tr>
      <w:tr w:rsidR="00D36329" w:rsidRPr="00D36329" w14:paraId="3890322E" w14:textId="77777777" w:rsidTr="00D36329">
        <w:trPr>
          <w:trHeight w:val="300"/>
        </w:trPr>
        <w:tc>
          <w:tcPr>
            <w:tcW w:w="868"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6D136333" w14:textId="77777777" w:rsidR="004972BC" w:rsidRPr="004972BC" w:rsidRDefault="004972BC" w:rsidP="00D36329">
            <w:pPr>
              <w:spacing w:after="0" w:line="240" w:lineRule="auto"/>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Total des décaissements</w:t>
            </w:r>
          </w:p>
        </w:tc>
        <w:tc>
          <w:tcPr>
            <w:tcW w:w="164" w:type="pct"/>
            <w:tcBorders>
              <w:top w:val="single" w:sz="4" w:space="0" w:color="auto"/>
              <w:left w:val="nil"/>
              <w:bottom w:val="single" w:sz="4" w:space="0" w:color="auto"/>
              <w:right w:val="nil"/>
            </w:tcBorders>
            <w:shd w:val="clear" w:color="000000" w:fill="D9D9D9"/>
            <w:noWrap/>
            <w:vAlign w:val="center"/>
            <w:hideMark/>
          </w:tcPr>
          <w:p w14:paraId="1BD19570" w14:textId="79359AED"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525EB18B" w14:textId="51E4A77B"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5 742 789</w:t>
            </w:r>
          </w:p>
        </w:tc>
        <w:tc>
          <w:tcPr>
            <w:tcW w:w="294" w:type="pct"/>
            <w:tcBorders>
              <w:top w:val="single" w:sz="4" w:space="0" w:color="auto"/>
              <w:left w:val="nil"/>
              <w:bottom w:val="single" w:sz="4" w:space="0" w:color="auto"/>
              <w:right w:val="dotted" w:sz="4" w:space="0" w:color="auto"/>
            </w:tcBorders>
            <w:shd w:val="clear" w:color="000000" w:fill="D9D9D9"/>
            <w:noWrap/>
            <w:vAlign w:val="center"/>
            <w:hideMark/>
          </w:tcPr>
          <w:p w14:paraId="15CE02C2" w14:textId="51C62D68"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3 349 607</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1B4C771D" w14:textId="46630F4D"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3 349 607</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5F825492" w14:textId="28575DF4"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3 349 607</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25F3585B" w14:textId="5CB7596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3 349 607</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03916371" w14:textId="3A161688"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3 349 607</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7BA0AB5B" w14:textId="3968D88C"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3 349 607</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5DDAC2EF" w14:textId="1F263B8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3 349 607</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2C7534D9" w14:textId="10F81B36"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3 349 607</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2779437F" w14:textId="2B42DEFB"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3 349 607</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721F30BB" w14:textId="6C7CBA03"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3 349 607</w:t>
            </w:r>
          </w:p>
        </w:tc>
        <w:tc>
          <w:tcPr>
            <w:tcW w:w="378" w:type="pct"/>
            <w:tcBorders>
              <w:top w:val="single" w:sz="4" w:space="0" w:color="auto"/>
              <w:left w:val="nil"/>
              <w:bottom w:val="single" w:sz="4" w:space="0" w:color="auto"/>
              <w:right w:val="dotted" w:sz="4" w:space="0" w:color="auto"/>
            </w:tcBorders>
            <w:shd w:val="clear" w:color="000000" w:fill="D9D9D9"/>
            <w:noWrap/>
            <w:vAlign w:val="center"/>
            <w:hideMark/>
          </w:tcPr>
          <w:p w14:paraId="319D6EB8" w14:textId="743F032B"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3 349 607</w:t>
            </w:r>
          </w:p>
        </w:tc>
        <w:tc>
          <w:tcPr>
            <w:tcW w:w="327" w:type="pct"/>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7FAD5B30" w14:textId="582F20F4"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42 588 469</w:t>
            </w:r>
          </w:p>
        </w:tc>
      </w:tr>
      <w:tr w:rsidR="00D36329" w:rsidRPr="00D36329" w14:paraId="2911EE06" w14:textId="77777777" w:rsidTr="00D36329">
        <w:trPr>
          <w:trHeight w:val="300"/>
        </w:trPr>
        <w:tc>
          <w:tcPr>
            <w:tcW w:w="868"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0EE1DE5D" w14:textId="77777777" w:rsidR="004972BC" w:rsidRPr="004972BC" w:rsidRDefault="004972BC" w:rsidP="00D36329">
            <w:pPr>
              <w:spacing w:after="0" w:line="240" w:lineRule="auto"/>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Total des encaissements</w:t>
            </w:r>
          </w:p>
        </w:tc>
        <w:tc>
          <w:tcPr>
            <w:tcW w:w="164" w:type="pct"/>
            <w:tcBorders>
              <w:top w:val="nil"/>
              <w:left w:val="nil"/>
              <w:bottom w:val="single" w:sz="4" w:space="0" w:color="auto"/>
              <w:right w:val="nil"/>
            </w:tcBorders>
            <w:shd w:val="clear" w:color="000000" w:fill="D9D9D9"/>
            <w:noWrap/>
            <w:vAlign w:val="center"/>
            <w:hideMark/>
          </w:tcPr>
          <w:p w14:paraId="0A1C4C7D" w14:textId="23100982"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nil"/>
              <w:left w:val="dotted" w:sz="4" w:space="0" w:color="auto"/>
              <w:bottom w:val="single" w:sz="4" w:space="0" w:color="auto"/>
              <w:right w:val="dotted" w:sz="4" w:space="0" w:color="auto"/>
            </w:tcBorders>
            <w:shd w:val="clear" w:color="000000" w:fill="D9D9D9"/>
            <w:noWrap/>
            <w:vAlign w:val="center"/>
            <w:hideMark/>
          </w:tcPr>
          <w:p w14:paraId="7AAEFB73" w14:textId="545B35DE"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5 811 000</w:t>
            </w:r>
          </w:p>
        </w:tc>
        <w:tc>
          <w:tcPr>
            <w:tcW w:w="294" w:type="pct"/>
            <w:tcBorders>
              <w:top w:val="nil"/>
              <w:left w:val="nil"/>
              <w:bottom w:val="single" w:sz="4" w:space="0" w:color="auto"/>
              <w:right w:val="dotted" w:sz="4" w:space="0" w:color="auto"/>
            </w:tcBorders>
            <w:shd w:val="clear" w:color="000000" w:fill="D9D9D9"/>
            <w:noWrap/>
            <w:vAlign w:val="center"/>
            <w:hideMark/>
          </w:tcPr>
          <w:p w14:paraId="25F152C8" w14:textId="73596A51"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6 918 500</w:t>
            </w:r>
          </w:p>
        </w:tc>
        <w:tc>
          <w:tcPr>
            <w:tcW w:w="297" w:type="pct"/>
            <w:tcBorders>
              <w:top w:val="nil"/>
              <w:left w:val="nil"/>
              <w:bottom w:val="single" w:sz="4" w:space="0" w:color="auto"/>
              <w:right w:val="dotted" w:sz="4" w:space="0" w:color="auto"/>
            </w:tcBorders>
            <w:shd w:val="clear" w:color="000000" w:fill="D9D9D9"/>
            <w:noWrap/>
            <w:vAlign w:val="center"/>
            <w:hideMark/>
          </w:tcPr>
          <w:p w14:paraId="36017AA1" w14:textId="56C13C53"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297" w:type="pct"/>
            <w:tcBorders>
              <w:top w:val="nil"/>
              <w:left w:val="nil"/>
              <w:bottom w:val="single" w:sz="4" w:space="0" w:color="auto"/>
              <w:right w:val="dotted" w:sz="4" w:space="0" w:color="auto"/>
            </w:tcBorders>
            <w:shd w:val="clear" w:color="000000" w:fill="D9D9D9"/>
            <w:noWrap/>
            <w:vAlign w:val="center"/>
            <w:hideMark/>
          </w:tcPr>
          <w:p w14:paraId="71CA4043" w14:textId="3F4AE24D"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297" w:type="pct"/>
            <w:tcBorders>
              <w:top w:val="nil"/>
              <w:left w:val="nil"/>
              <w:bottom w:val="single" w:sz="4" w:space="0" w:color="auto"/>
              <w:right w:val="dotted" w:sz="4" w:space="0" w:color="auto"/>
            </w:tcBorders>
            <w:shd w:val="clear" w:color="000000" w:fill="D9D9D9"/>
            <w:noWrap/>
            <w:vAlign w:val="center"/>
            <w:hideMark/>
          </w:tcPr>
          <w:p w14:paraId="77103902" w14:textId="2737AA94"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297" w:type="pct"/>
            <w:tcBorders>
              <w:top w:val="nil"/>
              <w:left w:val="nil"/>
              <w:bottom w:val="single" w:sz="4" w:space="0" w:color="auto"/>
              <w:right w:val="dotted" w:sz="4" w:space="0" w:color="auto"/>
            </w:tcBorders>
            <w:shd w:val="clear" w:color="000000" w:fill="D9D9D9"/>
            <w:noWrap/>
            <w:vAlign w:val="center"/>
            <w:hideMark/>
          </w:tcPr>
          <w:p w14:paraId="4467E681" w14:textId="5E5E27AF"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297" w:type="pct"/>
            <w:tcBorders>
              <w:top w:val="nil"/>
              <w:left w:val="nil"/>
              <w:bottom w:val="single" w:sz="4" w:space="0" w:color="auto"/>
              <w:right w:val="dotted" w:sz="4" w:space="0" w:color="auto"/>
            </w:tcBorders>
            <w:shd w:val="clear" w:color="000000" w:fill="D9D9D9"/>
            <w:noWrap/>
            <w:vAlign w:val="center"/>
            <w:hideMark/>
          </w:tcPr>
          <w:p w14:paraId="6102C88A" w14:textId="7B4DBDDB"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297" w:type="pct"/>
            <w:tcBorders>
              <w:top w:val="nil"/>
              <w:left w:val="nil"/>
              <w:bottom w:val="single" w:sz="4" w:space="0" w:color="auto"/>
              <w:right w:val="dotted" w:sz="4" w:space="0" w:color="auto"/>
            </w:tcBorders>
            <w:shd w:val="clear" w:color="000000" w:fill="D9D9D9"/>
            <w:noWrap/>
            <w:vAlign w:val="center"/>
            <w:hideMark/>
          </w:tcPr>
          <w:p w14:paraId="42D442A1" w14:textId="7C50E013"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297" w:type="pct"/>
            <w:tcBorders>
              <w:top w:val="nil"/>
              <w:left w:val="nil"/>
              <w:bottom w:val="single" w:sz="4" w:space="0" w:color="auto"/>
              <w:right w:val="dotted" w:sz="4" w:space="0" w:color="auto"/>
            </w:tcBorders>
            <w:shd w:val="clear" w:color="000000" w:fill="D9D9D9"/>
            <w:noWrap/>
            <w:vAlign w:val="center"/>
            <w:hideMark/>
          </w:tcPr>
          <w:p w14:paraId="640CF4ED" w14:textId="3836B198"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297" w:type="pct"/>
            <w:tcBorders>
              <w:top w:val="nil"/>
              <w:left w:val="nil"/>
              <w:bottom w:val="single" w:sz="4" w:space="0" w:color="auto"/>
              <w:right w:val="dotted" w:sz="4" w:space="0" w:color="auto"/>
            </w:tcBorders>
            <w:shd w:val="clear" w:color="000000" w:fill="D9D9D9"/>
            <w:noWrap/>
            <w:vAlign w:val="center"/>
            <w:hideMark/>
          </w:tcPr>
          <w:p w14:paraId="601D0B27" w14:textId="533CAA5A"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297" w:type="pct"/>
            <w:tcBorders>
              <w:top w:val="nil"/>
              <w:left w:val="nil"/>
              <w:bottom w:val="single" w:sz="4" w:space="0" w:color="auto"/>
              <w:right w:val="dotted" w:sz="4" w:space="0" w:color="auto"/>
            </w:tcBorders>
            <w:shd w:val="clear" w:color="000000" w:fill="D9D9D9"/>
            <w:noWrap/>
            <w:vAlign w:val="center"/>
            <w:hideMark/>
          </w:tcPr>
          <w:p w14:paraId="5541B5F4" w14:textId="5A79C4D3"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3 555 000</w:t>
            </w:r>
          </w:p>
        </w:tc>
        <w:tc>
          <w:tcPr>
            <w:tcW w:w="378" w:type="pct"/>
            <w:tcBorders>
              <w:top w:val="nil"/>
              <w:left w:val="nil"/>
              <w:bottom w:val="single" w:sz="4" w:space="0" w:color="auto"/>
              <w:right w:val="dotted" w:sz="4" w:space="0" w:color="auto"/>
            </w:tcBorders>
            <w:shd w:val="clear" w:color="000000" w:fill="D9D9D9"/>
            <w:noWrap/>
            <w:vAlign w:val="center"/>
            <w:hideMark/>
          </w:tcPr>
          <w:p w14:paraId="54EE22DD" w14:textId="3EFBD43B"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1 837 899</w:t>
            </w:r>
          </w:p>
        </w:tc>
        <w:tc>
          <w:tcPr>
            <w:tcW w:w="327" w:type="pct"/>
            <w:tcBorders>
              <w:top w:val="nil"/>
              <w:left w:val="single" w:sz="8" w:space="0" w:color="auto"/>
              <w:bottom w:val="single" w:sz="4" w:space="0" w:color="auto"/>
              <w:right w:val="single" w:sz="8" w:space="0" w:color="auto"/>
            </w:tcBorders>
            <w:shd w:val="clear" w:color="000000" w:fill="D9D9D9"/>
            <w:noWrap/>
            <w:vAlign w:val="center"/>
            <w:hideMark/>
          </w:tcPr>
          <w:p w14:paraId="4EBC4E3A" w14:textId="3545728F"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46 562 399</w:t>
            </w:r>
          </w:p>
        </w:tc>
      </w:tr>
      <w:tr w:rsidR="00D36329" w:rsidRPr="004972BC" w14:paraId="30072FD1" w14:textId="77777777" w:rsidTr="00D36329">
        <w:trPr>
          <w:trHeight w:val="300"/>
        </w:trPr>
        <w:tc>
          <w:tcPr>
            <w:tcW w:w="868" w:type="pct"/>
            <w:gridSpan w:val="2"/>
            <w:tcBorders>
              <w:top w:val="nil"/>
              <w:left w:val="single" w:sz="4" w:space="0" w:color="auto"/>
              <w:bottom w:val="nil"/>
              <w:right w:val="nil"/>
            </w:tcBorders>
            <w:shd w:val="clear" w:color="auto" w:fill="auto"/>
            <w:noWrap/>
            <w:vAlign w:val="center"/>
            <w:hideMark/>
          </w:tcPr>
          <w:p w14:paraId="2FE525B0" w14:textId="77777777" w:rsidR="004972BC" w:rsidRPr="004972BC" w:rsidRDefault="004972BC" w:rsidP="00D36329">
            <w:pPr>
              <w:spacing w:after="0" w:line="240" w:lineRule="auto"/>
              <w:ind w:firstLineChars="100" w:firstLine="160"/>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Solde précédent</w:t>
            </w:r>
          </w:p>
        </w:tc>
        <w:tc>
          <w:tcPr>
            <w:tcW w:w="164" w:type="pct"/>
            <w:tcBorders>
              <w:top w:val="nil"/>
              <w:left w:val="nil"/>
              <w:bottom w:val="nil"/>
              <w:right w:val="nil"/>
            </w:tcBorders>
            <w:shd w:val="clear" w:color="auto" w:fill="auto"/>
            <w:noWrap/>
            <w:vAlign w:val="center"/>
            <w:hideMark/>
          </w:tcPr>
          <w:p w14:paraId="04E38BAF" w14:textId="77777777" w:rsidR="004972BC" w:rsidRPr="004972BC" w:rsidRDefault="004972BC" w:rsidP="00D36329">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297" w:type="pct"/>
            <w:tcBorders>
              <w:top w:val="nil"/>
              <w:left w:val="dotted" w:sz="4" w:space="0" w:color="auto"/>
              <w:bottom w:val="nil"/>
              <w:right w:val="dotted" w:sz="4" w:space="0" w:color="auto"/>
            </w:tcBorders>
            <w:shd w:val="clear" w:color="auto" w:fill="auto"/>
            <w:noWrap/>
            <w:vAlign w:val="center"/>
            <w:hideMark/>
          </w:tcPr>
          <w:p w14:paraId="28727BA3" w14:textId="3404821E" w:rsidR="004972BC" w:rsidRPr="004972BC" w:rsidRDefault="004972BC" w:rsidP="00D36329">
            <w:pPr>
              <w:spacing w:after="0" w:line="240" w:lineRule="auto"/>
              <w:jc w:val="center"/>
              <w:rPr>
                <w:rFonts w:ascii="Bahnschrift Light" w:eastAsia="Times New Roman" w:hAnsi="Bahnschrift Light" w:cs="Calibri"/>
                <w:i/>
                <w:iCs/>
                <w:color w:val="000000"/>
                <w:sz w:val="16"/>
                <w:szCs w:val="16"/>
                <w:lang w:eastAsia="fr-FR"/>
              </w:rPr>
            </w:pPr>
            <w:r w:rsidRPr="004972BC">
              <w:rPr>
                <w:rFonts w:ascii="Bahnschrift Light" w:eastAsia="Times New Roman" w:hAnsi="Bahnschrift Light" w:cs="Calibri"/>
                <w:i/>
                <w:iCs/>
                <w:color w:val="000000"/>
                <w:sz w:val="16"/>
                <w:szCs w:val="16"/>
                <w:lang w:eastAsia="fr-FR"/>
              </w:rPr>
              <w:t>-</w:t>
            </w:r>
          </w:p>
        </w:tc>
        <w:tc>
          <w:tcPr>
            <w:tcW w:w="294" w:type="pct"/>
            <w:tcBorders>
              <w:top w:val="nil"/>
              <w:left w:val="nil"/>
              <w:bottom w:val="nil"/>
              <w:right w:val="dotted" w:sz="4" w:space="0" w:color="auto"/>
            </w:tcBorders>
            <w:shd w:val="clear" w:color="auto" w:fill="auto"/>
            <w:noWrap/>
            <w:vAlign w:val="center"/>
            <w:hideMark/>
          </w:tcPr>
          <w:p w14:paraId="4AFDE57F" w14:textId="29753797"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68 211</w:t>
            </w:r>
          </w:p>
        </w:tc>
        <w:tc>
          <w:tcPr>
            <w:tcW w:w="297" w:type="pct"/>
            <w:tcBorders>
              <w:top w:val="nil"/>
              <w:left w:val="nil"/>
              <w:bottom w:val="nil"/>
              <w:right w:val="dotted" w:sz="4" w:space="0" w:color="auto"/>
            </w:tcBorders>
            <w:shd w:val="clear" w:color="auto" w:fill="auto"/>
            <w:noWrap/>
            <w:vAlign w:val="center"/>
            <w:hideMark/>
          </w:tcPr>
          <w:p w14:paraId="095A0558" w14:textId="5682D09C"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3 637 104</w:t>
            </w:r>
          </w:p>
        </w:tc>
        <w:tc>
          <w:tcPr>
            <w:tcW w:w="297" w:type="pct"/>
            <w:tcBorders>
              <w:top w:val="nil"/>
              <w:left w:val="nil"/>
              <w:bottom w:val="nil"/>
              <w:right w:val="dotted" w:sz="4" w:space="0" w:color="auto"/>
            </w:tcBorders>
            <w:shd w:val="clear" w:color="auto" w:fill="auto"/>
            <w:noWrap/>
            <w:vAlign w:val="center"/>
            <w:hideMark/>
          </w:tcPr>
          <w:p w14:paraId="5D8BAA07" w14:textId="07AF3AD4"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3 842 496</w:t>
            </w:r>
          </w:p>
        </w:tc>
        <w:tc>
          <w:tcPr>
            <w:tcW w:w="297" w:type="pct"/>
            <w:tcBorders>
              <w:top w:val="nil"/>
              <w:left w:val="nil"/>
              <w:bottom w:val="nil"/>
              <w:right w:val="single" w:sz="4" w:space="0" w:color="auto"/>
            </w:tcBorders>
            <w:shd w:val="clear" w:color="auto" w:fill="auto"/>
            <w:noWrap/>
            <w:vAlign w:val="center"/>
            <w:hideMark/>
          </w:tcPr>
          <w:p w14:paraId="5206BD10" w14:textId="3E3EEF50"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4 047 889</w:t>
            </w:r>
          </w:p>
        </w:tc>
        <w:tc>
          <w:tcPr>
            <w:tcW w:w="297" w:type="pct"/>
            <w:tcBorders>
              <w:top w:val="nil"/>
              <w:left w:val="single" w:sz="4" w:space="0" w:color="auto"/>
              <w:bottom w:val="nil"/>
              <w:right w:val="dotted" w:sz="4" w:space="0" w:color="auto"/>
            </w:tcBorders>
            <w:shd w:val="clear" w:color="auto" w:fill="auto"/>
            <w:noWrap/>
            <w:vAlign w:val="center"/>
            <w:hideMark/>
          </w:tcPr>
          <w:p w14:paraId="678FE594" w14:textId="46CDB782"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4 253 282</w:t>
            </w:r>
          </w:p>
        </w:tc>
        <w:tc>
          <w:tcPr>
            <w:tcW w:w="297" w:type="pct"/>
            <w:tcBorders>
              <w:top w:val="nil"/>
              <w:left w:val="dotted" w:sz="4" w:space="0" w:color="auto"/>
              <w:bottom w:val="nil"/>
              <w:right w:val="dotted" w:sz="4" w:space="0" w:color="auto"/>
            </w:tcBorders>
            <w:shd w:val="clear" w:color="auto" w:fill="auto"/>
            <w:noWrap/>
            <w:vAlign w:val="center"/>
            <w:hideMark/>
          </w:tcPr>
          <w:p w14:paraId="166745A5" w14:textId="43006E5D"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4 458 674</w:t>
            </w:r>
          </w:p>
        </w:tc>
        <w:tc>
          <w:tcPr>
            <w:tcW w:w="297" w:type="pct"/>
            <w:tcBorders>
              <w:top w:val="nil"/>
              <w:left w:val="nil"/>
              <w:bottom w:val="nil"/>
              <w:right w:val="dotted" w:sz="4" w:space="0" w:color="auto"/>
            </w:tcBorders>
            <w:shd w:val="clear" w:color="auto" w:fill="auto"/>
            <w:noWrap/>
            <w:vAlign w:val="center"/>
            <w:hideMark/>
          </w:tcPr>
          <w:p w14:paraId="12E78D7B" w14:textId="6EA9531E"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4 664 067</w:t>
            </w:r>
          </w:p>
        </w:tc>
        <w:tc>
          <w:tcPr>
            <w:tcW w:w="297" w:type="pct"/>
            <w:tcBorders>
              <w:top w:val="nil"/>
              <w:left w:val="nil"/>
              <w:bottom w:val="nil"/>
              <w:right w:val="dotted" w:sz="4" w:space="0" w:color="auto"/>
            </w:tcBorders>
            <w:shd w:val="clear" w:color="auto" w:fill="auto"/>
            <w:noWrap/>
            <w:vAlign w:val="center"/>
            <w:hideMark/>
          </w:tcPr>
          <w:p w14:paraId="582B668C" w14:textId="5B7F1C1E"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4 869 460</w:t>
            </w:r>
          </w:p>
        </w:tc>
        <w:tc>
          <w:tcPr>
            <w:tcW w:w="297" w:type="pct"/>
            <w:tcBorders>
              <w:top w:val="nil"/>
              <w:left w:val="nil"/>
              <w:bottom w:val="nil"/>
              <w:right w:val="dotted" w:sz="4" w:space="0" w:color="auto"/>
            </w:tcBorders>
            <w:shd w:val="clear" w:color="auto" w:fill="auto"/>
            <w:noWrap/>
            <w:vAlign w:val="center"/>
            <w:hideMark/>
          </w:tcPr>
          <w:p w14:paraId="1409F1E9" w14:textId="1A54A66A"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5 074 852</w:t>
            </w:r>
          </w:p>
        </w:tc>
        <w:tc>
          <w:tcPr>
            <w:tcW w:w="297" w:type="pct"/>
            <w:tcBorders>
              <w:top w:val="nil"/>
              <w:left w:val="nil"/>
              <w:bottom w:val="nil"/>
              <w:right w:val="dotted" w:sz="4" w:space="0" w:color="auto"/>
            </w:tcBorders>
            <w:shd w:val="clear" w:color="auto" w:fill="auto"/>
            <w:noWrap/>
            <w:vAlign w:val="center"/>
            <w:hideMark/>
          </w:tcPr>
          <w:p w14:paraId="5C924472" w14:textId="3AB9698F"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5 280 245</w:t>
            </w:r>
          </w:p>
        </w:tc>
        <w:tc>
          <w:tcPr>
            <w:tcW w:w="378" w:type="pct"/>
            <w:tcBorders>
              <w:top w:val="nil"/>
              <w:left w:val="nil"/>
              <w:bottom w:val="nil"/>
              <w:right w:val="nil"/>
            </w:tcBorders>
            <w:shd w:val="clear" w:color="auto" w:fill="auto"/>
            <w:noWrap/>
            <w:vAlign w:val="center"/>
            <w:hideMark/>
          </w:tcPr>
          <w:p w14:paraId="7258AA38" w14:textId="636685DD"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r w:rsidRPr="004972BC">
              <w:rPr>
                <w:rFonts w:ascii="Bahnschrift Light" w:eastAsia="Times New Roman" w:hAnsi="Bahnschrift Light" w:cs="Calibri"/>
                <w:color w:val="000000"/>
                <w:sz w:val="16"/>
                <w:szCs w:val="16"/>
                <w:lang w:eastAsia="fr-FR"/>
              </w:rPr>
              <w:t>5 485 638</w:t>
            </w:r>
          </w:p>
        </w:tc>
        <w:tc>
          <w:tcPr>
            <w:tcW w:w="327" w:type="pct"/>
            <w:tcBorders>
              <w:top w:val="nil"/>
              <w:left w:val="single" w:sz="8" w:space="0" w:color="auto"/>
              <w:bottom w:val="nil"/>
              <w:right w:val="single" w:sz="8" w:space="0" w:color="auto"/>
            </w:tcBorders>
            <w:shd w:val="clear" w:color="auto" w:fill="auto"/>
            <w:noWrap/>
            <w:vAlign w:val="center"/>
            <w:hideMark/>
          </w:tcPr>
          <w:p w14:paraId="4E871A42" w14:textId="6F2A4A52"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p>
        </w:tc>
      </w:tr>
      <w:tr w:rsidR="00D36329" w:rsidRPr="004972BC" w14:paraId="69AF2845" w14:textId="77777777" w:rsidTr="00D36329">
        <w:trPr>
          <w:trHeight w:val="300"/>
        </w:trPr>
        <w:tc>
          <w:tcPr>
            <w:tcW w:w="868" w:type="pct"/>
            <w:gridSpan w:val="2"/>
            <w:tcBorders>
              <w:top w:val="nil"/>
              <w:left w:val="single" w:sz="4" w:space="0" w:color="auto"/>
              <w:bottom w:val="nil"/>
              <w:right w:val="nil"/>
            </w:tcBorders>
            <w:shd w:val="clear" w:color="auto" w:fill="auto"/>
            <w:noWrap/>
            <w:vAlign w:val="center"/>
            <w:hideMark/>
          </w:tcPr>
          <w:p w14:paraId="1EC2369A" w14:textId="77777777" w:rsidR="004972BC" w:rsidRPr="004972BC" w:rsidRDefault="004972BC" w:rsidP="00D36329">
            <w:pPr>
              <w:spacing w:after="0" w:line="240" w:lineRule="auto"/>
              <w:ind w:firstLineChars="100" w:firstLine="161"/>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Solde du mois</w:t>
            </w:r>
          </w:p>
        </w:tc>
        <w:tc>
          <w:tcPr>
            <w:tcW w:w="164" w:type="pct"/>
            <w:tcBorders>
              <w:top w:val="nil"/>
              <w:left w:val="nil"/>
              <w:bottom w:val="nil"/>
              <w:right w:val="nil"/>
            </w:tcBorders>
            <w:shd w:val="clear" w:color="auto" w:fill="auto"/>
            <w:noWrap/>
            <w:vAlign w:val="center"/>
            <w:hideMark/>
          </w:tcPr>
          <w:p w14:paraId="1BB564F9" w14:textId="77777777" w:rsidR="004972BC" w:rsidRPr="004972BC" w:rsidRDefault="004972BC" w:rsidP="00D36329">
            <w:pPr>
              <w:spacing w:after="0" w:line="240" w:lineRule="auto"/>
              <w:ind w:firstLineChars="100" w:firstLine="161"/>
              <w:jc w:val="center"/>
              <w:rPr>
                <w:rFonts w:ascii="Bahnschrift Light" w:eastAsia="Times New Roman" w:hAnsi="Bahnschrift Light" w:cs="Calibri"/>
                <w:b/>
                <w:bCs/>
                <w:color w:val="000000"/>
                <w:sz w:val="16"/>
                <w:szCs w:val="16"/>
                <w:lang w:eastAsia="fr-FR"/>
              </w:rPr>
            </w:pPr>
          </w:p>
        </w:tc>
        <w:tc>
          <w:tcPr>
            <w:tcW w:w="297" w:type="pct"/>
            <w:tcBorders>
              <w:top w:val="nil"/>
              <w:left w:val="dotted" w:sz="4" w:space="0" w:color="auto"/>
              <w:bottom w:val="nil"/>
              <w:right w:val="dotted" w:sz="4" w:space="0" w:color="auto"/>
            </w:tcBorders>
            <w:shd w:val="clear" w:color="auto" w:fill="auto"/>
            <w:noWrap/>
            <w:vAlign w:val="center"/>
            <w:hideMark/>
          </w:tcPr>
          <w:p w14:paraId="18EF72AF" w14:textId="694B3566"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68 211</w:t>
            </w:r>
          </w:p>
        </w:tc>
        <w:tc>
          <w:tcPr>
            <w:tcW w:w="294" w:type="pct"/>
            <w:tcBorders>
              <w:top w:val="nil"/>
              <w:left w:val="nil"/>
              <w:bottom w:val="nil"/>
              <w:right w:val="dotted" w:sz="4" w:space="0" w:color="auto"/>
            </w:tcBorders>
            <w:shd w:val="clear" w:color="auto" w:fill="auto"/>
            <w:noWrap/>
            <w:vAlign w:val="center"/>
            <w:hideMark/>
          </w:tcPr>
          <w:p w14:paraId="350F6F54" w14:textId="5FE02B82"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3 568 893</w:t>
            </w:r>
          </w:p>
        </w:tc>
        <w:tc>
          <w:tcPr>
            <w:tcW w:w="297" w:type="pct"/>
            <w:tcBorders>
              <w:top w:val="nil"/>
              <w:left w:val="nil"/>
              <w:bottom w:val="nil"/>
              <w:right w:val="dotted" w:sz="4" w:space="0" w:color="auto"/>
            </w:tcBorders>
            <w:shd w:val="clear" w:color="auto" w:fill="auto"/>
            <w:noWrap/>
            <w:vAlign w:val="center"/>
            <w:hideMark/>
          </w:tcPr>
          <w:p w14:paraId="2C2EB57F" w14:textId="1E8BDD95"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205 393</w:t>
            </w:r>
          </w:p>
        </w:tc>
        <w:tc>
          <w:tcPr>
            <w:tcW w:w="297" w:type="pct"/>
            <w:tcBorders>
              <w:top w:val="nil"/>
              <w:left w:val="nil"/>
              <w:bottom w:val="nil"/>
              <w:right w:val="dotted" w:sz="4" w:space="0" w:color="auto"/>
            </w:tcBorders>
            <w:shd w:val="clear" w:color="auto" w:fill="auto"/>
            <w:noWrap/>
            <w:vAlign w:val="center"/>
            <w:hideMark/>
          </w:tcPr>
          <w:p w14:paraId="16F583A9" w14:textId="4D6D9E9F"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205 393</w:t>
            </w:r>
          </w:p>
        </w:tc>
        <w:tc>
          <w:tcPr>
            <w:tcW w:w="297" w:type="pct"/>
            <w:tcBorders>
              <w:top w:val="nil"/>
              <w:left w:val="nil"/>
              <w:bottom w:val="nil"/>
              <w:right w:val="single" w:sz="4" w:space="0" w:color="auto"/>
            </w:tcBorders>
            <w:shd w:val="clear" w:color="auto" w:fill="auto"/>
            <w:noWrap/>
            <w:vAlign w:val="center"/>
            <w:hideMark/>
          </w:tcPr>
          <w:p w14:paraId="63C8988C" w14:textId="0756E488"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205 393</w:t>
            </w:r>
          </w:p>
        </w:tc>
        <w:tc>
          <w:tcPr>
            <w:tcW w:w="297" w:type="pct"/>
            <w:tcBorders>
              <w:top w:val="nil"/>
              <w:left w:val="single" w:sz="4" w:space="0" w:color="auto"/>
              <w:bottom w:val="nil"/>
              <w:right w:val="dotted" w:sz="4" w:space="0" w:color="auto"/>
            </w:tcBorders>
            <w:shd w:val="clear" w:color="auto" w:fill="auto"/>
            <w:noWrap/>
            <w:vAlign w:val="center"/>
            <w:hideMark/>
          </w:tcPr>
          <w:p w14:paraId="21912EDE" w14:textId="62EC17F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205 393</w:t>
            </w:r>
          </w:p>
        </w:tc>
        <w:tc>
          <w:tcPr>
            <w:tcW w:w="297" w:type="pct"/>
            <w:tcBorders>
              <w:top w:val="nil"/>
              <w:left w:val="dotted" w:sz="4" w:space="0" w:color="auto"/>
              <w:bottom w:val="nil"/>
              <w:right w:val="dotted" w:sz="4" w:space="0" w:color="auto"/>
            </w:tcBorders>
            <w:shd w:val="clear" w:color="auto" w:fill="auto"/>
            <w:noWrap/>
            <w:vAlign w:val="center"/>
            <w:hideMark/>
          </w:tcPr>
          <w:p w14:paraId="59BFC5BA" w14:textId="079BB5D4"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205 393</w:t>
            </w:r>
          </w:p>
        </w:tc>
        <w:tc>
          <w:tcPr>
            <w:tcW w:w="297" w:type="pct"/>
            <w:tcBorders>
              <w:top w:val="nil"/>
              <w:left w:val="nil"/>
              <w:bottom w:val="nil"/>
              <w:right w:val="dotted" w:sz="4" w:space="0" w:color="auto"/>
            </w:tcBorders>
            <w:shd w:val="clear" w:color="auto" w:fill="auto"/>
            <w:noWrap/>
            <w:vAlign w:val="center"/>
            <w:hideMark/>
          </w:tcPr>
          <w:p w14:paraId="2D114A90" w14:textId="0F550D4A"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205 393</w:t>
            </w:r>
          </w:p>
        </w:tc>
        <w:tc>
          <w:tcPr>
            <w:tcW w:w="297" w:type="pct"/>
            <w:tcBorders>
              <w:top w:val="nil"/>
              <w:left w:val="nil"/>
              <w:bottom w:val="nil"/>
              <w:right w:val="dotted" w:sz="4" w:space="0" w:color="auto"/>
            </w:tcBorders>
            <w:shd w:val="clear" w:color="auto" w:fill="auto"/>
            <w:noWrap/>
            <w:vAlign w:val="center"/>
            <w:hideMark/>
          </w:tcPr>
          <w:p w14:paraId="0B662F90" w14:textId="049395A5"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205 393</w:t>
            </w:r>
          </w:p>
        </w:tc>
        <w:tc>
          <w:tcPr>
            <w:tcW w:w="297" w:type="pct"/>
            <w:tcBorders>
              <w:top w:val="nil"/>
              <w:left w:val="nil"/>
              <w:bottom w:val="nil"/>
              <w:right w:val="dotted" w:sz="4" w:space="0" w:color="auto"/>
            </w:tcBorders>
            <w:shd w:val="clear" w:color="auto" w:fill="auto"/>
            <w:noWrap/>
            <w:vAlign w:val="center"/>
            <w:hideMark/>
          </w:tcPr>
          <w:p w14:paraId="6A3B5218" w14:textId="3FCF9902"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205 393</w:t>
            </w:r>
          </w:p>
        </w:tc>
        <w:tc>
          <w:tcPr>
            <w:tcW w:w="297" w:type="pct"/>
            <w:tcBorders>
              <w:top w:val="nil"/>
              <w:left w:val="nil"/>
              <w:bottom w:val="nil"/>
              <w:right w:val="dotted" w:sz="4" w:space="0" w:color="auto"/>
            </w:tcBorders>
            <w:shd w:val="clear" w:color="auto" w:fill="auto"/>
            <w:noWrap/>
            <w:vAlign w:val="center"/>
            <w:hideMark/>
          </w:tcPr>
          <w:p w14:paraId="00C95810" w14:textId="6445A09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205 393</w:t>
            </w:r>
          </w:p>
        </w:tc>
        <w:tc>
          <w:tcPr>
            <w:tcW w:w="378" w:type="pct"/>
            <w:tcBorders>
              <w:top w:val="nil"/>
              <w:left w:val="nil"/>
              <w:bottom w:val="nil"/>
              <w:right w:val="nil"/>
            </w:tcBorders>
            <w:shd w:val="clear" w:color="auto" w:fill="auto"/>
            <w:noWrap/>
            <w:vAlign w:val="center"/>
            <w:hideMark/>
          </w:tcPr>
          <w:p w14:paraId="4743FC29" w14:textId="5E2EBE35"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      1 511 708</w:t>
            </w:r>
          </w:p>
        </w:tc>
        <w:tc>
          <w:tcPr>
            <w:tcW w:w="327" w:type="pct"/>
            <w:tcBorders>
              <w:top w:val="nil"/>
              <w:left w:val="single" w:sz="8" w:space="0" w:color="auto"/>
              <w:bottom w:val="nil"/>
              <w:right w:val="single" w:sz="8" w:space="0" w:color="auto"/>
            </w:tcBorders>
            <w:shd w:val="clear" w:color="auto" w:fill="auto"/>
            <w:noWrap/>
            <w:vAlign w:val="center"/>
            <w:hideMark/>
          </w:tcPr>
          <w:p w14:paraId="162D7A07" w14:textId="4243F309" w:rsidR="004972BC" w:rsidRPr="004972BC" w:rsidRDefault="004972BC" w:rsidP="00D36329">
            <w:pPr>
              <w:spacing w:after="0" w:line="240" w:lineRule="auto"/>
              <w:jc w:val="center"/>
              <w:rPr>
                <w:rFonts w:ascii="Bahnschrift Light" w:eastAsia="Times New Roman" w:hAnsi="Bahnschrift Light" w:cs="Calibri"/>
                <w:b/>
                <w:bCs/>
                <w:i/>
                <w:iCs/>
                <w:color w:val="000000"/>
                <w:sz w:val="16"/>
                <w:szCs w:val="16"/>
                <w:lang w:eastAsia="fr-FR"/>
              </w:rPr>
            </w:pPr>
          </w:p>
        </w:tc>
      </w:tr>
      <w:tr w:rsidR="00D36329" w:rsidRPr="00D36329" w14:paraId="48E89735" w14:textId="77777777" w:rsidTr="00D36329">
        <w:trPr>
          <w:trHeight w:val="300"/>
        </w:trPr>
        <w:tc>
          <w:tcPr>
            <w:tcW w:w="868"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7FA8D513" w14:textId="77777777" w:rsidR="004972BC" w:rsidRPr="004972BC" w:rsidRDefault="004972BC" w:rsidP="00D36329">
            <w:pPr>
              <w:spacing w:after="0" w:line="240" w:lineRule="auto"/>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Solde de trésorerie (cumul)</w:t>
            </w:r>
          </w:p>
        </w:tc>
        <w:tc>
          <w:tcPr>
            <w:tcW w:w="164" w:type="pct"/>
            <w:tcBorders>
              <w:top w:val="single" w:sz="4" w:space="0" w:color="auto"/>
              <w:left w:val="nil"/>
              <w:bottom w:val="single" w:sz="4" w:space="0" w:color="auto"/>
              <w:right w:val="nil"/>
            </w:tcBorders>
            <w:shd w:val="clear" w:color="000000" w:fill="D9D9D9"/>
            <w:noWrap/>
            <w:vAlign w:val="center"/>
            <w:hideMark/>
          </w:tcPr>
          <w:p w14:paraId="0B033D55" w14:textId="43CF7CCE" w:rsidR="004972BC" w:rsidRPr="004972BC" w:rsidRDefault="004972BC" w:rsidP="00D36329">
            <w:pPr>
              <w:spacing w:after="0" w:line="240" w:lineRule="auto"/>
              <w:jc w:val="center"/>
              <w:rPr>
                <w:rFonts w:ascii="Bahnschrift Light" w:eastAsia="Times New Roman" w:hAnsi="Bahnschrift Light" w:cs="Calibri"/>
                <w:color w:val="000000"/>
                <w:sz w:val="16"/>
                <w:szCs w:val="16"/>
                <w:lang w:eastAsia="fr-FR"/>
              </w:rPr>
            </w:pPr>
          </w:p>
        </w:tc>
        <w:tc>
          <w:tcPr>
            <w:tcW w:w="297"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16548A12" w14:textId="69ACFCEB"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68 211</w:t>
            </w:r>
          </w:p>
        </w:tc>
        <w:tc>
          <w:tcPr>
            <w:tcW w:w="294" w:type="pct"/>
            <w:tcBorders>
              <w:top w:val="single" w:sz="4" w:space="0" w:color="auto"/>
              <w:left w:val="nil"/>
              <w:bottom w:val="single" w:sz="4" w:space="0" w:color="auto"/>
              <w:right w:val="dotted" w:sz="4" w:space="0" w:color="auto"/>
            </w:tcBorders>
            <w:shd w:val="clear" w:color="000000" w:fill="D9D9D9"/>
            <w:noWrap/>
            <w:vAlign w:val="center"/>
            <w:hideMark/>
          </w:tcPr>
          <w:p w14:paraId="4441A41D" w14:textId="56F68CD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3 637 104</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2541C2A1" w14:textId="6DC3BA8A"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3 842 496</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66D46903" w14:textId="675A80C1"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4 047 889</w:t>
            </w:r>
          </w:p>
        </w:tc>
        <w:tc>
          <w:tcPr>
            <w:tcW w:w="297" w:type="pct"/>
            <w:tcBorders>
              <w:top w:val="single" w:sz="4" w:space="0" w:color="auto"/>
              <w:left w:val="nil"/>
              <w:bottom w:val="single" w:sz="4" w:space="0" w:color="auto"/>
              <w:right w:val="single" w:sz="4" w:space="0" w:color="auto"/>
            </w:tcBorders>
            <w:shd w:val="clear" w:color="000000" w:fill="D9D9D9"/>
            <w:noWrap/>
            <w:vAlign w:val="center"/>
            <w:hideMark/>
          </w:tcPr>
          <w:p w14:paraId="7DCD7FB6" w14:textId="257D788B"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4 253 282</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4FA97156" w14:textId="0DD81358"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4 458 674</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326DD2C6" w14:textId="5AC60187"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4 664 067</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3A3BCA4D" w14:textId="140B0982"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4 869 460</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22CCB3AE" w14:textId="55E49319"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5 074 852</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2215ED89" w14:textId="43E59C7E"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5 280 245</w:t>
            </w:r>
          </w:p>
        </w:tc>
        <w:tc>
          <w:tcPr>
            <w:tcW w:w="297" w:type="pct"/>
            <w:tcBorders>
              <w:top w:val="single" w:sz="4" w:space="0" w:color="auto"/>
              <w:left w:val="nil"/>
              <w:bottom w:val="single" w:sz="4" w:space="0" w:color="auto"/>
              <w:right w:val="dotted" w:sz="4" w:space="0" w:color="auto"/>
            </w:tcBorders>
            <w:shd w:val="clear" w:color="000000" w:fill="D9D9D9"/>
            <w:noWrap/>
            <w:vAlign w:val="center"/>
            <w:hideMark/>
          </w:tcPr>
          <w:p w14:paraId="3E4653A5" w14:textId="64FD2B64"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5 485 638</w:t>
            </w:r>
          </w:p>
        </w:tc>
        <w:tc>
          <w:tcPr>
            <w:tcW w:w="378" w:type="pct"/>
            <w:tcBorders>
              <w:top w:val="single" w:sz="4" w:space="0" w:color="auto"/>
              <w:left w:val="nil"/>
              <w:bottom w:val="single" w:sz="4" w:space="0" w:color="auto"/>
              <w:right w:val="nil"/>
            </w:tcBorders>
            <w:shd w:val="clear" w:color="000000" w:fill="D9D9D9"/>
            <w:noWrap/>
            <w:vAlign w:val="center"/>
            <w:hideMark/>
          </w:tcPr>
          <w:p w14:paraId="2B03C798" w14:textId="6308CFC9"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r w:rsidRPr="004972BC">
              <w:rPr>
                <w:rFonts w:ascii="Bahnschrift Light" w:eastAsia="Times New Roman" w:hAnsi="Bahnschrift Light" w:cs="Calibri"/>
                <w:b/>
                <w:bCs/>
                <w:color w:val="000000"/>
                <w:sz w:val="16"/>
                <w:szCs w:val="16"/>
                <w:lang w:eastAsia="fr-FR"/>
              </w:rPr>
              <w:t>3 973 930</w:t>
            </w:r>
          </w:p>
        </w:tc>
        <w:tc>
          <w:tcPr>
            <w:tcW w:w="327" w:type="pct"/>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4B0CE637" w14:textId="64183A3E" w:rsidR="004972BC" w:rsidRPr="004972BC" w:rsidRDefault="004972BC" w:rsidP="00D36329">
            <w:pPr>
              <w:spacing w:after="0" w:line="240" w:lineRule="auto"/>
              <w:jc w:val="center"/>
              <w:rPr>
                <w:rFonts w:ascii="Bahnschrift Light" w:eastAsia="Times New Roman" w:hAnsi="Bahnschrift Light" w:cs="Calibri"/>
                <w:b/>
                <w:bCs/>
                <w:color w:val="000000"/>
                <w:sz w:val="16"/>
                <w:szCs w:val="16"/>
                <w:lang w:eastAsia="fr-FR"/>
              </w:rPr>
            </w:pPr>
          </w:p>
        </w:tc>
      </w:tr>
    </w:tbl>
    <w:p w14:paraId="4BB476AF" w14:textId="77777777" w:rsidR="00244011" w:rsidRPr="000B5280" w:rsidRDefault="00244011" w:rsidP="00DD7CB8">
      <w:pPr>
        <w:widowControl w:val="0"/>
        <w:autoSpaceDE w:val="0"/>
        <w:autoSpaceDN w:val="0"/>
        <w:adjustRightInd w:val="0"/>
        <w:spacing w:before="120" w:after="120" w:line="360" w:lineRule="auto"/>
        <w:jc w:val="both"/>
        <w:rPr>
          <w:rFonts w:ascii="Bahnschrift Light" w:hAnsi="Bahnschrift Light" w:cs="Calibri Light"/>
          <w:color w:val="363435"/>
          <w:w w:val="106"/>
          <w:sz w:val="6"/>
        </w:rPr>
      </w:pPr>
    </w:p>
    <w:p w14:paraId="42438DB7" w14:textId="0FF0A508" w:rsidR="00F557C1" w:rsidRDefault="00CB434D" w:rsidP="00886005">
      <w:pPr>
        <w:spacing w:before="120" w:line="360" w:lineRule="auto"/>
        <w:rPr>
          <w:rFonts w:ascii="Bahnschrift Light" w:hAnsi="Bahnschrift Light"/>
        </w:rPr>
        <w:sectPr w:rsidR="00F557C1" w:rsidSect="00EF12B3">
          <w:pgSz w:w="16838" w:h="11906" w:orient="landscape" w:code="9"/>
          <w:pgMar w:top="1276" w:right="1417" w:bottom="1418" w:left="1418" w:header="709" w:footer="709" w:gutter="0"/>
          <w:cols w:space="708"/>
          <w:titlePg/>
          <w:docGrid w:linePitch="360"/>
        </w:sectPr>
      </w:pPr>
      <w:r w:rsidRPr="00886005">
        <w:rPr>
          <w:rFonts w:ascii="Bahnschrift Light" w:hAnsi="Bahnschrift Light"/>
        </w:rPr>
        <w:t xml:space="preserve">Un échéancier de paiement sera négocié avec les fournisseurs pour assurer le fonctionnement de </w:t>
      </w:r>
      <w:r w:rsidR="0025712D">
        <w:rPr>
          <w:rFonts w:ascii="Bahnschrift Light" w:hAnsi="Bahnschrift Light"/>
        </w:rPr>
        <w:t xml:space="preserve">SCOOPS </w:t>
      </w:r>
      <w:r w:rsidRPr="00886005">
        <w:rPr>
          <w:rFonts w:ascii="Bahnschrift Light" w:hAnsi="Bahnschrift Light"/>
        </w:rPr>
        <w:t xml:space="preserve">avant les </w:t>
      </w:r>
      <w:r w:rsidR="00886005">
        <w:rPr>
          <w:rFonts w:ascii="Bahnschrift Light" w:hAnsi="Bahnschrift Light"/>
        </w:rPr>
        <w:t xml:space="preserve">ventes et les </w:t>
      </w:r>
      <w:r w:rsidRPr="00886005">
        <w:rPr>
          <w:rFonts w:ascii="Bahnschrift Light" w:hAnsi="Bahnschrift Light"/>
        </w:rPr>
        <w:t>premiers revenus.</w:t>
      </w:r>
      <w:r w:rsidR="00886005" w:rsidRPr="00886005">
        <w:rPr>
          <w:rFonts w:ascii="Bahnschrift Light" w:hAnsi="Bahnschrift Light"/>
        </w:rPr>
        <w:t xml:space="preserve"> De même le remboursement des échéances de paiement </w:t>
      </w:r>
      <w:r w:rsidR="00886005">
        <w:rPr>
          <w:rFonts w:ascii="Bahnschrift Light" w:hAnsi="Bahnschrift Light"/>
        </w:rPr>
        <w:t xml:space="preserve">du financement sollicité </w:t>
      </w:r>
      <w:r w:rsidR="004D1453" w:rsidRPr="00886005">
        <w:rPr>
          <w:rFonts w:ascii="Bahnschrift Light" w:hAnsi="Bahnschrift Light"/>
        </w:rPr>
        <w:t>sera</w:t>
      </w:r>
      <w:r w:rsidR="00886005" w:rsidRPr="00886005">
        <w:rPr>
          <w:rFonts w:ascii="Bahnschrift Light" w:hAnsi="Bahnschrift Light"/>
        </w:rPr>
        <w:t xml:space="preserve"> </w:t>
      </w:r>
      <w:r w:rsidR="004D1453" w:rsidRPr="00886005">
        <w:rPr>
          <w:rFonts w:ascii="Bahnschrift Light" w:hAnsi="Bahnschrift Light"/>
        </w:rPr>
        <w:t>négocié</w:t>
      </w:r>
      <w:r w:rsidR="008124FC">
        <w:rPr>
          <w:rFonts w:ascii="Bahnschrift Light" w:hAnsi="Bahnschrift Light"/>
        </w:rPr>
        <w:t xml:space="preserve"> avec un différé de 2</w:t>
      </w:r>
      <w:r w:rsidR="00886005" w:rsidRPr="00886005">
        <w:rPr>
          <w:rFonts w:ascii="Bahnschrift Light" w:hAnsi="Bahnschrift Light"/>
        </w:rPr>
        <w:t xml:space="preserve"> mois</w:t>
      </w:r>
      <w:r w:rsidR="00B94521">
        <w:rPr>
          <w:rFonts w:ascii="Bahnschrift Light" w:hAnsi="Bahnschrift Light"/>
        </w:rPr>
        <w:t xml:space="preserve"> de paiement de l’emprunt</w:t>
      </w:r>
      <w:r w:rsidR="00886005" w:rsidRPr="00886005">
        <w:rPr>
          <w:rFonts w:ascii="Bahnschrift Light" w:hAnsi="Bahnschrift Light"/>
        </w:rPr>
        <w:t>.</w:t>
      </w:r>
    </w:p>
    <w:p w14:paraId="0886B12B" w14:textId="349ECF93" w:rsidR="00800D94" w:rsidRPr="004604B3" w:rsidRDefault="00800D94" w:rsidP="00346C8A">
      <w:pPr>
        <w:pStyle w:val="Titre1"/>
        <w:numPr>
          <w:ilvl w:val="0"/>
          <w:numId w:val="30"/>
        </w:numPr>
        <w:ind w:left="426" w:hanging="426"/>
      </w:pPr>
      <w:bookmarkStart w:id="9" w:name="_Toc160814205"/>
      <w:r>
        <w:lastRenderedPageBreak/>
        <w:t>IDENTIFICATION DES RISQUES ET LEUR MITIGATION</w:t>
      </w:r>
      <w:bookmarkEnd w:id="9"/>
    </w:p>
    <w:p w14:paraId="542EA3FC" w14:textId="192189CB" w:rsidR="00800D94" w:rsidRDefault="00B10AA7" w:rsidP="00391648">
      <w:pPr>
        <w:spacing w:line="360" w:lineRule="auto"/>
        <w:jc w:val="both"/>
        <w:rPr>
          <w:rFonts w:ascii="Bahnschrift Light" w:hAnsi="Bahnschrift Light" w:cs="Calibri Light"/>
          <w:color w:val="363435"/>
          <w:w w:val="106"/>
        </w:rPr>
      </w:pPr>
      <w:r w:rsidRPr="001013BC">
        <w:rPr>
          <w:rFonts w:ascii="Bahnschrift Light" w:hAnsi="Bahnschrift Light" w:cs="Calibri Light"/>
          <w:color w:val="363435"/>
          <w:w w:val="106"/>
        </w:rPr>
        <w:t xml:space="preserve">Les risques identifiés sont </w:t>
      </w:r>
      <w:r w:rsidR="00B27760" w:rsidRPr="001013BC">
        <w:rPr>
          <w:rFonts w:ascii="Bahnschrift Light" w:hAnsi="Bahnschrift Light" w:cs="Calibri Light"/>
          <w:color w:val="363435"/>
          <w:w w:val="106"/>
        </w:rPr>
        <w:t>présentés du risque le plus élevé au moins élevé avec leur mesure de mitigation.</w:t>
      </w:r>
    </w:p>
    <w:tbl>
      <w:tblPr>
        <w:tblStyle w:val="Grilledutableau"/>
        <w:tblW w:w="5868" w:type="pct"/>
        <w:tblInd w:w="-714" w:type="dxa"/>
        <w:tblLook w:val="04A0" w:firstRow="1" w:lastRow="0" w:firstColumn="1" w:lastColumn="0" w:noHBand="0" w:noVBand="1"/>
      </w:tblPr>
      <w:tblGrid>
        <w:gridCol w:w="423"/>
        <w:gridCol w:w="3405"/>
        <w:gridCol w:w="1844"/>
        <w:gridCol w:w="4961"/>
      </w:tblGrid>
      <w:tr w:rsidR="007041B9" w:rsidRPr="008B629C" w14:paraId="34E53278" w14:textId="77777777" w:rsidTr="00121424">
        <w:trPr>
          <w:trHeight w:val="574"/>
        </w:trPr>
        <w:tc>
          <w:tcPr>
            <w:tcW w:w="199" w:type="pct"/>
            <w:shd w:val="clear" w:color="auto" w:fill="F2F2F2" w:themeFill="background1" w:themeFillShade="F2"/>
            <w:vAlign w:val="center"/>
          </w:tcPr>
          <w:p w14:paraId="2BFCAA7F" w14:textId="77777777" w:rsidR="007041B9" w:rsidRPr="008B629C" w:rsidRDefault="007041B9" w:rsidP="00121424">
            <w:pPr>
              <w:widowControl w:val="0"/>
              <w:autoSpaceDE w:val="0"/>
              <w:autoSpaceDN w:val="0"/>
              <w:adjustRightInd w:val="0"/>
              <w:spacing w:before="120" w:after="120" w:line="276" w:lineRule="auto"/>
              <w:jc w:val="center"/>
              <w:rPr>
                <w:rFonts w:ascii="Bahnschrift Light" w:hAnsi="Bahnschrift Light" w:cs="Calibri Light"/>
                <w:b/>
                <w:bCs/>
                <w:color w:val="363435"/>
                <w:w w:val="106"/>
                <w:sz w:val="20"/>
                <w:szCs w:val="20"/>
              </w:rPr>
            </w:pPr>
            <w:r w:rsidRPr="008B629C">
              <w:rPr>
                <w:rFonts w:ascii="Bahnschrift Light" w:hAnsi="Bahnschrift Light" w:cs="Calibri Light"/>
                <w:b/>
                <w:bCs/>
                <w:color w:val="363435"/>
                <w:w w:val="106"/>
                <w:sz w:val="20"/>
                <w:szCs w:val="20"/>
              </w:rPr>
              <w:t>#</w:t>
            </w:r>
          </w:p>
        </w:tc>
        <w:tc>
          <w:tcPr>
            <w:tcW w:w="1601" w:type="pct"/>
            <w:shd w:val="clear" w:color="auto" w:fill="F2F2F2" w:themeFill="background1" w:themeFillShade="F2"/>
            <w:vAlign w:val="center"/>
          </w:tcPr>
          <w:p w14:paraId="17259358" w14:textId="77777777" w:rsidR="007041B9" w:rsidRPr="008B629C" w:rsidRDefault="007041B9" w:rsidP="00121424">
            <w:pPr>
              <w:widowControl w:val="0"/>
              <w:autoSpaceDE w:val="0"/>
              <w:autoSpaceDN w:val="0"/>
              <w:adjustRightInd w:val="0"/>
              <w:spacing w:before="120" w:after="120" w:line="276" w:lineRule="auto"/>
              <w:jc w:val="center"/>
              <w:rPr>
                <w:rFonts w:ascii="Bahnschrift Light" w:hAnsi="Bahnschrift Light" w:cs="Calibri Light"/>
                <w:b/>
                <w:bCs/>
                <w:color w:val="363435"/>
                <w:w w:val="106"/>
                <w:sz w:val="20"/>
                <w:szCs w:val="20"/>
              </w:rPr>
            </w:pPr>
            <w:r w:rsidRPr="008B629C">
              <w:rPr>
                <w:rFonts w:ascii="Bahnschrift Light" w:hAnsi="Bahnschrift Light" w:cs="Calibri Light"/>
                <w:b/>
                <w:bCs/>
                <w:color w:val="363435"/>
                <w:w w:val="106"/>
                <w:sz w:val="20"/>
                <w:szCs w:val="20"/>
              </w:rPr>
              <w:t>Identification des risques</w:t>
            </w:r>
          </w:p>
        </w:tc>
        <w:tc>
          <w:tcPr>
            <w:tcW w:w="867" w:type="pct"/>
            <w:shd w:val="clear" w:color="auto" w:fill="F2F2F2" w:themeFill="background1" w:themeFillShade="F2"/>
            <w:vAlign w:val="center"/>
          </w:tcPr>
          <w:p w14:paraId="17925C35" w14:textId="77777777" w:rsidR="007041B9" w:rsidRPr="008B629C" w:rsidRDefault="007041B9" w:rsidP="00121424">
            <w:pPr>
              <w:widowControl w:val="0"/>
              <w:autoSpaceDE w:val="0"/>
              <w:autoSpaceDN w:val="0"/>
              <w:adjustRightInd w:val="0"/>
              <w:spacing w:before="120" w:after="120" w:line="276" w:lineRule="auto"/>
              <w:jc w:val="center"/>
              <w:rPr>
                <w:rFonts w:ascii="Bahnschrift Light" w:hAnsi="Bahnschrift Light" w:cs="Calibri Light"/>
                <w:b/>
                <w:bCs/>
                <w:color w:val="363435"/>
                <w:w w:val="106"/>
                <w:sz w:val="20"/>
                <w:szCs w:val="20"/>
              </w:rPr>
            </w:pPr>
            <w:r w:rsidRPr="008B629C">
              <w:rPr>
                <w:rFonts w:ascii="Bahnschrift Light" w:hAnsi="Bahnschrift Light" w:cs="Calibri Light"/>
                <w:b/>
                <w:bCs/>
                <w:color w:val="363435"/>
                <w:w w:val="106"/>
                <w:sz w:val="20"/>
                <w:szCs w:val="20"/>
              </w:rPr>
              <w:t>Evaluation des risques</w:t>
            </w:r>
          </w:p>
        </w:tc>
        <w:tc>
          <w:tcPr>
            <w:tcW w:w="2333" w:type="pct"/>
            <w:shd w:val="clear" w:color="auto" w:fill="F2F2F2" w:themeFill="background1" w:themeFillShade="F2"/>
            <w:vAlign w:val="center"/>
          </w:tcPr>
          <w:p w14:paraId="64E80A6F" w14:textId="77777777" w:rsidR="007041B9" w:rsidRPr="008B629C" w:rsidRDefault="007041B9" w:rsidP="00121424">
            <w:pPr>
              <w:widowControl w:val="0"/>
              <w:autoSpaceDE w:val="0"/>
              <w:autoSpaceDN w:val="0"/>
              <w:adjustRightInd w:val="0"/>
              <w:spacing w:before="120" w:after="120" w:line="276" w:lineRule="auto"/>
              <w:jc w:val="center"/>
              <w:rPr>
                <w:rFonts w:ascii="Bahnschrift Light" w:hAnsi="Bahnschrift Light" w:cs="Calibri Light"/>
                <w:b/>
                <w:bCs/>
                <w:color w:val="363435"/>
                <w:w w:val="106"/>
                <w:sz w:val="20"/>
                <w:szCs w:val="20"/>
              </w:rPr>
            </w:pPr>
            <w:r w:rsidRPr="008B629C">
              <w:rPr>
                <w:rFonts w:ascii="Bahnschrift Light" w:hAnsi="Bahnschrift Light" w:cs="Calibri Light"/>
                <w:b/>
                <w:bCs/>
                <w:color w:val="363435"/>
                <w:w w:val="106"/>
                <w:sz w:val="20"/>
                <w:szCs w:val="20"/>
              </w:rPr>
              <w:t>Mesures de mitigation</w:t>
            </w:r>
          </w:p>
        </w:tc>
      </w:tr>
      <w:tr w:rsidR="007041B9" w:rsidRPr="008B629C" w14:paraId="666C8D88" w14:textId="77777777" w:rsidTr="00121424">
        <w:trPr>
          <w:trHeight w:val="2046"/>
        </w:trPr>
        <w:tc>
          <w:tcPr>
            <w:tcW w:w="199" w:type="pct"/>
          </w:tcPr>
          <w:p w14:paraId="57CDFFE2" w14:textId="77777777" w:rsidR="007041B9" w:rsidRDefault="007041B9" w:rsidP="00121424">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p>
        </w:tc>
        <w:tc>
          <w:tcPr>
            <w:tcW w:w="1601" w:type="pct"/>
            <w:vAlign w:val="center"/>
          </w:tcPr>
          <w:p w14:paraId="14DE5639" w14:textId="77777777" w:rsidR="007041B9" w:rsidRDefault="007041B9" w:rsidP="00121424">
            <w:pPr>
              <w:widowControl w:val="0"/>
              <w:autoSpaceDE w:val="0"/>
              <w:autoSpaceDN w:val="0"/>
              <w:adjustRightInd w:val="0"/>
              <w:spacing w:before="120" w:after="120" w:line="276" w:lineRule="auto"/>
              <w:jc w:val="both"/>
              <w:rPr>
                <w:rFonts w:ascii="Bahnschrift Light" w:hAnsi="Bahnschrift Light" w:cs="Calibri Light"/>
                <w:color w:val="363435"/>
                <w:w w:val="106"/>
                <w:sz w:val="20"/>
                <w:szCs w:val="20"/>
              </w:rPr>
            </w:pPr>
            <w:r>
              <w:rPr>
                <w:rFonts w:ascii="Bahnschrift Light" w:hAnsi="Bahnschrift Light"/>
                <w:color w:val="000000" w:themeColor="text1"/>
                <w:szCs w:val="24"/>
                <w:lang w:eastAsia="en-ZA"/>
              </w:rPr>
              <w:t xml:space="preserve">La mauvaise </w:t>
            </w:r>
            <w:r w:rsidRPr="009F5C1E">
              <w:rPr>
                <w:rFonts w:ascii="Bahnschrift Light" w:hAnsi="Bahnschrift Light"/>
                <w:color w:val="000000" w:themeColor="text1"/>
                <w:szCs w:val="24"/>
                <w:lang w:eastAsia="en-ZA"/>
              </w:rPr>
              <w:t>Qualité</w:t>
            </w:r>
            <w:r>
              <w:rPr>
                <w:rFonts w:ascii="Bahnschrift Light" w:hAnsi="Bahnschrift Light"/>
                <w:color w:val="000000" w:themeColor="text1"/>
                <w:szCs w:val="24"/>
                <w:lang w:eastAsia="en-ZA"/>
              </w:rPr>
              <w:t xml:space="preserve"> </w:t>
            </w:r>
            <w:r w:rsidRPr="009F5C1E">
              <w:rPr>
                <w:rFonts w:ascii="Bahnschrift Light" w:hAnsi="Bahnschrift Light"/>
                <w:color w:val="000000" w:themeColor="text1"/>
                <w:szCs w:val="24"/>
                <w:lang w:eastAsia="en-ZA"/>
              </w:rPr>
              <w:t>des intrants</w:t>
            </w:r>
            <w:r>
              <w:rPr>
                <w:rFonts w:ascii="Bahnschrift Light" w:hAnsi="Bahnschrift Light"/>
                <w:color w:val="000000" w:themeColor="text1"/>
                <w:szCs w:val="24"/>
                <w:lang w:eastAsia="en-ZA"/>
              </w:rPr>
              <w:t xml:space="preserve"> (matières premières)</w:t>
            </w:r>
          </w:p>
        </w:tc>
        <w:tc>
          <w:tcPr>
            <w:tcW w:w="867" w:type="pct"/>
            <w:vAlign w:val="center"/>
          </w:tcPr>
          <w:p w14:paraId="309E895F" w14:textId="77777777" w:rsidR="007041B9" w:rsidRDefault="007041B9" w:rsidP="00121424">
            <w:pPr>
              <w:widowControl w:val="0"/>
              <w:autoSpaceDE w:val="0"/>
              <w:autoSpaceDN w:val="0"/>
              <w:adjustRightInd w:val="0"/>
              <w:spacing w:before="120" w:after="120" w:line="360"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Fort</w:t>
            </w:r>
          </w:p>
        </w:tc>
        <w:tc>
          <w:tcPr>
            <w:tcW w:w="2333" w:type="pct"/>
            <w:vMerge w:val="restart"/>
            <w:vAlign w:val="center"/>
          </w:tcPr>
          <w:p w14:paraId="4D08D1FC" w14:textId="78A5DA75" w:rsidR="007041B9" w:rsidRDefault="002B7287" w:rsidP="00121424">
            <w:pPr>
              <w:widowControl w:val="0"/>
              <w:autoSpaceDE w:val="0"/>
              <w:autoSpaceDN w:val="0"/>
              <w:adjustRightInd w:val="0"/>
              <w:spacing w:before="120" w:after="120" w:line="360" w:lineRule="auto"/>
              <w:jc w:val="both"/>
              <w:rPr>
                <w:rFonts w:ascii="Bahnschrift Light" w:hAnsi="Bahnschrift Light" w:cs="Calibri Light"/>
                <w:color w:val="363435"/>
                <w:w w:val="106"/>
                <w:sz w:val="20"/>
                <w:szCs w:val="20"/>
              </w:rPr>
            </w:pPr>
            <w:r>
              <w:rPr>
                <w:rFonts w:ascii="Bahnschrift Light" w:hAnsi="Bahnschrift Light"/>
                <w:color w:val="000000" w:themeColor="text1"/>
                <w:szCs w:val="24"/>
                <w:lang w:eastAsia="en-ZA"/>
              </w:rPr>
              <w:t>LA COOPÉRATIVE</w:t>
            </w:r>
            <w:r w:rsidR="007041B9" w:rsidRPr="009F5C1E">
              <w:rPr>
                <w:rFonts w:ascii="Bahnschrift Light" w:hAnsi="Bahnschrift Light"/>
                <w:color w:val="000000" w:themeColor="text1"/>
                <w:szCs w:val="24"/>
                <w:lang w:eastAsia="en-ZA"/>
              </w:rPr>
              <w:t xml:space="preserve"> s’assurer</w:t>
            </w:r>
            <w:r w:rsidR="007041B9">
              <w:rPr>
                <w:rFonts w:ascii="Bahnschrift Light" w:hAnsi="Bahnschrift Light"/>
                <w:color w:val="000000" w:themeColor="text1"/>
                <w:szCs w:val="24"/>
                <w:lang w:eastAsia="en-ZA"/>
              </w:rPr>
              <w:t>a</w:t>
            </w:r>
            <w:r w:rsidR="007041B9" w:rsidRPr="009F5C1E">
              <w:rPr>
                <w:rFonts w:ascii="Bahnschrift Light" w:hAnsi="Bahnschrift Light"/>
                <w:color w:val="000000" w:themeColor="text1"/>
                <w:szCs w:val="24"/>
                <w:lang w:eastAsia="en-ZA"/>
              </w:rPr>
              <w:t xml:space="preserve"> de la qualité et du contrôle aussi bien des intrants</w:t>
            </w:r>
            <w:r w:rsidR="007041B9">
              <w:rPr>
                <w:rFonts w:ascii="Bahnschrift Light" w:hAnsi="Bahnschrift Light"/>
                <w:color w:val="000000" w:themeColor="text1"/>
                <w:szCs w:val="24"/>
                <w:lang w:eastAsia="en-ZA"/>
              </w:rPr>
              <w:t xml:space="preserve"> (matières premières)</w:t>
            </w:r>
            <w:r w:rsidR="007041B9" w:rsidRPr="009F5C1E">
              <w:rPr>
                <w:rFonts w:ascii="Bahnschrift Light" w:hAnsi="Bahnschrift Light"/>
                <w:color w:val="000000" w:themeColor="text1"/>
                <w:szCs w:val="24"/>
                <w:lang w:eastAsia="en-ZA"/>
              </w:rPr>
              <w:t xml:space="preserve"> </w:t>
            </w:r>
            <w:r w:rsidR="007041B9">
              <w:rPr>
                <w:rFonts w:ascii="Bahnschrift Light" w:hAnsi="Bahnschrift Light"/>
                <w:color w:val="000000" w:themeColor="text1"/>
                <w:szCs w:val="24"/>
                <w:lang w:eastAsia="en-ZA"/>
              </w:rPr>
              <w:t>que</w:t>
            </w:r>
            <w:r w:rsidR="007041B9" w:rsidRPr="009F5C1E">
              <w:rPr>
                <w:rFonts w:ascii="Bahnschrift Light" w:hAnsi="Bahnschrift Light"/>
                <w:color w:val="000000" w:themeColor="text1"/>
                <w:szCs w:val="24"/>
                <w:lang w:eastAsia="en-ZA"/>
              </w:rPr>
              <w:t xml:space="preserve"> des produits issus de s</w:t>
            </w:r>
            <w:r w:rsidR="007041B9">
              <w:rPr>
                <w:rFonts w:ascii="Bahnschrift Light" w:hAnsi="Bahnschrift Light"/>
                <w:color w:val="000000" w:themeColor="text1"/>
                <w:szCs w:val="24"/>
                <w:lang w:eastAsia="en-ZA"/>
              </w:rPr>
              <w:t>on unité</w:t>
            </w:r>
            <w:r w:rsidR="007041B9" w:rsidRPr="009F5C1E">
              <w:rPr>
                <w:rFonts w:ascii="Bahnschrift Light" w:hAnsi="Bahnschrift Light"/>
                <w:color w:val="000000" w:themeColor="text1"/>
                <w:szCs w:val="24"/>
                <w:lang w:eastAsia="en-ZA"/>
              </w:rPr>
              <w:t xml:space="preserve"> afin de fournir à ses clients des produits respectant des normes de sécurité alimentaire. En outre, elle compte </w:t>
            </w:r>
            <w:r w:rsidR="007041B9">
              <w:rPr>
                <w:rFonts w:ascii="Bahnschrift Light" w:hAnsi="Bahnschrift Light"/>
                <w:color w:val="000000" w:themeColor="text1"/>
                <w:szCs w:val="24"/>
                <w:lang w:eastAsia="en-ZA"/>
              </w:rPr>
              <w:t>encourager</w:t>
            </w:r>
            <w:r w:rsidR="007041B9" w:rsidRPr="009F5C1E">
              <w:rPr>
                <w:rFonts w:ascii="Bahnschrift Light" w:hAnsi="Bahnschrift Light"/>
                <w:color w:val="000000" w:themeColor="text1"/>
                <w:szCs w:val="24"/>
                <w:lang w:eastAsia="en-ZA"/>
              </w:rPr>
              <w:t xml:space="preserve"> </w:t>
            </w:r>
            <w:r w:rsidR="007041B9">
              <w:rPr>
                <w:rFonts w:ascii="Bahnschrift Light" w:hAnsi="Bahnschrift Light"/>
                <w:color w:val="000000" w:themeColor="text1"/>
                <w:szCs w:val="24"/>
                <w:lang w:eastAsia="en-ZA"/>
              </w:rPr>
              <w:t xml:space="preserve">les </w:t>
            </w:r>
            <w:r w:rsidR="00327145">
              <w:rPr>
                <w:rFonts w:ascii="Bahnschrift Light" w:hAnsi="Bahnschrift Light"/>
                <w:color w:val="000000" w:themeColor="text1"/>
                <w:szCs w:val="24"/>
                <w:lang w:eastAsia="en-ZA"/>
              </w:rPr>
              <w:t xml:space="preserve">membres </w:t>
            </w:r>
            <w:r w:rsidR="007041B9">
              <w:rPr>
                <w:rFonts w:ascii="Bahnschrift Light" w:hAnsi="Bahnschrift Light"/>
                <w:color w:val="000000" w:themeColor="text1"/>
                <w:szCs w:val="24"/>
                <w:lang w:eastAsia="en-ZA"/>
              </w:rPr>
              <w:t>producteurs/fournisseurs de matières premières à travers l’octroi de primes de qualité. Aussi, elle apportera du soutien aux activités de production de tubercules de manioc.</w:t>
            </w:r>
          </w:p>
        </w:tc>
      </w:tr>
      <w:tr w:rsidR="007041B9" w:rsidRPr="008B629C" w14:paraId="66D02A9E" w14:textId="77777777" w:rsidTr="00121424">
        <w:tc>
          <w:tcPr>
            <w:tcW w:w="199" w:type="pct"/>
          </w:tcPr>
          <w:p w14:paraId="6D7E8434" w14:textId="77777777" w:rsidR="007041B9" w:rsidRDefault="007041B9" w:rsidP="00121424">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p>
        </w:tc>
        <w:tc>
          <w:tcPr>
            <w:tcW w:w="1601" w:type="pct"/>
            <w:vAlign w:val="center"/>
          </w:tcPr>
          <w:p w14:paraId="29A2AB04" w14:textId="77777777" w:rsidR="007041B9" w:rsidRPr="009F5C1E" w:rsidRDefault="007041B9" w:rsidP="00121424">
            <w:pPr>
              <w:widowControl w:val="0"/>
              <w:autoSpaceDE w:val="0"/>
              <w:autoSpaceDN w:val="0"/>
              <w:adjustRightInd w:val="0"/>
              <w:spacing w:before="120" w:after="120" w:line="276" w:lineRule="auto"/>
              <w:jc w:val="both"/>
              <w:rPr>
                <w:rFonts w:ascii="Bahnschrift Light" w:hAnsi="Bahnschrift Light"/>
                <w:color w:val="000000" w:themeColor="text1"/>
                <w:szCs w:val="24"/>
                <w:lang w:eastAsia="en-ZA"/>
              </w:rPr>
            </w:pPr>
            <w:r>
              <w:rPr>
                <w:rFonts w:ascii="Bahnschrift Light" w:hAnsi="Bahnschrift Light"/>
                <w:color w:val="000000" w:themeColor="text1"/>
                <w:szCs w:val="24"/>
                <w:lang w:eastAsia="en-ZA"/>
              </w:rPr>
              <w:t xml:space="preserve">La mauvaise </w:t>
            </w:r>
            <w:r w:rsidRPr="009F5C1E">
              <w:rPr>
                <w:rFonts w:ascii="Bahnschrift Light" w:hAnsi="Bahnschrift Light"/>
                <w:color w:val="000000" w:themeColor="text1"/>
                <w:szCs w:val="24"/>
                <w:lang w:eastAsia="en-ZA"/>
              </w:rPr>
              <w:t xml:space="preserve">qualité des </w:t>
            </w:r>
            <w:r>
              <w:rPr>
                <w:rFonts w:ascii="Bahnschrift Light" w:hAnsi="Bahnschrift Light"/>
                <w:color w:val="000000" w:themeColor="text1"/>
                <w:szCs w:val="24"/>
                <w:lang w:eastAsia="en-ZA"/>
              </w:rPr>
              <w:t>produits issus de l’unité.</w:t>
            </w:r>
          </w:p>
        </w:tc>
        <w:tc>
          <w:tcPr>
            <w:tcW w:w="867" w:type="pct"/>
            <w:vAlign w:val="center"/>
          </w:tcPr>
          <w:p w14:paraId="60877020" w14:textId="77777777" w:rsidR="007041B9" w:rsidRDefault="007041B9" w:rsidP="00121424">
            <w:pPr>
              <w:widowControl w:val="0"/>
              <w:autoSpaceDE w:val="0"/>
              <w:autoSpaceDN w:val="0"/>
              <w:adjustRightInd w:val="0"/>
              <w:spacing w:before="120" w:after="120" w:line="360"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Fort</w:t>
            </w:r>
          </w:p>
        </w:tc>
        <w:tc>
          <w:tcPr>
            <w:tcW w:w="2333" w:type="pct"/>
            <w:vMerge/>
            <w:vAlign w:val="center"/>
          </w:tcPr>
          <w:p w14:paraId="46E553E4" w14:textId="77777777" w:rsidR="007041B9" w:rsidRDefault="007041B9" w:rsidP="00121424">
            <w:pPr>
              <w:widowControl w:val="0"/>
              <w:autoSpaceDE w:val="0"/>
              <w:autoSpaceDN w:val="0"/>
              <w:adjustRightInd w:val="0"/>
              <w:spacing w:before="120" w:after="120" w:line="360" w:lineRule="auto"/>
              <w:jc w:val="both"/>
              <w:rPr>
                <w:rFonts w:ascii="Bahnschrift Light" w:hAnsi="Bahnschrift Light" w:cs="Calibri Light"/>
                <w:color w:val="363435"/>
                <w:w w:val="106"/>
                <w:sz w:val="20"/>
                <w:szCs w:val="20"/>
              </w:rPr>
            </w:pPr>
          </w:p>
        </w:tc>
      </w:tr>
      <w:tr w:rsidR="007041B9" w:rsidRPr="008B629C" w14:paraId="0FC84DA0" w14:textId="77777777" w:rsidTr="00121424">
        <w:trPr>
          <w:trHeight w:val="1511"/>
        </w:trPr>
        <w:tc>
          <w:tcPr>
            <w:tcW w:w="199" w:type="pct"/>
          </w:tcPr>
          <w:p w14:paraId="5AFFD29A" w14:textId="77777777" w:rsidR="007041B9" w:rsidRDefault="007041B9" w:rsidP="00121424">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p>
        </w:tc>
        <w:tc>
          <w:tcPr>
            <w:tcW w:w="1601" w:type="pct"/>
            <w:vAlign w:val="center"/>
          </w:tcPr>
          <w:p w14:paraId="233F4AAB" w14:textId="77777777" w:rsidR="007041B9" w:rsidRPr="009F5C1E" w:rsidRDefault="007041B9" w:rsidP="00121424">
            <w:pPr>
              <w:widowControl w:val="0"/>
              <w:autoSpaceDE w:val="0"/>
              <w:autoSpaceDN w:val="0"/>
              <w:adjustRightInd w:val="0"/>
              <w:spacing w:before="120" w:after="120" w:line="276" w:lineRule="auto"/>
              <w:jc w:val="both"/>
              <w:rPr>
                <w:rFonts w:ascii="Bahnschrift Light" w:hAnsi="Bahnschrift Light"/>
                <w:color w:val="000000" w:themeColor="text1"/>
                <w:szCs w:val="24"/>
                <w:lang w:eastAsia="en-ZA"/>
              </w:rPr>
            </w:pPr>
            <w:r>
              <w:rPr>
                <w:rFonts w:ascii="Bahnschrift Light" w:hAnsi="Bahnschrift Light"/>
                <w:color w:val="000000" w:themeColor="text1"/>
                <w:szCs w:val="24"/>
                <w:lang w:eastAsia="en-ZA"/>
              </w:rPr>
              <w:t>la disponibilité et le</w:t>
            </w:r>
            <w:r w:rsidRPr="009F5C1E">
              <w:rPr>
                <w:rFonts w:ascii="Bahnschrift Light" w:hAnsi="Bahnschrift Light"/>
                <w:color w:val="000000" w:themeColor="text1"/>
                <w:szCs w:val="24"/>
                <w:lang w:eastAsia="en-ZA"/>
              </w:rPr>
              <w:t xml:space="preserve"> coût </w:t>
            </w:r>
            <w:r>
              <w:rPr>
                <w:rFonts w:ascii="Bahnschrift Light" w:hAnsi="Bahnschrift Light"/>
                <w:color w:val="000000" w:themeColor="text1"/>
                <w:szCs w:val="24"/>
                <w:lang w:eastAsia="en-ZA"/>
              </w:rPr>
              <w:t xml:space="preserve">variable </w:t>
            </w:r>
            <w:r w:rsidRPr="009F5C1E">
              <w:rPr>
                <w:rFonts w:ascii="Bahnschrift Light" w:hAnsi="Bahnschrift Light"/>
                <w:color w:val="000000" w:themeColor="text1"/>
                <w:szCs w:val="24"/>
                <w:lang w:eastAsia="en-ZA"/>
              </w:rPr>
              <w:t>des intrants</w:t>
            </w:r>
          </w:p>
        </w:tc>
        <w:tc>
          <w:tcPr>
            <w:tcW w:w="867" w:type="pct"/>
            <w:vAlign w:val="center"/>
          </w:tcPr>
          <w:p w14:paraId="4E204B1A" w14:textId="77777777" w:rsidR="007041B9" w:rsidRDefault="007041B9" w:rsidP="00121424">
            <w:pPr>
              <w:widowControl w:val="0"/>
              <w:autoSpaceDE w:val="0"/>
              <w:autoSpaceDN w:val="0"/>
              <w:adjustRightInd w:val="0"/>
              <w:spacing w:before="120" w:after="120" w:line="360"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Moyen</w:t>
            </w:r>
          </w:p>
        </w:tc>
        <w:tc>
          <w:tcPr>
            <w:tcW w:w="2333" w:type="pct"/>
            <w:vMerge w:val="restart"/>
            <w:vAlign w:val="center"/>
          </w:tcPr>
          <w:p w14:paraId="47EDFB23" w14:textId="52E3574B" w:rsidR="007041B9" w:rsidRDefault="002B7287" w:rsidP="00121424">
            <w:pPr>
              <w:widowControl w:val="0"/>
              <w:autoSpaceDE w:val="0"/>
              <w:autoSpaceDN w:val="0"/>
              <w:adjustRightInd w:val="0"/>
              <w:spacing w:before="120" w:after="120" w:line="360" w:lineRule="auto"/>
              <w:jc w:val="both"/>
              <w:rPr>
                <w:rFonts w:ascii="Bahnschrift Light" w:hAnsi="Bahnschrift Light" w:cs="Calibri Light"/>
                <w:color w:val="363435"/>
                <w:w w:val="106"/>
                <w:sz w:val="20"/>
                <w:szCs w:val="20"/>
              </w:rPr>
            </w:pPr>
            <w:r>
              <w:rPr>
                <w:rFonts w:ascii="Bahnschrift Light" w:hAnsi="Bahnschrift Light"/>
                <w:color w:val="000000" w:themeColor="text1"/>
                <w:szCs w:val="24"/>
                <w:lang w:eastAsia="en-ZA"/>
              </w:rPr>
              <w:t>LA COOPÉRATIVE</w:t>
            </w:r>
            <w:r w:rsidR="007041B9" w:rsidRPr="009F5C1E">
              <w:rPr>
                <w:rFonts w:ascii="Bahnschrift Light" w:hAnsi="Bahnschrift Light"/>
                <w:color w:val="000000" w:themeColor="text1"/>
                <w:szCs w:val="24"/>
                <w:lang w:eastAsia="en-ZA"/>
              </w:rPr>
              <w:t xml:space="preserve"> entend </w:t>
            </w:r>
            <w:r w:rsidR="007041B9">
              <w:rPr>
                <w:rFonts w:ascii="Bahnschrift Light" w:hAnsi="Bahnschrift Light"/>
                <w:color w:val="000000" w:themeColor="text1"/>
                <w:szCs w:val="24"/>
                <w:lang w:eastAsia="en-ZA"/>
              </w:rPr>
              <w:t xml:space="preserve">formaliser des contrats d’exclusivités avec les producteurs afin de garantir son approvisionnement en tubercule de manioc. Aussi, </w:t>
            </w:r>
            <w:r>
              <w:rPr>
                <w:rFonts w:ascii="Bahnschrift Light" w:hAnsi="Bahnschrift Light"/>
                <w:color w:val="000000" w:themeColor="text1"/>
                <w:szCs w:val="24"/>
                <w:lang w:eastAsia="en-ZA"/>
              </w:rPr>
              <w:t>LA COOPÉRATIVE</w:t>
            </w:r>
            <w:r w:rsidR="007041B9" w:rsidRPr="009F5C1E">
              <w:rPr>
                <w:rFonts w:ascii="Bahnschrift Light" w:hAnsi="Bahnschrift Light"/>
                <w:color w:val="000000" w:themeColor="text1"/>
                <w:szCs w:val="24"/>
                <w:lang w:eastAsia="en-ZA"/>
              </w:rPr>
              <w:t xml:space="preserve"> </w:t>
            </w:r>
            <w:r w:rsidR="007041B9">
              <w:rPr>
                <w:rFonts w:ascii="Bahnschrift Light" w:hAnsi="Bahnschrift Light"/>
                <w:color w:val="000000" w:themeColor="text1"/>
                <w:szCs w:val="24"/>
                <w:lang w:eastAsia="en-ZA"/>
              </w:rPr>
              <w:t xml:space="preserve">facilitera l’accès aux intrants de production à ses producteurs fournisseurs afin d’améliorer le rendement et garantir une bonne productivité et de ce fait la disponibilité. </w:t>
            </w:r>
          </w:p>
        </w:tc>
      </w:tr>
      <w:tr w:rsidR="007041B9" w:rsidRPr="008B629C" w14:paraId="2731A6E4" w14:textId="77777777" w:rsidTr="00121424">
        <w:tc>
          <w:tcPr>
            <w:tcW w:w="199" w:type="pct"/>
          </w:tcPr>
          <w:p w14:paraId="1256B9C9" w14:textId="77777777" w:rsidR="007041B9" w:rsidRDefault="007041B9" w:rsidP="00121424">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p>
        </w:tc>
        <w:tc>
          <w:tcPr>
            <w:tcW w:w="1601" w:type="pct"/>
            <w:vAlign w:val="center"/>
          </w:tcPr>
          <w:p w14:paraId="24221283" w14:textId="77777777" w:rsidR="007041B9" w:rsidRPr="009F5C1E" w:rsidRDefault="007041B9" w:rsidP="00121424">
            <w:pPr>
              <w:widowControl w:val="0"/>
              <w:autoSpaceDE w:val="0"/>
              <w:autoSpaceDN w:val="0"/>
              <w:adjustRightInd w:val="0"/>
              <w:spacing w:before="120" w:after="120" w:line="276" w:lineRule="auto"/>
              <w:jc w:val="both"/>
              <w:rPr>
                <w:rFonts w:ascii="Bahnschrift Light" w:hAnsi="Bahnschrift Light"/>
                <w:color w:val="000000" w:themeColor="text1"/>
                <w:szCs w:val="24"/>
                <w:lang w:eastAsia="en-ZA"/>
              </w:rPr>
            </w:pPr>
            <w:r w:rsidRPr="005B3EB8">
              <w:rPr>
                <w:rFonts w:ascii="Bahnschrift Light" w:hAnsi="Bahnschrift Light"/>
                <w:color w:val="000000" w:themeColor="text1"/>
                <w:szCs w:val="24"/>
                <w:lang w:eastAsia="en-ZA"/>
              </w:rPr>
              <w:t>Approvisionnement en matières premières (</w:t>
            </w:r>
            <w:r>
              <w:rPr>
                <w:rFonts w:ascii="Bahnschrift Light" w:hAnsi="Bahnschrift Light"/>
                <w:color w:val="000000" w:themeColor="text1"/>
                <w:szCs w:val="24"/>
                <w:lang w:eastAsia="en-ZA"/>
              </w:rPr>
              <w:t>tubercule de Manioc</w:t>
            </w:r>
            <w:r w:rsidRPr="005B3EB8">
              <w:rPr>
                <w:rFonts w:ascii="Bahnschrift Light" w:hAnsi="Bahnschrift Light"/>
                <w:color w:val="000000" w:themeColor="text1"/>
                <w:szCs w:val="24"/>
                <w:lang w:eastAsia="en-ZA"/>
              </w:rPr>
              <w:t>)</w:t>
            </w:r>
          </w:p>
        </w:tc>
        <w:tc>
          <w:tcPr>
            <w:tcW w:w="867" w:type="pct"/>
            <w:vAlign w:val="center"/>
          </w:tcPr>
          <w:p w14:paraId="4A2CF1CC" w14:textId="77777777" w:rsidR="007041B9" w:rsidRDefault="007041B9" w:rsidP="00121424">
            <w:pPr>
              <w:widowControl w:val="0"/>
              <w:autoSpaceDE w:val="0"/>
              <w:autoSpaceDN w:val="0"/>
              <w:adjustRightInd w:val="0"/>
              <w:spacing w:before="120" w:after="120" w:line="360"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Moyen</w:t>
            </w:r>
          </w:p>
        </w:tc>
        <w:tc>
          <w:tcPr>
            <w:tcW w:w="2333" w:type="pct"/>
            <w:vMerge/>
            <w:vAlign w:val="center"/>
          </w:tcPr>
          <w:p w14:paraId="39450084" w14:textId="77777777" w:rsidR="007041B9" w:rsidRDefault="007041B9" w:rsidP="00121424">
            <w:pPr>
              <w:widowControl w:val="0"/>
              <w:autoSpaceDE w:val="0"/>
              <w:autoSpaceDN w:val="0"/>
              <w:adjustRightInd w:val="0"/>
              <w:spacing w:before="120" w:after="120" w:line="360" w:lineRule="auto"/>
              <w:jc w:val="both"/>
              <w:rPr>
                <w:rFonts w:ascii="Bahnschrift Light" w:hAnsi="Bahnschrift Light" w:cs="Calibri Light"/>
                <w:color w:val="363435"/>
                <w:w w:val="106"/>
                <w:sz w:val="20"/>
                <w:szCs w:val="20"/>
              </w:rPr>
            </w:pPr>
          </w:p>
        </w:tc>
      </w:tr>
      <w:tr w:rsidR="007041B9" w:rsidRPr="008B629C" w14:paraId="57439793" w14:textId="77777777" w:rsidTr="00121424">
        <w:trPr>
          <w:trHeight w:val="1738"/>
        </w:trPr>
        <w:tc>
          <w:tcPr>
            <w:tcW w:w="199" w:type="pct"/>
          </w:tcPr>
          <w:p w14:paraId="36DC31A0" w14:textId="77777777" w:rsidR="007041B9" w:rsidRDefault="007041B9" w:rsidP="00121424">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p>
        </w:tc>
        <w:tc>
          <w:tcPr>
            <w:tcW w:w="1601" w:type="pct"/>
            <w:vAlign w:val="center"/>
          </w:tcPr>
          <w:p w14:paraId="386894D4" w14:textId="77777777" w:rsidR="007041B9" w:rsidRPr="009F5C1E" w:rsidRDefault="007041B9" w:rsidP="00121424">
            <w:pPr>
              <w:widowControl w:val="0"/>
              <w:autoSpaceDE w:val="0"/>
              <w:autoSpaceDN w:val="0"/>
              <w:adjustRightInd w:val="0"/>
              <w:spacing w:before="120" w:after="120" w:line="276" w:lineRule="auto"/>
              <w:jc w:val="both"/>
              <w:rPr>
                <w:rFonts w:ascii="Bahnschrift Light" w:hAnsi="Bahnschrift Light"/>
                <w:color w:val="000000" w:themeColor="text1"/>
                <w:szCs w:val="24"/>
                <w:lang w:eastAsia="en-ZA"/>
              </w:rPr>
            </w:pPr>
            <w:r w:rsidRPr="009F5C1E">
              <w:rPr>
                <w:rFonts w:ascii="Bahnschrift Light" w:hAnsi="Bahnschrift Light"/>
                <w:color w:val="000000" w:themeColor="text1"/>
                <w:szCs w:val="24"/>
                <w:lang w:eastAsia="en-ZA"/>
              </w:rPr>
              <w:t xml:space="preserve">la qualité </w:t>
            </w:r>
            <w:r>
              <w:rPr>
                <w:rFonts w:ascii="Bahnschrift Light" w:hAnsi="Bahnschrift Light"/>
                <w:color w:val="000000" w:themeColor="text1"/>
                <w:szCs w:val="24"/>
                <w:lang w:eastAsia="en-ZA"/>
              </w:rPr>
              <w:t xml:space="preserve">et l’utilisation </w:t>
            </w:r>
            <w:r w:rsidRPr="009F5C1E">
              <w:rPr>
                <w:rFonts w:ascii="Bahnschrift Light" w:hAnsi="Bahnschrift Light"/>
                <w:color w:val="000000" w:themeColor="text1"/>
                <w:szCs w:val="24"/>
                <w:lang w:eastAsia="en-ZA"/>
              </w:rPr>
              <w:t>des équipements</w:t>
            </w:r>
            <w:r>
              <w:rPr>
                <w:rFonts w:ascii="Bahnschrift Light" w:hAnsi="Bahnschrift Light"/>
                <w:color w:val="000000" w:themeColor="text1"/>
                <w:szCs w:val="24"/>
                <w:lang w:eastAsia="en-ZA"/>
              </w:rPr>
              <w:t xml:space="preserve">  de transformation</w:t>
            </w:r>
          </w:p>
        </w:tc>
        <w:tc>
          <w:tcPr>
            <w:tcW w:w="867" w:type="pct"/>
            <w:vAlign w:val="center"/>
          </w:tcPr>
          <w:p w14:paraId="1F224A5B" w14:textId="77777777" w:rsidR="007041B9" w:rsidRDefault="007041B9" w:rsidP="00121424">
            <w:pPr>
              <w:widowControl w:val="0"/>
              <w:autoSpaceDE w:val="0"/>
              <w:autoSpaceDN w:val="0"/>
              <w:adjustRightInd w:val="0"/>
              <w:spacing w:before="120" w:after="120" w:line="360"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Faible</w:t>
            </w:r>
          </w:p>
        </w:tc>
        <w:tc>
          <w:tcPr>
            <w:tcW w:w="2333" w:type="pct"/>
            <w:vMerge w:val="restart"/>
            <w:vAlign w:val="center"/>
          </w:tcPr>
          <w:p w14:paraId="018B4786" w14:textId="5696F79B" w:rsidR="007041B9" w:rsidRDefault="002B7287" w:rsidP="00121424">
            <w:pPr>
              <w:widowControl w:val="0"/>
              <w:autoSpaceDE w:val="0"/>
              <w:autoSpaceDN w:val="0"/>
              <w:adjustRightInd w:val="0"/>
              <w:spacing w:before="120" w:after="120" w:line="360" w:lineRule="auto"/>
              <w:jc w:val="both"/>
              <w:rPr>
                <w:rFonts w:ascii="Bahnschrift Light" w:hAnsi="Bahnschrift Light" w:cs="Calibri Light"/>
                <w:color w:val="363435"/>
                <w:w w:val="106"/>
                <w:sz w:val="20"/>
                <w:szCs w:val="20"/>
              </w:rPr>
            </w:pPr>
            <w:r>
              <w:rPr>
                <w:rFonts w:ascii="Bahnschrift Light" w:hAnsi="Bahnschrift Light"/>
                <w:color w:val="000000" w:themeColor="text1"/>
                <w:szCs w:val="24"/>
                <w:lang w:eastAsia="en-ZA"/>
              </w:rPr>
              <w:t>LA COOPÉRATIVE</w:t>
            </w:r>
            <w:r w:rsidR="007041B9" w:rsidRPr="009F5C1E">
              <w:rPr>
                <w:rFonts w:ascii="Bahnschrift Light" w:hAnsi="Bahnschrift Light"/>
                <w:color w:val="000000" w:themeColor="text1"/>
                <w:szCs w:val="24"/>
                <w:lang w:eastAsia="en-ZA"/>
              </w:rPr>
              <w:t xml:space="preserve"> </w:t>
            </w:r>
            <w:r w:rsidR="007041B9">
              <w:rPr>
                <w:rFonts w:ascii="Bahnschrift Light" w:hAnsi="Bahnschrift Light"/>
                <w:color w:val="000000" w:themeColor="text1"/>
                <w:szCs w:val="24"/>
                <w:lang w:eastAsia="en-ZA"/>
              </w:rPr>
              <w:t xml:space="preserve">dispose d’une </w:t>
            </w:r>
            <w:r w:rsidR="00327145">
              <w:rPr>
                <w:rFonts w:ascii="Bahnschrift Light" w:hAnsi="Bahnschrift Light"/>
                <w:color w:val="000000" w:themeColor="text1"/>
                <w:szCs w:val="24"/>
                <w:lang w:eastAsia="en-ZA"/>
              </w:rPr>
              <w:t>équipe expérimentée de plus de 3</w:t>
            </w:r>
            <w:r w:rsidR="007041B9">
              <w:rPr>
                <w:rFonts w:ascii="Bahnschrift Light" w:hAnsi="Bahnschrift Light"/>
                <w:color w:val="000000" w:themeColor="text1"/>
                <w:szCs w:val="24"/>
                <w:lang w:eastAsia="en-ZA"/>
              </w:rPr>
              <w:t xml:space="preserve"> ans. Toutefois, elle</w:t>
            </w:r>
            <w:r w:rsidR="007041B9" w:rsidRPr="009F5C1E">
              <w:rPr>
                <w:rFonts w:ascii="Bahnschrift Light" w:hAnsi="Bahnschrift Light"/>
                <w:color w:val="000000" w:themeColor="text1"/>
                <w:szCs w:val="24"/>
                <w:lang w:eastAsia="en-ZA"/>
              </w:rPr>
              <w:t xml:space="preserve"> s’attèlera à re</w:t>
            </w:r>
            <w:r w:rsidR="007041B9">
              <w:rPr>
                <w:rFonts w:ascii="Bahnschrift Light" w:hAnsi="Bahnschrift Light"/>
                <w:color w:val="000000" w:themeColor="text1"/>
                <w:szCs w:val="24"/>
                <w:lang w:eastAsia="en-ZA"/>
              </w:rPr>
              <w:t xml:space="preserve">nforcer les capacités de son équipe de production aux nouvelles techniques et procédure de qualité, de conditionnement, et à l’utilisation de matériels performants et modernes. Aussi, </w:t>
            </w:r>
            <w:r>
              <w:rPr>
                <w:rFonts w:ascii="Bahnschrift Light" w:hAnsi="Bahnschrift Light"/>
                <w:color w:val="000000" w:themeColor="text1"/>
                <w:szCs w:val="24"/>
                <w:lang w:eastAsia="en-ZA"/>
              </w:rPr>
              <w:t>LA COOPÉRATIVE</w:t>
            </w:r>
            <w:r w:rsidR="007041B9" w:rsidRPr="009F5C1E">
              <w:rPr>
                <w:rFonts w:ascii="Bahnschrift Light" w:hAnsi="Bahnschrift Light"/>
                <w:color w:val="000000" w:themeColor="text1"/>
                <w:szCs w:val="24"/>
                <w:lang w:eastAsia="en-ZA"/>
              </w:rPr>
              <w:t xml:space="preserve"> </w:t>
            </w:r>
            <w:r w:rsidR="007041B9">
              <w:rPr>
                <w:rFonts w:ascii="Bahnschrift Light" w:hAnsi="Bahnschrift Light"/>
                <w:color w:val="000000" w:themeColor="text1"/>
                <w:szCs w:val="24"/>
                <w:lang w:eastAsia="en-ZA"/>
              </w:rPr>
              <w:t>négociera des services après-vente lors d’acquisition de nouveaux équipements.</w:t>
            </w:r>
          </w:p>
        </w:tc>
      </w:tr>
      <w:tr w:rsidR="007041B9" w:rsidRPr="008B629C" w14:paraId="1C59EB8B" w14:textId="77777777" w:rsidTr="00121424">
        <w:tc>
          <w:tcPr>
            <w:tcW w:w="199" w:type="pct"/>
          </w:tcPr>
          <w:p w14:paraId="571ACF93" w14:textId="77777777" w:rsidR="007041B9" w:rsidRDefault="007041B9" w:rsidP="00121424">
            <w:pPr>
              <w:widowControl w:val="0"/>
              <w:autoSpaceDE w:val="0"/>
              <w:autoSpaceDN w:val="0"/>
              <w:adjustRightInd w:val="0"/>
              <w:spacing w:before="120" w:after="120" w:line="360" w:lineRule="auto"/>
              <w:rPr>
                <w:rFonts w:ascii="Bahnschrift Light" w:hAnsi="Bahnschrift Light" w:cs="Calibri Light"/>
                <w:color w:val="363435"/>
                <w:w w:val="106"/>
                <w:sz w:val="20"/>
                <w:szCs w:val="20"/>
              </w:rPr>
            </w:pPr>
          </w:p>
        </w:tc>
        <w:tc>
          <w:tcPr>
            <w:tcW w:w="1601" w:type="pct"/>
            <w:vAlign w:val="center"/>
          </w:tcPr>
          <w:p w14:paraId="3A9A124B" w14:textId="77777777" w:rsidR="007041B9" w:rsidRPr="009F5C1E" w:rsidRDefault="007041B9" w:rsidP="00121424">
            <w:pPr>
              <w:widowControl w:val="0"/>
              <w:autoSpaceDE w:val="0"/>
              <w:autoSpaceDN w:val="0"/>
              <w:adjustRightInd w:val="0"/>
              <w:spacing w:before="120" w:after="120" w:line="276" w:lineRule="auto"/>
              <w:jc w:val="both"/>
              <w:rPr>
                <w:rFonts w:ascii="Bahnschrift Light" w:hAnsi="Bahnschrift Light"/>
                <w:color w:val="000000" w:themeColor="text1"/>
                <w:szCs w:val="24"/>
                <w:lang w:eastAsia="en-ZA"/>
              </w:rPr>
            </w:pPr>
            <w:r>
              <w:rPr>
                <w:rFonts w:ascii="Bahnschrift Light" w:hAnsi="Bahnschrift Light"/>
                <w:color w:val="000000" w:themeColor="text1"/>
                <w:szCs w:val="24"/>
                <w:lang w:eastAsia="en-ZA"/>
              </w:rPr>
              <w:t xml:space="preserve">La </w:t>
            </w:r>
            <w:r w:rsidRPr="009F5C1E">
              <w:rPr>
                <w:rFonts w:ascii="Bahnschrift Light" w:hAnsi="Bahnschrift Light"/>
                <w:color w:val="000000" w:themeColor="text1"/>
                <w:szCs w:val="24"/>
                <w:lang w:eastAsia="en-ZA"/>
              </w:rPr>
              <w:t xml:space="preserve">non maitrise des Bonnes pratiques </w:t>
            </w:r>
            <w:r>
              <w:rPr>
                <w:rFonts w:ascii="Bahnschrift Light" w:hAnsi="Bahnschrift Light"/>
                <w:color w:val="000000" w:themeColor="text1"/>
                <w:szCs w:val="24"/>
                <w:lang w:eastAsia="en-ZA"/>
              </w:rPr>
              <w:t>de transformation</w:t>
            </w:r>
          </w:p>
        </w:tc>
        <w:tc>
          <w:tcPr>
            <w:tcW w:w="867" w:type="pct"/>
            <w:vAlign w:val="center"/>
          </w:tcPr>
          <w:p w14:paraId="43BCA38F" w14:textId="77777777" w:rsidR="007041B9" w:rsidRDefault="007041B9" w:rsidP="00121424">
            <w:pPr>
              <w:widowControl w:val="0"/>
              <w:autoSpaceDE w:val="0"/>
              <w:autoSpaceDN w:val="0"/>
              <w:adjustRightInd w:val="0"/>
              <w:spacing w:before="120" w:after="120" w:line="360"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 xml:space="preserve">Faible </w:t>
            </w:r>
          </w:p>
        </w:tc>
        <w:tc>
          <w:tcPr>
            <w:tcW w:w="2333" w:type="pct"/>
            <w:vMerge/>
            <w:vAlign w:val="center"/>
          </w:tcPr>
          <w:p w14:paraId="36DB7666" w14:textId="77777777" w:rsidR="007041B9" w:rsidRDefault="007041B9" w:rsidP="00121424">
            <w:pPr>
              <w:widowControl w:val="0"/>
              <w:autoSpaceDE w:val="0"/>
              <w:autoSpaceDN w:val="0"/>
              <w:adjustRightInd w:val="0"/>
              <w:spacing w:before="120" w:after="120" w:line="360" w:lineRule="auto"/>
              <w:jc w:val="both"/>
              <w:rPr>
                <w:rFonts w:ascii="Bahnschrift Light" w:hAnsi="Bahnschrift Light" w:cs="Calibri Light"/>
                <w:color w:val="363435"/>
                <w:w w:val="106"/>
                <w:sz w:val="20"/>
                <w:szCs w:val="20"/>
              </w:rPr>
            </w:pPr>
          </w:p>
        </w:tc>
      </w:tr>
    </w:tbl>
    <w:p w14:paraId="53FF7217" w14:textId="77777777" w:rsidR="00B10AA7" w:rsidRDefault="00B10AA7" w:rsidP="00F83D8F">
      <w:pPr>
        <w:rPr>
          <w:rFonts w:ascii="Bahnschrift Light" w:hAnsi="Bahnschrift Light" w:cs="Calibri Light"/>
          <w:color w:val="363435"/>
          <w:w w:val="106"/>
        </w:rPr>
      </w:pPr>
    </w:p>
    <w:sectPr w:rsidR="00B10AA7" w:rsidSect="00EF12B3">
      <w:pgSz w:w="11906" w:h="16838" w:code="9"/>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49DD9" w14:textId="77777777" w:rsidR="00EF12B3" w:rsidRDefault="00EF12B3" w:rsidP="00975667">
      <w:pPr>
        <w:spacing w:after="0" w:line="240" w:lineRule="auto"/>
      </w:pPr>
      <w:r>
        <w:separator/>
      </w:r>
    </w:p>
  </w:endnote>
  <w:endnote w:type="continuationSeparator" w:id="0">
    <w:p w14:paraId="3CDC839E" w14:textId="77777777" w:rsidR="00EF12B3" w:rsidRDefault="00EF12B3" w:rsidP="0097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Oblique">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color w:val="002060"/>
      </w:rPr>
      <w:id w:val="845910716"/>
      <w:docPartObj>
        <w:docPartGallery w:val="Page Numbers (Bottom of Page)"/>
        <w:docPartUnique/>
      </w:docPartObj>
    </w:sdtPr>
    <w:sdtContent>
      <w:p w14:paraId="3ECB7CB3" w14:textId="40312596" w:rsidR="007918C4" w:rsidRPr="00533E62" w:rsidRDefault="007918C4" w:rsidP="00533E62">
        <w:pPr>
          <w:pStyle w:val="Pieddepage"/>
          <w:jc w:val="right"/>
          <w:rPr>
            <w:rFonts w:ascii="Century Gothic" w:hAnsi="Century Gothic"/>
            <w:color w:val="002060"/>
          </w:rPr>
        </w:pPr>
        <w:r w:rsidRPr="00533E62">
          <w:rPr>
            <w:rFonts w:ascii="Century Gothic" w:hAnsi="Century Gothic"/>
            <w:color w:val="002060"/>
          </w:rPr>
          <w:t xml:space="preserve">Page | </w:t>
        </w:r>
        <w:r w:rsidRPr="00533E62">
          <w:rPr>
            <w:rFonts w:ascii="Century Gothic" w:hAnsi="Century Gothic"/>
            <w:color w:val="002060"/>
          </w:rPr>
          <w:fldChar w:fldCharType="begin"/>
        </w:r>
        <w:r w:rsidRPr="00533E62">
          <w:rPr>
            <w:rFonts w:ascii="Century Gothic" w:hAnsi="Century Gothic"/>
            <w:color w:val="002060"/>
          </w:rPr>
          <w:instrText>PAGE   \* MERGEFORMAT</w:instrText>
        </w:r>
        <w:r w:rsidRPr="00533E62">
          <w:rPr>
            <w:rFonts w:ascii="Century Gothic" w:hAnsi="Century Gothic"/>
            <w:color w:val="002060"/>
          </w:rPr>
          <w:fldChar w:fldCharType="separate"/>
        </w:r>
        <w:r w:rsidR="006C7CB9">
          <w:rPr>
            <w:rFonts w:ascii="Century Gothic" w:hAnsi="Century Gothic"/>
            <w:noProof/>
            <w:color w:val="002060"/>
          </w:rPr>
          <w:t>18</w:t>
        </w:r>
        <w:r w:rsidRPr="00533E62">
          <w:rPr>
            <w:rFonts w:ascii="Century Gothic" w:hAnsi="Century Gothic"/>
            <w:color w:val="00206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color w:val="002060"/>
      </w:rPr>
      <w:id w:val="312299461"/>
      <w:docPartObj>
        <w:docPartGallery w:val="Page Numbers (Bottom of Page)"/>
        <w:docPartUnique/>
      </w:docPartObj>
    </w:sdtPr>
    <w:sdtContent>
      <w:p w14:paraId="5640A6DF" w14:textId="58FF4ED6" w:rsidR="007918C4" w:rsidRPr="00533E62" w:rsidRDefault="007918C4" w:rsidP="00533E62">
        <w:pPr>
          <w:pStyle w:val="Pieddepage"/>
          <w:jc w:val="right"/>
          <w:rPr>
            <w:rFonts w:ascii="Century Gothic" w:hAnsi="Century Gothic"/>
            <w:color w:val="002060"/>
          </w:rPr>
        </w:pPr>
        <w:r w:rsidRPr="00533E62">
          <w:rPr>
            <w:rFonts w:ascii="Century Gothic" w:hAnsi="Century Gothic"/>
            <w:color w:val="002060"/>
          </w:rPr>
          <w:t xml:space="preserve">Page | </w:t>
        </w:r>
        <w:r w:rsidRPr="00533E62">
          <w:rPr>
            <w:rFonts w:ascii="Century Gothic" w:hAnsi="Century Gothic"/>
            <w:color w:val="002060"/>
          </w:rPr>
          <w:fldChar w:fldCharType="begin"/>
        </w:r>
        <w:r w:rsidRPr="00533E62">
          <w:rPr>
            <w:rFonts w:ascii="Century Gothic" w:hAnsi="Century Gothic"/>
            <w:color w:val="002060"/>
          </w:rPr>
          <w:instrText>PAGE   \* MERGEFORMAT</w:instrText>
        </w:r>
        <w:r w:rsidRPr="00533E62">
          <w:rPr>
            <w:rFonts w:ascii="Century Gothic" w:hAnsi="Century Gothic"/>
            <w:color w:val="002060"/>
          </w:rPr>
          <w:fldChar w:fldCharType="separate"/>
        </w:r>
        <w:r w:rsidR="006C7CB9">
          <w:rPr>
            <w:rFonts w:ascii="Century Gothic" w:hAnsi="Century Gothic"/>
            <w:noProof/>
            <w:color w:val="002060"/>
          </w:rPr>
          <w:t>17</w:t>
        </w:r>
        <w:r w:rsidRPr="00533E62">
          <w:rPr>
            <w:rFonts w:ascii="Century Gothic" w:hAnsi="Century Gothic"/>
            <w:color w:val="00206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BECF" w14:textId="77777777" w:rsidR="00EF12B3" w:rsidRDefault="00EF12B3" w:rsidP="00975667">
      <w:pPr>
        <w:spacing w:after="0" w:line="240" w:lineRule="auto"/>
      </w:pPr>
      <w:r>
        <w:separator/>
      </w:r>
    </w:p>
  </w:footnote>
  <w:footnote w:type="continuationSeparator" w:id="0">
    <w:p w14:paraId="68E2855A" w14:textId="77777777" w:rsidR="00EF12B3" w:rsidRDefault="00EF12B3" w:rsidP="00975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9C68" w14:textId="050F2523" w:rsidR="007918C4" w:rsidRPr="00533E62" w:rsidRDefault="00000000" w:rsidP="00533E62">
    <w:pPr>
      <w:pStyle w:val="En-tte"/>
      <w:jc w:val="right"/>
      <w:rPr>
        <w:rFonts w:ascii="Century Gothic" w:hAnsi="Century Gothic"/>
        <w:color w:val="4F81BD" w:themeColor="accent1"/>
      </w:rPr>
    </w:pPr>
    <w:sdt>
      <w:sdtPr>
        <w:rPr>
          <w:rFonts w:ascii="Century Gothic" w:hAnsi="Century Gothic"/>
          <w:color w:val="4F81BD" w:themeColor="accent1"/>
        </w:rPr>
        <w:alias w:val="Titre"/>
        <w:tag w:val=""/>
        <w:id w:val="-1927645997"/>
        <w:placeholder>
          <w:docPart w:val="C829EBCD6940410B9486B1DA8511C447"/>
        </w:placeholder>
        <w:dataBinding w:prefixMappings="xmlns:ns0='http://purl.org/dc/elements/1.1/' xmlns:ns1='http://schemas.openxmlformats.org/package/2006/metadata/core-properties' " w:xpath="/ns1:coreProperties[1]/ns0:title[1]" w:storeItemID="{6C3C8BC8-F283-45AE-878A-BAB7291924A1}"/>
        <w:text/>
      </w:sdtPr>
      <w:sdtContent>
        <w:r w:rsidR="007918C4" w:rsidRPr="00533E62">
          <w:rPr>
            <w:rFonts w:ascii="Century Gothic" w:hAnsi="Century Gothic"/>
            <w:color w:val="4F81BD" w:themeColor="accent1"/>
          </w:rPr>
          <w:t>Plan d’Affaires</w:t>
        </w:r>
      </w:sdtContent>
    </w:sdt>
    <w:r w:rsidR="007918C4" w:rsidRPr="00533E62">
      <w:rPr>
        <w:rFonts w:ascii="Century Gothic" w:hAnsi="Century Gothic"/>
        <w:color w:val="4F81BD" w:themeColor="accent1"/>
      </w:rPr>
      <w:t xml:space="preserve"> | </w:t>
    </w:r>
    <w:sdt>
      <w:sdtPr>
        <w:rPr>
          <w:rFonts w:ascii="Century Gothic" w:hAnsi="Century Gothic"/>
          <w:color w:val="4F81BD" w:themeColor="accent1"/>
        </w:rPr>
        <w:alias w:val="Auteur"/>
        <w:tag w:val=""/>
        <w:id w:val="522058713"/>
        <w:placeholder>
          <w:docPart w:val="6C7609BD6DC24CD395B45F7607441B04"/>
        </w:placeholder>
        <w:showingPlcHdr/>
        <w:dataBinding w:prefixMappings="xmlns:ns0='http://purl.org/dc/elements/1.1/' xmlns:ns1='http://schemas.openxmlformats.org/package/2006/metadata/core-properties' " w:xpath="/ns1:coreProperties[1]/ns0:creator[1]" w:storeItemID="{6C3C8BC8-F283-45AE-878A-BAB7291924A1}"/>
        <w:text/>
      </w:sdtPr>
      <w:sdtContent>
        <w:r w:rsidR="0025712D">
          <w:t>[Nom de l’auteur]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F9E8" w14:textId="29F61707" w:rsidR="007918C4" w:rsidRPr="00533E62" w:rsidRDefault="00000000" w:rsidP="00533E62">
    <w:pPr>
      <w:pStyle w:val="En-tte"/>
      <w:jc w:val="right"/>
      <w:rPr>
        <w:rFonts w:ascii="Century Gothic" w:hAnsi="Century Gothic"/>
        <w:color w:val="4F81BD" w:themeColor="accent1"/>
      </w:rPr>
    </w:pPr>
    <w:sdt>
      <w:sdtPr>
        <w:rPr>
          <w:rFonts w:ascii="Century Gothic" w:hAnsi="Century Gothic"/>
          <w:color w:val="4F81BD" w:themeColor="accent1"/>
        </w:rPr>
        <w:alias w:val="Titre"/>
        <w:tag w:val=""/>
        <w:id w:val="2074238873"/>
        <w:placeholder>
          <w:docPart w:val="BF54C696C586425E87112E84B66B743D"/>
        </w:placeholder>
        <w:dataBinding w:prefixMappings="xmlns:ns0='http://purl.org/dc/elements/1.1/' xmlns:ns1='http://schemas.openxmlformats.org/package/2006/metadata/core-properties' " w:xpath="/ns1:coreProperties[1]/ns0:title[1]" w:storeItemID="{6C3C8BC8-F283-45AE-878A-BAB7291924A1}"/>
        <w:text/>
      </w:sdtPr>
      <w:sdtContent>
        <w:r w:rsidR="007918C4" w:rsidRPr="00533E62">
          <w:rPr>
            <w:rFonts w:ascii="Century Gothic" w:hAnsi="Century Gothic"/>
            <w:color w:val="4F81BD" w:themeColor="accent1"/>
          </w:rPr>
          <w:t>Plan d’Affaires</w:t>
        </w:r>
      </w:sdtContent>
    </w:sdt>
    <w:r w:rsidR="007918C4" w:rsidRPr="00533E62">
      <w:rPr>
        <w:rFonts w:ascii="Century Gothic" w:hAnsi="Century Gothic"/>
        <w:color w:val="4F81BD" w:themeColor="accent1"/>
      </w:rPr>
      <w:t xml:space="preserve"> | </w:t>
    </w:r>
    <w:sdt>
      <w:sdtPr>
        <w:rPr>
          <w:rFonts w:ascii="Century Gothic" w:hAnsi="Century Gothic"/>
          <w:color w:val="4F81BD" w:themeColor="accent1"/>
        </w:rPr>
        <w:alias w:val="Auteur"/>
        <w:tag w:val=""/>
        <w:id w:val="-816952852"/>
        <w:placeholder>
          <w:docPart w:val="9A53E13909974D69AA11759B75546060"/>
        </w:placeholder>
        <w:showingPlcHdr/>
        <w:dataBinding w:prefixMappings="xmlns:ns0='http://purl.org/dc/elements/1.1/' xmlns:ns1='http://schemas.openxmlformats.org/package/2006/metadata/core-properties' " w:xpath="/ns1:coreProperties[1]/ns0:creator[1]" w:storeItemID="{6C3C8BC8-F283-45AE-878A-BAB7291924A1}"/>
        <w:text/>
      </w:sdtPr>
      <w:sdtContent>
        <w:r w:rsidR="0025712D">
          <w:t>[Nom de l’auteur]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47169C6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D036361"/>
    <w:multiLevelType w:val="hybridMultilevel"/>
    <w:tmpl w:val="8B522DCA"/>
    <w:lvl w:ilvl="0" w:tplc="58B6D8DA">
      <w:numFmt w:val="bullet"/>
      <w:lvlText w:val="-"/>
      <w:lvlJc w:val="left"/>
      <w:pPr>
        <w:ind w:left="720" w:hanging="360"/>
      </w:pPr>
      <w:rPr>
        <w:rFonts w:ascii="Bahnschrift Light" w:eastAsiaTheme="majorEastAsia" w:hAnsi="Bahnschrift Light" w:cs="Calibri Light"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 w15:restartNumberingAfterBreak="0">
    <w:nsid w:val="12C84751"/>
    <w:multiLevelType w:val="hybridMultilevel"/>
    <w:tmpl w:val="37CE3D26"/>
    <w:lvl w:ilvl="0" w:tplc="8D22F1F8">
      <w:numFmt w:val="bullet"/>
      <w:lvlText w:val="-"/>
      <w:lvlJc w:val="left"/>
      <w:pPr>
        <w:ind w:left="720" w:hanging="360"/>
      </w:pPr>
      <w:rPr>
        <w:rFonts w:ascii="Calibri Light" w:eastAsiaTheme="minorHAnsi" w:hAnsi="Calibri Light"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211F66"/>
    <w:multiLevelType w:val="multilevel"/>
    <w:tmpl w:val="FDC0464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 w15:restartNumberingAfterBreak="0">
    <w:nsid w:val="234A7C32"/>
    <w:multiLevelType w:val="hybridMultilevel"/>
    <w:tmpl w:val="C368E6A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CD3734"/>
    <w:multiLevelType w:val="hybridMultilevel"/>
    <w:tmpl w:val="EF787C0A"/>
    <w:lvl w:ilvl="0" w:tplc="58B6D8DA">
      <w:numFmt w:val="bullet"/>
      <w:lvlText w:val="-"/>
      <w:lvlJc w:val="left"/>
      <w:pPr>
        <w:ind w:left="360" w:hanging="360"/>
      </w:pPr>
      <w:rPr>
        <w:rFonts w:ascii="Bahnschrift Light" w:eastAsiaTheme="majorEastAsia" w:hAnsi="Bahnschrift Light" w:cs="Calibri Light"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6" w15:restartNumberingAfterBreak="0">
    <w:nsid w:val="2C487A85"/>
    <w:multiLevelType w:val="multilevel"/>
    <w:tmpl w:val="61045B3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831003C"/>
    <w:multiLevelType w:val="hybridMultilevel"/>
    <w:tmpl w:val="00505F08"/>
    <w:lvl w:ilvl="0" w:tplc="9550AF1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3B4E6F6E"/>
    <w:multiLevelType w:val="hybridMultilevel"/>
    <w:tmpl w:val="40963420"/>
    <w:lvl w:ilvl="0" w:tplc="040C000F">
      <w:start w:val="1"/>
      <w:numFmt w:val="decimal"/>
      <w:lvlText w:val="%1."/>
      <w:lvlJc w:val="left"/>
      <w:pPr>
        <w:ind w:left="360" w:hanging="360"/>
      </w:pPr>
    </w:lvl>
    <w:lvl w:ilvl="1" w:tplc="300C0019" w:tentative="1">
      <w:start w:val="1"/>
      <w:numFmt w:val="lowerLetter"/>
      <w:lvlText w:val="%2."/>
      <w:lvlJc w:val="left"/>
      <w:pPr>
        <w:ind w:left="1080" w:hanging="360"/>
      </w:pPr>
    </w:lvl>
    <w:lvl w:ilvl="2" w:tplc="300C001B" w:tentative="1">
      <w:start w:val="1"/>
      <w:numFmt w:val="lowerRoman"/>
      <w:lvlText w:val="%3."/>
      <w:lvlJc w:val="right"/>
      <w:pPr>
        <w:ind w:left="1800" w:hanging="180"/>
      </w:pPr>
    </w:lvl>
    <w:lvl w:ilvl="3" w:tplc="300C000F" w:tentative="1">
      <w:start w:val="1"/>
      <w:numFmt w:val="decimal"/>
      <w:lvlText w:val="%4."/>
      <w:lvlJc w:val="left"/>
      <w:pPr>
        <w:ind w:left="2520" w:hanging="360"/>
      </w:pPr>
    </w:lvl>
    <w:lvl w:ilvl="4" w:tplc="300C0019" w:tentative="1">
      <w:start w:val="1"/>
      <w:numFmt w:val="lowerLetter"/>
      <w:lvlText w:val="%5."/>
      <w:lvlJc w:val="left"/>
      <w:pPr>
        <w:ind w:left="3240" w:hanging="360"/>
      </w:pPr>
    </w:lvl>
    <w:lvl w:ilvl="5" w:tplc="300C001B" w:tentative="1">
      <w:start w:val="1"/>
      <w:numFmt w:val="lowerRoman"/>
      <w:lvlText w:val="%6."/>
      <w:lvlJc w:val="right"/>
      <w:pPr>
        <w:ind w:left="3960" w:hanging="180"/>
      </w:pPr>
    </w:lvl>
    <w:lvl w:ilvl="6" w:tplc="300C000F" w:tentative="1">
      <w:start w:val="1"/>
      <w:numFmt w:val="decimal"/>
      <w:lvlText w:val="%7."/>
      <w:lvlJc w:val="left"/>
      <w:pPr>
        <w:ind w:left="4680" w:hanging="360"/>
      </w:pPr>
    </w:lvl>
    <w:lvl w:ilvl="7" w:tplc="300C0019" w:tentative="1">
      <w:start w:val="1"/>
      <w:numFmt w:val="lowerLetter"/>
      <w:lvlText w:val="%8."/>
      <w:lvlJc w:val="left"/>
      <w:pPr>
        <w:ind w:left="5400" w:hanging="360"/>
      </w:pPr>
    </w:lvl>
    <w:lvl w:ilvl="8" w:tplc="300C001B" w:tentative="1">
      <w:start w:val="1"/>
      <w:numFmt w:val="lowerRoman"/>
      <w:lvlText w:val="%9."/>
      <w:lvlJc w:val="right"/>
      <w:pPr>
        <w:ind w:left="6120" w:hanging="180"/>
      </w:pPr>
    </w:lvl>
  </w:abstractNum>
  <w:abstractNum w:abstractNumId="9" w15:restartNumberingAfterBreak="0">
    <w:nsid w:val="3C332218"/>
    <w:multiLevelType w:val="hybridMultilevel"/>
    <w:tmpl w:val="B380CA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B518FD"/>
    <w:multiLevelType w:val="hybridMultilevel"/>
    <w:tmpl w:val="B0E27D0A"/>
    <w:lvl w:ilvl="0" w:tplc="040C0005">
      <w:start w:val="1"/>
      <w:numFmt w:val="bullet"/>
      <w:lvlText w:val=""/>
      <w:lvlJc w:val="left"/>
      <w:pPr>
        <w:ind w:left="360" w:hanging="360"/>
      </w:pPr>
      <w:rPr>
        <w:rFonts w:ascii="Wingdings" w:hAnsi="Wingdings"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11" w15:restartNumberingAfterBreak="0">
    <w:nsid w:val="41B21DDF"/>
    <w:multiLevelType w:val="hybridMultilevel"/>
    <w:tmpl w:val="502E736A"/>
    <w:lvl w:ilvl="0" w:tplc="81B43E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862CB"/>
    <w:multiLevelType w:val="hybridMultilevel"/>
    <w:tmpl w:val="92C65E06"/>
    <w:lvl w:ilvl="0" w:tplc="823E18FA">
      <w:start w:val="3"/>
      <w:numFmt w:val="bullet"/>
      <w:lvlText w:val="-"/>
      <w:lvlJc w:val="left"/>
      <w:pPr>
        <w:ind w:left="720" w:hanging="360"/>
      </w:pPr>
      <w:rPr>
        <w:rFonts w:ascii="Arial" w:eastAsiaTheme="maj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6055BC"/>
    <w:multiLevelType w:val="hybridMultilevel"/>
    <w:tmpl w:val="10341B44"/>
    <w:lvl w:ilvl="0" w:tplc="9CC471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0CE3954"/>
    <w:multiLevelType w:val="hybridMultilevel"/>
    <w:tmpl w:val="28906CB8"/>
    <w:lvl w:ilvl="0" w:tplc="58B6D8DA">
      <w:numFmt w:val="bullet"/>
      <w:lvlText w:val="-"/>
      <w:lvlJc w:val="left"/>
      <w:pPr>
        <w:ind w:left="360" w:hanging="360"/>
      </w:pPr>
      <w:rPr>
        <w:rFonts w:ascii="Bahnschrift Light" w:eastAsiaTheme="majorEastAsia" w:hAnsi="Bahnschrift Light" w:cs="Calibri Light"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15" w15:restartNumberingAfterBreak="0">
    <w:nsid w:val="63F44DD8"/>
    <w:multiLevelType w:val="hybridMultilevel"/>
    <w:tmpl w:val="6F742C0C"/>
    <w:lvl w:ilvl="0" w:tplc="040C000F">
      <w:start w:val="1"/>
      <w:numFmt w:val="decimal"/>
      <w:lvlText w:val="%1."/>
      <w:lvlJc w:val="left"/>
      <w:pPr>
        <w:ind w:left="360" w:hanging="360"/>
      </w:pPr>
      <w:rPr>
        <w:rFonts w:hint="default"/>
      </w:rPr>
    </w:lvl>
    <w:lvl w:ilvl="1" w:tplc="300C0019" w:tentative="1">
      <w:start w:val="1"/>
      <w:numFmt w:val="lowerLetter"/>
      <w:lvlText w:val="%2."/>
      <w:lvlJc w:val="left"/>
      <w:pPr>
        <w:ind w:left="1080" w:hanging="360"/>
      </w:pPr>
    </w:lvl>
    <w:lvl w:ilvl="2" w:tplc="300C001B" w:tentative="1">
      <w:start w:val="1"/>
      <w:numFmt w:val="lowerRoman"/>
      <w:lvlText w:val="%3."/>
      <w:lvlJc w:val="right"/>
      <w:pPr>
        <w:ind w:left="1800" w:hanging="180"/>
      </w:pPr>
    </w:lvl>
    <w:lvl w:ilvl="3" w:tplc="300C000F" w:tentative="1">
      <w:start w:val="1"/>
      <w:numFmt w:val="decimal"/>
      <w:lvlText w:val="%4."/>
      <w:lvlJc w:val="left"/>
      <w:pPr>
        <w:ind w:left="2520" w:hanging="360"/>
      </w:pPr>
    </w:lvl>
    <w:lvl w:ilvl="4" w:tplc="300C0019" w:tentative="1">
      <w:start w:val="1"/>
      <w:numFmt w:val="lowerLetter"/>
      <w:lvlText w:val="%5."/>
      <w:lvlJc w:val="left"/>
      <w:pPr>
        <w:ind w:left="3240" w:hanging="360"/>
      </w:pPr>
    </w:lvl>
    <w:lvl w:ilvl="5" w:tplc="300C001B" w:tentative="1">
      <w:start w:val="1"/>
      <w:numFmt w:val="lowerRoman"/>
      <w:lvlText w:val="%6."/>
      <w:lvlJc w:val="right"/>
      <w:pPr>
        <w:ind w:left="3960" w:hanging="180"/>
      </w:pPr>
    </w:lvl>
    <w:lvl w:ilvl="6" w:tplc="300C000F" w:tentative="1">
      <w:start w:val="1"/>
      <w:numFmt w:val="decimal"/>
      <w:lvlText w:val="%7."/>
      <w:lvlJc w:val="left"/>
      <w:pPr>
        <w:ind w:left="4680" w:hanging="360"/>
      </w:pPr>
    </w:lvl>
    <w:lvl w:ilvl="7" w:tplc="300C0019" w:tentative="1">
      <w:start w:val="1"/>
      <w:numFmt w:val="lowerLetter"/>
      <w:lvlText w:val="%8."/>
      <w:lvlJc w:val="left"/>
      <w:pPr>
        <w:ind w:left="5400" w:hanging="360"/>
      </w:pPr>
    </w:lvl>
    <w:lvl w:ilvl="8" w:tplc="300C001B" w:tentative="1">
      <w:start w:val="1"/>
      <w:numFmt w:val="lowerRoman"/>
      <w:lvlText w:val="%9."/>
      <w:lvlJc w:val="right"/>
      <w:pPr>
        <w:ind w:left="6120" w:hanging="180"/>
      </w:pPr>
    </w:lvl>
  </w:abstractNum>
  <w:abstractNum w:abstractNumId="16" w15:restartNumberingAfterBreak="0">
    <w:nsid w:val="649B4BDF"/>
    <w:multiLevelType w:val="hybridMultilevel"/>
    <w:tmpl w:val="D3FCF1C0"/>
    <w:lvl w:ilvl="0" w:tplc="58B6D8DA">
      <w:numFmt w:val="bullet"/>
      <w:lvlText w:val="-"/>
      <w:lvlJc w:val="left"/>
      <w:pPr>
        <w:ind w:left="420" w:hanging="360"/>
      </w:pPr>
      <w:rPr>
        <w:rFonts w:ascii="Bahnschrift Light" w:eastAsiaTheme="majorEastAsia" w:hAnsi="Bahnschrift Light" w:cs="Calibri Light" w:hint="default"/>
      </w:rPr>
    </w:lvl>
    <w:lvl w:ilvl="1" w:tplc="300C0003" w:tentative="1">
      <w:start w:val="1"/>
      <w:numFmt w:val="bullet"/>
      <w:lvlText w:val="o"/>
      <w:lvlJc w:val="left"/>
      <w:pPr>
        <w:ind w:left="1140" w:hanging="360"/>
      </w:pPr>
      <w:rPr>
        <w:rFonts w:ascii="Courier New" w:hAnsi="Courier New" w:cs="Courier New" w:hint="default"/>
      </w:rPr>
    </w:lvl>
    <w:lvl w:ilvl="2" w:tplc="300C0005" w:tentative="1">
      <w:start w:val="1"/>
      <w:numFmt w:val="bullet"/>
      <w:lvlText w:val=""/>
      <w:lvlJc w:val="left"/>
      <w:pPr>
        <w:ind w:left="1860" w:hanging="360"/>
      </w:pPr>
      <w:rPr>
        <w:rFonts w:ascii="Wingdings" w:hAnsi="Wingdings" w:hint="default"/>
      </w:rPr>
    </w:lvl>
    <w:lvl w:ilvl="3" w:tplc="300C0001" w:tentative="1">
      <w:start w:val="1"/>
      <w:numFmt w:val="bullet"/>
      <w:lvlText w:val=""/>
      <w:lvlJc w:val="left"/>
      <w:pPr>
        <w:ind w:left="2580" w:hanging="360"/>
      </w:pPr>
      <w:rPr>
        <w:rFonts w:ascii="Symbol" w:hAnsi="Symbol" w:hint="default"/>
      </w:rPr>
    </w:lvl>
    <w:lvl w:ilvl="4" w:tplc="300C0003" w:tentative="1">
      <w:start w:val="1"/>
      <w:numFmt w:val="bullet"/>
      <w:lvlText w:val="o"/>
      <w:lvlJc w:val="left"/>
      <w:pPr>
        <w:ind w:left="3300" w:hanging="360"/>
      </w:pPr>
      <w:rPr>
        <w:rFonts w:ascii="Courier New" w:hAnsi="Courier New" w:cs="Courier New" w:hint="default"/>
      </w:rPr>
    </w:lvl>
    <w:lvl w:ilvl="5" w:tplc="300C0005" w:tentative="1">
      <w:start w:val="1"/>
      <w:numFmt w:val="bullet"/>
      <w:lvlText w:val=""/>
      <w:lvlJc w:val="left"/>
      <w:pPr>
        <w:ind w:left="4020" w:hanging="360"/>
      </w:pPr>
      <w:rPr>
        <w:rFonts w:ascii="Wingdings" w:hAnsi="Wingdings" w:hint="default"/>
      </w:rPr>
    </w:lvl>
    <w:lvl w:ilvl="6" w:tplc="300C0001" w:tentative="1">
      <w:start w:val="1"/>
      <w:numFmt w:val="bullet"/>
      <w:lvlText w:val=""/>
      <w:lvlJc w:val="left"/>
      <w:pPr>
        <w:ind w:left="4740" w:hanging="360"/>
      </w:pPr>
      <w:rPr>
        <w:rFonts w:ascii="Symbol" w:hAnsi="Symbol" w:hint="default"/>
      </w:rPr>
    </w:lvl>
    <w:lvl w:ilvl="7" w:tplc="300C0003" w:tentative="1">
      <w:start w:val="1"/>
      <w:numFmt w:val="bullet"/>
      <w:lvlText w:val="o"/>
      <w:lvlJc w:val="left"/>
      <w:pPr>
        <w:ind w:left="5460" w:hanging="360"/>
      </w:pPr>
      <w:rPr>
        <w:rFonts w:ascii="Courier New" w:hAnsi="Courier New" w:cs="Courier New" w:hint="default"/>
      </w:rPr>
    </w:lvl>
    <w:lvl w:ilvl="8" w:tplc="300C0005" w:tentative="1">
      <w:start w:val="1"/>
      <w:numFmt w:val="bullet"/>
      <w:lvlText w:val=""/>
      <w:lvlJc w:val="left"/>
      <w:pPr>
        <w:ind w:left="6180" w:hanging="360"/>
      </w:pPr>
      <w:rPr>
        <w:rFonts w:ascii="Wingdings" w:hAnsi="Wingdings" w:hint="default"/>
      </w:rPr>
    </w:lvl>
  </w:abstractNum>
  <w:abstractNum w:abstractNumId="17" w15:restartNumberingAfterBreak="0">
    <w:nsid w:val="69B04754"/>
    <w:multiLevelType w:val="hybridMultilevel"/>
    <w:tmpl w:val="2910BD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6C5717"/>
    <w:multiLevelType w:val="hybridMultilevel"/>
    <w:tmpl w:val="43E076B4"/>
    <w:lvl w:ilvl="0" w:tplc="1182FA0C">
      <w:start w:val="1"/>
      <w:numFmt w:val="upperRoman"/>
      <w:lvlText w:val="%1."/>
      <w:lvlJc w:val="left"/>
      <w:pPr>
        <w:ind w:left="2076" w:hanging="720"/>
      </w:pPr>
      <w:rPr>
        <w:rFonts w:hint="default"/>
      </w:rPr>
    </w:lvl>
    <w:lvl w:ilvl="1" w:tplc="040C0019" w:tentative="1">
      <w:start w:val="1"/>
      <w:numFmt w:val="lowerLetter"/>
      <w:lvlText w:val="%2."/>
      <w:lvlJc w:val="left"/>
      <w:pPr>
        <w:ind w:left="2436" w:hanging="360"/>
      </w:pPr>
    </w:lvl>
    <w:lvl w:ilvl="2" w:tplc="040C001B" w:tentative="1">
      <w:start w:val="1"/>
      <w:numFmt w:val="lowerRoman"/>
      <w:lvlText w:val="%3."/>
      <w:lvlJc w:val="right"/>
      <w:pPr>
        <w:ind w:left="3156" w:hanging="180"/>
      </w:pPr>
    </w:lvl>
    <w:lvl w:ilvl="3" w:tplc="040C000F" w:tentative="1">
      <w:start w:val="1"/>
      <w:numFmt w:val="decimal"/>
      <w:lvlText w:val="%4."/>
      <w:lvlJc w:val="left"/>
      <w:pPr>
        <w:ind w:left="3876" w:hanging="360"/>
      </w:pPr>
    </w:lvl>
    <w:lvl w:ilvl="4" w:tplc="040C0019" w:tentative="1">
      <w:start w:val="1"/>
      <w:numFmt w:val="lowerLetter"/>
      <w:lvlText w:val="%5."/>
      <w:lvlJc w:val="left"/>
      <w:pPr>
        <w:ind w:left="4596" w:hanging="360"/>
      </w:pPr>
    </w:lvl>
    <w:lvl w:ilvl="5" w:tplc="040C001B" w:tentative="1">
      <w:start w:val="1"/>
      <w:numFmt w:val="lowerRoman"/>
      <w:lvlText w:val="%6."/>
      <w:lvlJc w:val="right"/>
      <w:pPr>
        <w:ind w:left="5316" w:hanging="180"/>
      </w:pPr>
    </w:lvl>
    <w:lvl w:ilvl="6" w:tplc="040C000F" w:tentative="1">
      <w:start w:val="1"/>
      <w:numFmt w:val="decimal"/>
      <w:lvlText w:val="%7."/>
      <w:lvlJc w:val="left"/>
      <w:pPr>
        <w:ind w:left="6036" w:hanging="360"/>
      </w:pPr>
    </w:lvl>
    <w:lvl w:ilvl="7" w:tplc="040C0019" w:tentative="1">
      <w:start w:val="1"/>
      <w:numFmt w:val="lowerLetter"/>
      <w:lvlText w:val="%8."/>
      <w:lvlJc w:val="left"/>
      <w:pPr>
        <w:ind w:left="6756" w:hanging="360"/>
      </w:pPr>
    </w:lvl>
    <w:lvl w:ilvl="8" w:tplc="040C001B" w:tentative="1">
      <w:start w:val="1"/>
      <w:numFmt w:val="lowerRoman"/>
      <w:lvlText w:val="%9."/>
      <w:lvlJc w:val="right"/>
      <w:pPr>
        <w:ind w:left="7476" w:hanging="180"/>
      </w:pPr>
    </w:lvl>
  </w:abstractNum>
  <w:abstractNum w:abstractNumId="19" w15:restartNumberingAfterBreak="0">
    <w:nsid w:val="78715859"/>
    <w:multiLevelType w:val="hybridMultilevel"/>
    <w:tmpl w:val="B380CA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AFE455B"/>
    <w:multiLevelType w:val="hybridMultilevel"/>
    <w:tmpl w:val="0A2205C8"/>
    <w:lvl w:ilvl="0" w:tplc="040C000D">
      <w:start w:val="1"/>
      <w:numFmt w:val="bullet"/>
      <w:lvlText w:val=""/>
      <w:lvlJc w:val="left"/>
      <w:pPr>
        <w:ind w:left="720" w:hanging="360"/>
      </w:pPr>
      <w:rPr>
        <w:rFonts w:ascii="Wingdings" w:hAnsi="Wingdings" w:hint="default"/>
      </w:rPr>
    </w:lvl>
    <w:lvl w:ilvl="1" w:tplc="37CC071A">
      <w:numFmt w:val="bullet"/>
      <w:lvlText w:val=""/>
      <w:lvlJc w:val="left"/>
      <w:pPr>
        <w:ind w:left="1440" w:hanging="360"/>
      </w:pPr>
      <w:rPr>
        <w:rFonts w:ascii="Wingdings" w:eastAsiaTheme="minorHAnsi" w:hAnsi="Wingdings" w:cs="Wingdings" w:hint="default"/>
        <w:color w:val="363435"/>
        <w:sz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1818A7"/>
    <w:multiLevelType w:val="hybridMultilevel"/>
    <w:tmpl w:val="CF1A99A8"/>
    <w:lvl w:ilvl="0" w:tplc="040C0001">
      <w:start w:val="1"/>
      <w:numFmt w:val="bullet"/>
      <w:lvlText w:val=""/>
      <w:lvlJc w:val="left"/>
      <w:pPr>
        <w:ind w:left="1214" w:hanging="360"/>
      </w:pPr>
      <w:rPr>
        <w:rFonts w:ascii="Symbol" w:hAnsi="Symbol" w:hint="default"/>
      </w:rPr>
    </w:lvl>
    <w:lvl w:ilvl="1" w:tplc="040C0003" w:tentative="1">
      <w:start w:val="1"/>
      <w:numFmt w:val="bullet"/>
      <w:lvlText w:val="o"/>
      <w:lvlJc w:val="left"/>
      <w:pPr>
        <w:ind w:left="1934" w:hanging="360"/>
      </w:pPr>
      <w:rPr>
        <w:rFonts w:ascii="Courier New" w:hAnsi="Courier New" w:cs="Courier New" w:hint="default"/>
      </w:rPr>
    </w:lvl>
    <w:lvl w:ilvl="2" w:tplc="040C0005" w:tentative="1">
      <w:start w:val="1"/>
      <w:numFmt w:val="bullet"/>
      <w:lvlText w:val=""/>
      <w:lvlJc w:val="left"/>
      <w:pPr>
        <w:ind w:left="2654" w:hanging="360"/>
      </w:pPr>
      <w:rPr>
        <w:rFonts w:ascii="Wingdings" w:hAnsi="Wingdings" w:hint="default"/>
      </w:rPr>
    </w:lvl>
    <w:lvl w:ilvl="3" w:tplc="040C0001" w:tentative="1">
      <w:start w:val="1"/>
      <w:numFmt w:val="bullet"/>
      <w:lvlText w:val=""/>
      <w:lvlJc w:val="left"/>
      <w:pPr>
        <w:ind w:left="3374" w:hanging="360"/>
      </w:pPr>
      <w:rPr>
        <w:rFonts w:ascii="Symbol" w:hAnsi="Symbol" w:hint="default"/>
      </w:rPr>
    </w:lvl>
    <w:lvl w:ilvl="4" w:tplc="040C0003" w:tentative="1">
      <w:start w:val="1"/>
      <w:numFmt w:val="bullet"/>
      <w:lvlText w:val="o"/>
      <w:lvlJc w:val="left"/>
      <w:pPr>
        <w:ind w:left="4094" w:hanging="360"/>
      </w:pPr>
      <w:rPr>
        <w:rFonts w:ascii="Courier New" w:hAnsi="Courier New" w:cs="Courier New" w:hint="default"/>
      </w:rPr>
    </w:lvl>
    <w:lvl w:ilvl="5" w:tplc="040C0005" w:tentative="1">
      <w:start w:val="1"/>
      <w:numFmt w:val="bullet"/>
      <w:lvlText w:val=""/>
      <w:lvlJc w:val="left"/>
      <w:pPr>
        <w:ind w:left="4814" w:hanging="360"/>
      </w:pPr>
      <w:rPr>
        <w:rFonts w:ascii="Wingdings" w:hAnsi="Wingdings" w:hint="default"/>
      </w:rPr>
    </w:lvl>
    <w:lvl w:ilvl="6" w:tplc="040C0001" w:tentative="1">
      <w:start w:val="1"/>
      <w:numFmt w:val="bullet"/>
      <w:lvlText w:val=""/>
      <w:lvlJc w:val="left"/>
      <w:pPr>
        <w:ind w:left="5534" w:hanging="360"/>
      </w:pPr>
      <w:rPr>
        <w:rFonts w:ascii="Symbol" w:hAnsi="Symbol" w:hint="default"/>
      </w:rPr>
    </w:lvl>
    <w:lvl w:ilvl="7" w:tplc="040C0003" w:tentative="1">
      <w:start w:val="1"/>
      <w:numFmt w:val="bullet"/>
      <w:lvlText w:val="o"/>
      <w:lvlJc w:val="left"/>
      <w:pPr>
        <w:ind w:left="6254" w:hanging="360"/>
      </w:pPr>
      <w:rPr>
        <w:rFonts w:ascii="Courier New" w:hAnsi="Courier New" w:cs="Courier New" w:hint="default"/>
      </w:rPr>
    </w:lvl>
    <w:lvl w:ilvl="8" w:tplc="040C0005" w:tentative="1">
      <w:start w:val="1"/>
      <w:numFmt w:val="bullet"/>
      <w:lvlText w:val=""/>
      <w:lvlJc w:val="left"/>
      <w:pPr>
        <w:ind w:left="6974" w:hanging="360"/>
      </w:pPr>
      <w:rPr>
        <w:rFonts w:ascii="Wingdings" w:hAnsi="Wingdings" w:hint="default"/>
      </w:rPr>
    </w:lvl>
  </w:abstractNum>
  <w:abstractNum w:abstractNumId="22" w15:restartNumberingAfterBreak="0">
    <w:nsid w:val="7F7F772E"/>
    <w:multiLevelType w:val="hybridMultilevel"/>
    <w:tmpl w:val="7598C992"/>
    <w:lvl w:ilvl="0" w:tplc="C004E2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17842810">
    <w:abstractNumId w:val="13"/>
  </w:num>
  <w:num w:numId="2" w16cid:durableId="498350607">
    <w:abstractNumId w:val="22"/>
  </w:num>
  <w:num w:numId="3" w16cid:durableId="133260068">
    <w:abstractNumId w:val="12"/>
  </w:num>
  <w:num w:numId="4" w16cid:durableId="1708527830">
    <w:abstractNumId w:val="7"/>
  </w:num>
  <w:num w:numId="5" w16cid:durableId="901136565">
    <w:abstractNumId w:val="19"/>
  </w:num>
  <w:num w:numId="6" w16cid:durableId="1467091198">
    <w:abstractNumId w:val="18"/>
  </w:num>
  <w:num w:numId="7" w16cid:durableId="434255356">
    <w:abstractNumId w:val="11"/>
  </w:num>
  <w:num w:numId="8" w16cid:durableId="1598979617">
    <w:abstractNumId w:val="9"/>
  </w:num>
  <w:num w:numId="9" w16cid:durableId="1230923565">
    <w:abstractNumId w:val="6"/>
  </w:num>
  <w:num w:numId="10" w16cid:durableId="1170756583">
    <w:abstractNumId w:val="20"/>
  </w:num>
  <w:num w:numId="11" w16cid:durableId="16657654">
    <w:abstractNumId w:val="4"/>
  </w:num>
  <w:num w:numId="12" w16cid:durableId="905803218">
    <w:abstractNumId w:val="6"/>
  </w:num>
  <w:num w:numId="13" w16cid:durableId="2003317885">
    <w:abstractNumId w:val="6"/>
  </w:num>
  <w:num w:numId="14" w16cid:durableId="486553451">
    <w:abstractNumId w:val="6"/>
  </w:num>
  <w:num w:numId="15" w16cid:durableId="661199887">
    <w:abstractNumId w:val="6"/>
  </w:num>
  <w:num w:numId="16" w16cid:durableId="1746149739">
    <w:abstractNumId w:val="6"/>
  </w:num>
  <w:num w:numId="17" w16cid:durableId="237447317">
    <w:abstractNumId w:val="6"/>
  </w:num>
  <w:num w:numId="18" w16cid:durableId="1678650201">
    <w:abstractNumId w:val="6"/>
  </w:num>
  <w:num w:numId="19" w16cid:durableId="1059674378">
    <w:abstractNumId w:val="6"/>
  </w:num>
  <w:num w:numId="20" w16cid:durableId="1937471612">
    <w:abstractNumId w:val="6"/>
  </w:num>
  <w:num w:numId="21" w16cid:durableId="1981882117">
    <w:abstractNumId w:val="16"/>
  </w:num>
  <w:num w:numId="22" w16cid:durableId="197402130">
    <w:abstractNumId w:val="1"/>
  </w:num>
  <w:num w:numId="23" w16cid:durableId="321468137">
    <w:abstractNumId w:val="8"/>
  </w:num>
  <w:num w:numId="24" w16cid:durableId="1443189860">
    <w:abstractNumId w:val="14"/>
  </w:num>
  <w:num w:numId="25" w16cid:durableId="1947036913">
    <w:abstractNumId w:val="10"/>
  </w:num>
  <w:num w:numId="26" w16cid:durableId="72901998">
    <w:abstractNumId w:val="5"/>
  </w:num>
  <w:num w:numId="27" w16cid:durableId="2024283764">
    <w:abstractNumId w:val="15"/>
  </w:num>
  <w:num w:numId="28" w16cid:durableId="1333333439">
    <w:abstractNumId w:val="6"/>
  </w:num>
  <w:num w:numId="29" w16cid:durableId="1579025023">
    <w:abstractNumId w:val="0"/>
  </w:num>
  <w:num w:numId="30" w16cid:durableId="1604997964">
    <w:abstractNumId w:val="3"/>
  </w:num>
  <w:num w:numId="31" w16cid:durableId="1816222108">
    <w:abstractNumId w:val="17"/>
  </w:num>
  <w:num w:numId="32" w16cid:durableId="186796106">
    <w:abstractNumId w:val="2"/>
  </w:num>
  <w:num w:numId="33" w16cid:durableId="1203916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zNLU0NTAysjQ1NTRV0lEKTi0uzszPAykwqgUAYwtUfiwAAAA="/>
  </w:docVars>
  <w:rsids>
    <w:rsidRoot w:val="00975667"/>
    <w:rsid w:val="00000340"/>
    <w:rsid w:val="00003403"/>
    <w:rsid w:val="000039BA"/>
    <w:rsid w:val="0000418C"/>
    <w:rsid w:val="00004637"/>
    <w:rsid w:val="000048DB"/>
    <w:rsid w:val="00004B4F"/>
    <w:rsid w:val="00006562"/>
    <w:rsid w:val="00013CF0"/>
    <w:rsid w:val="000142E8"/>
    <w:rsid w:val="000144F8"/>
    <w:rsid w:val="00014926"/>
    <w:rsid w:val="00015974"/>
    <w:rsid w:val="00015E28"/>
    <w:rsid w:val="00016964"/>
    <w:rsid w:val="00017EFA"/>
    <w:rsid w:val="00021482"/>
    <w:rsid w:val="000218E0"/>
    <w:rsid w:val="00024BF1"/>
    <w:rsid w:val="00026DEB"/>
    <w:rsid w:val="00031BCE"/>
    <w:rsid w:val="00032DA1"/>
    <w:rsid w:val="00037B67"/>
    <w:rsid w:val="00042BBA"/>
    <w:rsid w:val="000440B1"/>
    <w:rsid w:val="00047DC5"/>
    <w:rsid w:val="00052F58"/>
    <w:rsid w:val="00053ABE"/>
    <w:rsid w:val="00055696"/>
    <w:rsid w:val="00056A10"/>
    <w:rsid w:val="000607EC"/>
    <w:rsid w:val="00064A56"/>
    <w:rsid w:val="00067437"/>
    <w:rsid w:val="00072EBB"/>
    <w:rsid w:val="00076D0A"/>
    <w:rsid w:val="000805A4"/>
    <w:rsid w:val="00080ED0"/>
    <w:rsid w:val="000818FA"/>
    <w:rsid w:val="00081E37"/>
    <w:rsid w:val="00082E95"/>
    <w:rsid w:val="00082F24"/>
    <w:rsid w:val="00090284"/>
    <w:rsid w:val="00092356"/>
    <w:rsid w:val="00092B41"/>
    <w:rsid w:val="00094D8B"/>
    <w:rsid w:val="00096F7A"/>
    <w:rsid w:val="00097132"/>
    <w:rsid w:val="000A0F71"/>
    <w:rsid w:val="000A1F4C"/>
    <w:rsid w:val="000A61D2"/>
    <w:rsid w:val="000A6AF2"/>
    <w:rsid w:val="000A7246"/>
    <w:rsid w:val="000B0991"/>
    <w:rsid w:val="000B31A9"/>
    <w:rsid w:val="000B32B5"/>
    <w:rsid w:val="000B3FBE"/>
    <w:rsid w:val="000B5280"/>
    <w:rsid w:val="000C0176"/>
    <w:rsid w:val="000C0AB5"/>
    <w:rsid w:val="000C30BA"/>
    <w:rsid w:val="000C3B59"/>
    <w:rsid w:val="000C51B5"/>
    <w:rsid w:val="000C5A51"/>
    <w:rsid w:val="000D095B"/>
    <w:rsid w:val="000D100A"/>
    <w:rsid w:val="000D37BC"/>
    <w:rsid w:val="000D3D20"/>
    <w:rsid w:val="000E207C"/>
    <w:rsid w:val="000E3DE8"/>
    <w:rsid w:val="000E439E"/>
    <w:rsid w:val="000E6C74"/>
    <w:rsid w:val="000F477F"/>
    <w:rsid w:val="000F508D"/>
    <w:rsid w:val="00100219"/>
    <w:rsid w:val="00100918"/>
    <w:rsid w:val="001013BC"/>
    <w:rsid w:val="0010600F"/>
    <w:rsid w:val="0011145C"/>
    <w:rsid w:val="0011349A"/>
    <w:rsid w:val="00113FCB"/>
    <w:rsid w:val="00121424"/>
    <w:rsid w:val="00124599"/>
    <w:rsid w:val="00127692"/>
    <w:rsid w:val="00132015"/>
    <w:rsid w:val="00134C8D"/>
    <w:rsid w:val="00135E76"/>
    <w:rsid w:val="00136086"/>
    <w:rsid w:val="00136716"/>
    <w:rsid w:val="0014032C"/>
    <w:rsid w:val="00140ED8"/>
    <w:rsid w:val="00144759"/>
    <w:rsid w:val="001454BA"/>
    <w:rsid w:val="00150B0B"/>
    <w:rsid w:val="001512E2"/>
    <w:rsid w:val="00157094"/>
    <w:rsid w:val="0016179A"/>
    <w:rsid w:val="00162E00"/>
    <w:rsid w:val="0016584B"/>
    <w:rsid w:val="0016617C"/>
    <w:rsid w:val="001721AF"/>
    <w:rsid w:val="00176CD8"/>
    <w:rsid w:val="001774C7"/>
    <w:rsid w:val="00177E9B"/>
    <w:rsid w:val="00185A45"/>
    <w:rsid w:val="00187832"/>
    <w:rsid w:val="00190F46"/>
    <w:rsid w:val="00190F79"/>
    <w:rsid w:val="0019112E"/>
    <w:rsid w:val="00194A5A"/>
    <w:rsid w:val="00195448"/>
    <w:rsid w:val="00196077"/>
    <w:rsid w:val="0019609B"/>
    <w:rsid w:val="00197B16"/>
    <w:rsid w:val="001A1DFC"/>
    <w:rsid w:val="001A22C8"/>
    <w:rsid w:val="001A2950"/>
    <w:rsid w:val="001A3EA1"/>
    <w:rsid w:val="001A5677"/>
    <w:rsid w:val="001B1FB8"/>
    <w:rsid w:val="001B482C"/>
    <w:rsid w:val="001B6E6D"/>
    <w:rsid w:val="001B757A"/>
    <w:rsid w:val="001C7D4D"/>
    <w:rsid w:val="001D027C"/>
    <w:rsid w:val="001D049C"/>
    <w:rsid w:val="001D0DEE"/>
    <w:rsid w:val="001D3003"/>
    <w:rsid w:val="001D6919"/>
    <w:rsid w:val="001D71CF"/>
    <w:rsid w:val="001E3FC9"/>
    <w:rsid w:val="001E69A2"/>
    <w:rsid w:val="001E70F5"/>
    <w:rsid w:val="001F0C5B"/>
    <w:rsid w:val="001F30D8"/>
    <w:rsid w:val="001F3AD6"/>
    <w:rsid w:val="00206848"/>
    <w:rsid w:val="00207ED2"/>
    <w:rsid w:val="0021025E"/>
    <w:rsid w:val="00210330"/>
    <w:rsid w:val="002114DB"/>
    <w:rsid w:val="00220D86"/>
    <w:rsid w:val="0022104B"/>
    <w:rsid w:val="00222A0A"/>
    <w:rsid w:val="0022350C"/>
    <w:rsid w:val="002253AC"/>
    <w:rsid w:val="00225A92"/>
    <w:rsid w:val="002318FD"/>
    <w:rsid w:val="00232488"/>
    <w:rsid w:val="00243ACE"/>
    <w:rsid w:val="00244011"/>
    <w:rsid w:val="0024441B"/>
    <w:rsid w:val="002524AB"/>
    <w:rsid w:val="00253AE5"/>
    <w:rsid w:val="00254A71"/>
    <w:rsid w:val="002554AC"/>
    <w:rsid w:val="0025712D"/>
    <w:rsid w:val="002603C8"/>
    <w:rsid w:val="00260E8F"/>
    <w:rsid w:val="00261696"/>
    <w:rsid w:val="00263AEA"/>
    <w:rsid w:val="00274E4E"/>
    <w:rsid w:val="00280512"/>
    <w:rsid w:val="00282782"/>
    <w:rsid w:val="00283591"/>
    <w:rsid w:val="00283ADC"/>
    <w:rsid w:val="002845F2"/>
    <w:rsid w:val="00286683"/>
    <w:rsid w:val="00286E66"/>
    <w:rsid w:val="00287983"/>
    <w:rsid w:val="0029104C"/>
    <w:rsid w:val="00291C6E"/>
    <w:rsid w:val="002947D0"/>
    <w:rsid w:val="002948A7"/>
    <w:rsid w:val="002974E2"/>
    <w:rsid w:val="002A121A"/>
    <w:rsid w:val="002A3D79"/>
    <w:rsid w:val="002A46C5"/>
    <w:rsid w:val="002A471B"/>
    <w:rsid w:val="002A4AF8"/>
    <w:rsid w:val="002A659A"/>
    <w:rsid w:val="002A68DC"/>
    <w:rsid w:val="002A76D3"/>
    <w:rsid w:val="002A7E83"/>
    <w:rsid w:val="002B0307"/>
    <w:rsid w:val="002B05B0"/>
    <w:rsid w:val="002B0804"/>
    <w:rsid w:val="002B1299"/>
    <w:rsid w:val="002B1D8A"/>
    <w:rsid w:val="002B1EFD"/>
    <w:rsid w:val="002B2824"/>
    <w:rsid w:val="002B3137"/>
    <w:rsid w:val="002B7287"/>
    <w:rsid w:val="002B77BC"/>
    <w:rsid w:val="002C01F8"/>
    <w:rsid w:val="002C23A3"/>
    <w:rsid w:val="002C3534"/>
    <w:rsid w:val="002C4865"/>
    <w:rsid w:val="002C5112"/>
    <w:rsid w:val="002C7F86"/>
    <w:rsid w:val="002D10C4"/>
    <w:rsid w:val="002D28A1"/>
    <w:rsid w:val="002D2922"/>
    <w:rsid w:val="002D3AC2"/>
    <w:rsid w:val="002D423A"/>
    <w:rsid w:val="002D4AA1"/>
    <w:rsid w:val="002E1EA6"/>
    <w:rsid w:val="002E42C4"/>
    <w:rsid w:val="002E4C3C"/>
    <w:rsid w:val="002E53E8"/>
    <w:rsid w:val="002E6619"/>
    <w:rsid w:val="002F09E7"/>
    <w:rsid w:val="002F1821"/>
    <w:rsid w:val="002F3E5C"/>
    <w:rsid w:val="002F7633"/>
    <w:rsid w:val="002F7719"/>
    <w:rsid w:val="00301060"/>
    <w:rsid w:val="003018ED"/>
    <w:rsid w:val="003021EB"/>
    <w:rsid w:val="0030589C"/>
    <w:rsid w:val="00305FDF"/>
    <w:rsid w:val="00321A23"/>
    <w:rsid w:val="00322D4F"/>
    <w:rsid w:val="003232F1"/>
    <w:rsid w:val="0032344B"/>
    <w:rsid w:val="00326631"/>
    <w:rsid w:val="00327145"/>
    <w:rsid w:val="0033372D"/>
    <w:rsid w:val="00333972"/>
    <w:rsid w:val="00336A82"/>
    <w:rsid w:val="00342A42"/>
    <w:rsid w:val="00342A7E"/>
    <w:rsid w:val="00346C8A"/>
    <w:rsid w:val="00350CAF"/>
    <w:rsid w:val="003527CC"/>
    <w:rsid w:val="00354AE4"/>
    <w:rsid w:val="003578E0"/>
    <w:rsid w:val="00364521"/>
    <w:rsid w:val="00364C90"/>
    <w:rsid w:val="003654A8"/>
    <w:rsid w:val="003654CF"/>
    <w:rsid w:val="0037195B"/>
    <w:rsid w:val="00373273"/>
    <w:rsid w:val="003751BA"/>
    <w:rsid w:val="00385A59"/>
    <w:rsid w:val="003860A1"/>
    <w:rsid w:val="00391648"/>
    <w:rsid w:val="003919E6"/>
    <w:rsid w:val="00391B7B"/>
    <w:rsid w:val="003A351A"/>
    <w:rsid w:val="003A3B8A"/>
    <w:rsid w:val="003A43B6"/>
    <w:rsid w:val="003A69A5"/>
    <w:rsid w:val="003A6DEE"/>
    <w:rsid w:val="003B0AEC"/>
    <w:rsid w:val="003B423D"/>
    <w:rsid w:val="003B4470"/>
    <w:rsid w:val="003B5D73"/>
    <w:rsid w:val="003B5EAC"/>
    <w:rsid w:val="003B7E9C"/>
    <w:rsid w:val="003C0E4F"/>
    <w:rsid w:val="003C1867"/>
    <w:rsid w:val="003C284D"/>
    <w:rsid w:val="003C3454"/>
    <w:rsid w:val="003C3979"/>
    <w:rsid w:val="003C5B44"/>
    <w:rsid w:val="003D0F1F"/>
    <w:rsid w:val="003D2833"/>
    <w:rsid w:val="003E0029"/>
    <w:rsid w:val="003E274B"/>
    <w:rsid w:val="003E409A"/>
    <w:rsid w:val="003E7E31"/>
    <w:rsid w:val="003F49EA"/>
    <w:rsid w:val="0040156E"/>
    <w:rsid w:val="004019C4"/>
    <w:rsid w:val="00404654"/>
    <w:rsid w:val="004154DF"/>
    <w:rsid w:val="004215C1"/>
    <w:rsid w:val="00422665"/>
    <w:rsid w:val="0042442C"/>
    <w:rsid w:val="00424C11"/>
    <w:rsid w:val="00426F69"/>
    <w:rsid w:val="00431796"/>
    <w:rsid w:val="00431905"/>
    <w:rsid w:val="00431D32"/>
    <w:rsid w:val="00432A5A"/>
    <w:rsid w:val="00433D07"/>
    <w:rsid w:val="004345EF"/>
    <w:rsid w:val="00435C4D"/>
    <w:rsid w:val="00441279"/>
    <w:rsid w:val="004418E5"/>
    <w:rsid w:val="00443BD8"/>
    <w:rsid w:val="0044629E"/>
    <w:rsid w:val="00452A1C"/>
    <w:rsid w:val="00453E87"/>
    <w:rsid w:val="00455114"/>
    <w:rsid w:val="00457FF5"/>
    <w:rsid w:val="004603C9"/>
    <w:rsid w:val="004604B3"/>
    <w:rsid w:val="0046094C"/>
    <w:rsid w:val="00464597"/>
    <w:rsid w:val="00465D43"/>
    <w:rsid w:val="00465E67"/>
    <w:rsid w:val="00467B65"/>
    <w:rsid w:val="00472FC2"/>
    <w:rsid w:val="00474049"/>
    <w:rsid w:val="004744B9"/>
    <w:rsid w:val="00475286"/>
    <w:rsid w:val="004757D7"/>
    <w:rsid w:val="004763C0"/>
    <w:rsid w:val="00484467"/>
    <w:rsid w:val="00484BCB"/>
    <w:rsid w:val="004903B2"/>
    <w:rsid w:val="004905FF"/>
    <w:rsid w:val="00495433"/>
    <w:rsid w:val="004968FE"/>
    <w:rsid w:val="0049694E"/>
    <w:rsid w:val="004972BC"/>
    <w:rsid w:val="004A2E5B"/>
    <w:rsid w:val="004A3F66"/>
    <w:rsid w:val="004A4FAA"/>
    <w:rsid w:val="004A6018"/>
    <w:rsid w:val="004A61E2"/>
    <w:rsid w:val="004A7AF5"/>
    <w:rsid w:val="004B02B4"/>
    <w:rsid w:val="004B0606"/>
    <w:rsid w:val="004B096C"/>
    <w:rsid w:val="004B0B22"/>
    <w:rsid w:val="004B1679"/>
    <w:rsid w:val="004B331B"/>
    <w:rsid w:val="004C0517"/>
    <w:rsid w:val="004C381D"/>
    <w:rsid w:val="004C3F8C"/>
    <w:rsid w:val="004C6609"/>
    <w:rsid w:val="004D1453"/>
    <w:rsid w:val="004D1644"/>
    <w:rsid w:val="004D1BED"/>
    <w:rsid w:val="004D1E45"/>
    <w:rsid w:val="004D2D1D"/>
    <w:rsid w:val="004D6065"/>
    <w:rsid w:val="004E55EA"/>
    <w:rsid w:val="004F2D9C"/>
    <w:rsid w:val="004F2E6F"/>
    <w:rsid w:val="00501EF3"/>
    <w:rsid w:val="0050394D"/>
    <w:rsid w:val="00503DED"/>
    <w:rsid w:val="005110A6"/>
    <w:rsid w:val="0051477D"/>
    <w:rsid w:val="00515119"/>
    <w:rsid w:val="005162D6"/>
    <w:rsid w:val="00520687"/>
    <w:rsid w:val="0052113F"/>
    <w:rsid w:val="00522C63"/>
    <w:rsid w:val="00526A95"/>
    <w:rsid w:val="005309AF"/>
    <w:rsid w:val="005316D6"/>
    <w:rsid w:val="00532568"/>
    <w:rsid w:val="00533E62"/>
    <w:rsid w:val="005342F2"/>
    <w:rsid w:val="00534FEB"/>
    <w:rsid w:val="005352CC"/>
    <w:rsid w:val="00536546"/>
    <w:rsid w:val="005419D9"/>
    <w:rsid w:val="0054280F"/>
    <w:rsid w:val="00543BC7"/>
    <w:rsid w:val="00543D47"/>
    <w:rsid w:val="00544216"/>
    <w:rsid w:val="00550085"/>
    <w:rsid w:val="0055049A"/>
    <w:rsid w:val="00550589"/>
    <w:rsid w:val="00557684"/>
    <w:rsid w:val="0055796C"/>
    <w:rsid w:val="00557CED"/>
    <w:rsid w:val="00560C66"/>
    <w:rsid w:val="00560D30"/>
    <w:rsid w:val="00571CBF"/>
    <w:rsid w:val="00573EAB"/>
    <w:rsid w:val="0057414E"/>
    <w:rsid w:val="00575197"/>
    <w:rsid w:val="00576156"/>
    <w:rsid w:val="00577258"/>
    <w:rsid w:val="00581381"/>
    <w:rsid w:val="00582E62"/>
    <w:rsid w:val="00585F3A"/>
    <w:rsid w:val="0058644E"/>
    <w:rsid w:val="00587B02"/>
    <w:rsid w:val="00590579"/>
    <w:rsid w:val="00591952"/>
    <w:rsid w:val="00592714"/>
    <w:rsid w:val="00592E91"/>
    <w:rsid w:val="005A1B6D"/>
    <w:rsid w:val="005A3AC3"/>
    <w:rsid w:val="005A6DE9"/>
    <w:rsid w:val="005A717D"/>
    <w:rsid w:val="005A7E2B"/>
    <w:rsid w:val="005B06D4"/>
    <w:rsid w:val="005B3A80"/>
    <w:rsid w:val="005C47C1"/>
    <w:rsid w:val="005C59D8"/>
    <w:rsid w:val="005C71C7"/>
    <w:rsid w:val="005C74A1"/>
    <w:rsid w:val="005D3316"/>
    <w:rsid w:val="005D4E63"/>
    <w:rsid w:val="005D59E8"/>
    <w:rsid w:val="005E0162"/>
    <w:rsid w:val="005E4163"/>
    <w:rsid w:val="005E7626"/>
    <w:rsid w:val="005E7A66"/>
    <w:rsid w:val="005F003C"/>
    <w:rsid w:val="005F164C"/>
    <w:rsid w:val="005F1E9B"/>
    <w:rsid w:val="005F2827"/>
    <w:rsid w:val="005F6C27"/>
    <w:rsid w:val="00603773"/>
    <w:rsid w:val="00606480"/>
    <w:rsid w:val="0061138B"/>
    <w:rsid w:val="00612563"/>
    <w:rsid w:val="00612F50"/>
    <w:rsid w:val="006140CD"/>
    <w:rsid w:val="0061442B"/>
    <w:rsid w:val="00614530"/>
    <w:rsid w:val="00617A0E"/>
    <w:rsid w:val="00617BD9"/>
    <w:rsid w:val="00622096"/>
    <w:rsid w:val="0062589A"/>
    <w:rsid w:val="00631BC3"/>
    <w:rsid w:val="006322FE"/>
    <w:rsid w:val="00635056"/>
    <w:rsid w:val="00635E66"/>
    <w:rsid w:val="006379A6"/>
    <w:rsid w:val="00637D59"/>
    <w:rsid w:val="00642B4E"/>
    <w:rsid w:val="00647899"/>
    <w:rsid w:val="00650D0B"/>
    <w:rsid w:val="00652DE1"/>
    <w:rsid w:val="006537F4"/>
    <w:rsid w:val="00657D11"/>
    <w:rsid w:val="00660179"/>
    <w:rsid w:val="006611A5"/>
    <w:rsid w:val="006620FE"/>
    <w:rsid w:val="00665962"/>
    <w:rsid w:val="00672428"/>
    <w:rsid w:val="006741F0"/>
    <w:rsid w:val="006747EB"/>
    <w:rsid w:val="006755AE"/>
    <w:rsid w:val="00676648"/>
    <w:rsid w:val="00681FB7"/>
    <w:rsid w:val="00682D59"/>
    <w:rsid w:val="00684183"/>
    <w:rsid w:val="006857F7"/>
    <w:rsid w:val="00687462"/>
    <w:rsid w:val="00687BA4"/>
    <w:rsid w:val="00691BFF"/>
    <w:rsid w:val="00695D7B"/>
    <w:rsid w:val="00697017"/>
    <w:rsid w:val="00697808"/>
    <w:rsid w:val="006A054C"/>
    <w:rsid w:val="006A467F"/>
    <w:rsid w:val="006A46A2"/>
    <w:rsid w:val="006A4855"/>
    <w:rsid w:val="006A646F"/>
    <w:rsid w:val="006B0BF6"/>
    <w:rsid w:val="006B1C56"/>
    <w:rsid w:val="006B25BD"/>
    <w:rsid w:val="006B6B18"/>
    <w:rsid w:val="006C1354"/>
    <w:rsid w:val="006C4E81"/>
    <w:rsid w:val="006C52CC"/>
    <w:rsid w:val="006C7CB9"/>
    <w:rsid w:val="006E19C9"/>
    <w:rsid w:val="006E2C6E"/>
    <w:rsid w:val="006F0A49"/>
    <w:rsid w:val="006F0AD3"/>
    <w:rsid w:val="006F4795"/>
    <w:rsid w:val="006F53C1"/>
    <w:rsid w:val="006F54F0"/>
    <w:rsid w:val="006F6CFF"/>
    <w:rsid w:val="00700243"/>
    <w:rsid w:val="007016B3"/>
    <w:rsid w:val="00702922"/>
    <w:rsid w:val="007041B9"/>
    <w:rsid w:val="00707A2F"/>
    <w:rsid w:val="007101F5"/>
    <w:rsid w:val="0071205E"/>
    <w:rsid w:val="007135A0"/>
    <w:rsid w:val="00713832"/>
    <w:rsid w:val="007177F5"/>
    <w:rsid w:val="007239B6"/>
    <w:rsid w:val="007253E3"/>
    <w:rsid w:val="0072593C"/>
    <w:rsid w:val="0073025D"/>
    <w:rsid w:val="007302F8"/>
    <w:rsid w:val="0073194E"/>
    <w:rsid w:val="00734495"/>
    <w:rsid w:val="00735CA1"/>
    <w:rsid w:val="0073699D"/>
    <w:rsid w:val="00736B8D"/>
    <w:rsid w:val="00736E33"/>
    <w:rsid w:val="007418C7"/>
    <w:rsid w:val="00742596"/>
    <w:rsid w:val="007429E0"/>
    <w:rsid w:val="007459F8"/>
    <w:rsid w:val="00747774"/>
    <w:rsid w:val="007525E4"/>
    <w:rsid w:val="00752E6B"/>
    <w:rsid w:val="007554B2"/>
    <w:rsid w:val="00756F4E"/>
    <w:rsid w:val="0076317A"/>
    <w:rsid w:val="00766ED6"/>
    <w:rsid w:val="0076713A"/>
    <w:rsid w:val="007677E7"/>
    <w:rsid w:val="00767926"/>
    <w:rsid w:val="00775908"/>
    <w:rsid w:val="00776949"/>
    <w:rsid w:val="00780819"/>
    <w:rsid w:val="00780E44"/>
    <w:rsid w:val="00780F26"/>
    <w:rsid w:val="00782604"/>
    <w:rsid w:val="00782BA7"/>
    <w:rsid w:val="0078395E"/>
    <w:rsid w:val="00784D94"/>
    <w:rsid w:val="00785482"/>
    <w:rsid w:val="00785A05"/>
    <w:rsid w:val="00787C6B"/>
    <w:rsid w:val="007908CE"/>
    <w:rsid w:val="007918C4"/>
    <w:rsid w:val="007921F1"/>
    <w:rsid w:val="00795B37"/>
    <w:rsid w:val="007A217C"/>
    <w:rsid w:val="007A26FA"/>
    <w:rsid w:val="007A3859"/>
    <w:rsid w:val="007A4D0B"/>
    <w:rsid w:val="007B20C7"/>
    <w:rsid w:val="007B42FF"/>
    <w:rsid w:val="007B6323"/>
    <w:rsid w:val="007B7B5F"/>
    <w:rsid w:val="007C0AB3"/>
    <w:rsid w:val="007C222A"/>
    <w:rsid w:val="007C2273"/>
    <w:rsid w:val="007C3321"/>
    <w:rsid w:val="007C795B"/>
    <w:rsid w:val="007C7D4A"/>
    <w:rsid w:val="007D4696"/>
    <w:rsid w:val="007D51EE"/>
    <w:rsid w:val="007D5481"/>
    <w:rsid w:val="007D62AB"/>
    <w:rsid w:val="007D7104"/>
    <w:rsid w:val="007D7889"/>
    <w:rsid w:val="007E00B8"/>
    <w:rsid w:val="007E0A89"/>
    <w:rsid w:val="007E13D2"/>
    <w:rsid w:val="007E271F"/>
    <w:rsid w:val="007E3466"/>
    <w:rsid w:val="007E5668"/>
    <w:rsid w:val="007E63B9"/>
    <w:rsid w:val="007E6A1F"/>
    <w:rsid w:val="007F04E2"/>
    <w:rsid w:val="007F1EB8"/>
    <w:rsid w:val="007F2BE6"/>
    <w:rsid w:val="007F336E"/>
    <w:rsid w:val="007F3A94"/>
    <w:rsid w:val="007F4E3D"/>
    <w:rsid w:val="00800D94"/>
    <w:rsid w:val="00802EF5"/>
    <w:rsid w:val="00803480"/>
    <w:rsid w:val="00804554"/>
    <w:rsid w:val="00811787"/>
    <w:rsid w:val="008124FC"/>
    <w:rsid w:val="00814F17"/>
    <w:rsid w:val="008154CF"/>
    <w:rsid w:val="00815C2A"/>
    <w:rsid w:val="00815FCE"/>
    <w:rsid w:val="00820291"/>
    <w:rsid w:val="0082137F"/>
    <w:rsid w:val="00822EBC"/>
    <w:rsid w:val="00823884"/>
    <w:rsid w:val="008250CA"/>
    <w:rsid w:val="00827821"/>
    <w:rsid w:val="008279FA"/>
    <w:rsid w:val="008317ED"/>
    <w:rsid w:val="00832D03"/>
    <w:rsid w:val="0083713C"/>
    <w:rsid w:val="00837FD1"/>
    <w:rsid w:val="00842B04"/>
    <w:rsid w:val="00844E1A"/>
    <w:rsid w:val="008536D9"/>
    <w:rsid w:val="00860C6E"/>
    <w:rsid w:val="00860F85"/>
    <w:rsid w:val="0086539F"/>
    <w:rsid w:val="00866069"/>
    <w:rsid w:val="0087008C"/>
    <w:rsid w:val="00870356"/>
    <w:rsid w:val="00871BEF"/>
    <w:rsid w:val="008721C5"/>
    <w:rsid w:val="00875994"/>
    <w:rsid w:val="00876CE5"/>
    <w:rsid w:val="008774C6"/>
    <w:rsid w:val="00877773"/>
    <w:rsid w:val="00880D9E"/>
    <w:rsid w:val="00881D65"/>
    <w:rsid w:val="00884F28"/>
    <w:rsid w:val="00886005"/>
    <w:rsid w:val="0089132D"/>
    <w:rsid w:val="008913EA"/>
    <w:rsid w:val="0089252E"/>
    <w:rsid w:val="008944FD"/>
    <w:rsid w:val="008946AF"/>
    <w:rsid w:val="0089493A"/>
    <w:rsid w:val="00894A0A"/>
    <w:rsid w:val="008B1D95"/>
    <w:rsid w:val="008B4F67"/>
    <w:rsid w:val="008B629C"/>
    <w:rsid w:val="008B6360"/>
    <w:rsid w:val="008B644D"/>
    <w:rsid w:val="008C126B"/>
    <w:rsid w:val="008C53D2"/>
    <w:rsid w:val="008D47BC"/>
    <w:rsid w:val="008D5839"/>
    <w:rsid w:val="008E04BF"/>
    <w:rsid w:val="008E256B"/>
    <w:rsid w:val="008E733B"/>
    <w:rsid w:val="008F06F0"/>
    <w:rsid w:val="008F25B4"/>
    <w:rsid w:val="008F71C9"/>
    <w:rsid w:val="00900240"/>
    <w:rsid w:val="00901C96"/>
    <w:rsid w:val="009028D9"/>
    <w:rsid w:val="009032B3"/>
    <w:rsid w:val="0090399B"/>
    <w:rsid w:val="009106E9"/>
    <w:rsid w:val="00910928"/>
    <w:rsid w:val="00912CC6"/>
    <w:rsid w:val="0091768F"/>
    <w:rsid w:val="00917B6F"/>
    <w:rsid w:val="009209AF"/>
    <w:rsid w:val="009270B3"/>
    <w:rsid w:val="00930C77"/>
    <w:rsid w:val="0093217C"/>
    <w:rsid w:val="009344AE"/>
    <w:rsid w:val="00934E3C"/>
    <w:rsid w:val="009359B7"/>
    <w:rsid w:val="0094062A"/>
    <w:rsid w:val="00940C83"/>
    <w:rsid w:val="00944450"/>
    <w:rsid w:val="009444D6"/>
    <w:rsid w:val="009500B6"/>
    <w:rsid w:val="0095109B"/>
    <w:rsid w:val="00951D7D"/>
    <w:rsid w:val="009542A0"/>
    <w:rsid w:val="0095564B"/>
    <w:rsid w:val="0095635C"/>
    <w:rsid w:val="00960484"/>
    <w:rsid w:val="00960DA0"/>
    <w:rsid w:val="00962348"/>
    <w:rsid w:val="00962B32"/>
    <w:rsid w:val="00963A6B"/>
    <w:rsid w:val="00964634"/>
    <w:rsid w:val="00965B6A"/>
    <w:rsid w:val="0096646C"/>
    <w:rsid w:val="00967812"/>
    <w:rsid w:val="00967CFD"/>
    <w:rsid w:val="009714D8"/>
    <w:rsid w:val="00971A46"/>
    <w:rsid w:val="0097336E"/>
    <w:rsid w:val="009738DA"/>
    <w:rsid w:val="00975074"/>
    <w:rsid w:val="00975667"/>
    <w:rsid w:val="009764C1"/>
    <w:rsid w:val="00977A63"/>
    <w:rsid w:val="009831C8"/>
    <w:rsid w:val="009837C5"/>
    <w:rsid w:val="00984BBF"/>
    <w:rsid w:val="0099235D"/>
    <w:rsid w:val="00993EB6"/>
    <w:rsid w:val="009959FA"/>
    <w:rsid w:val="00995BE5"/>
    <w:rsid w:val="00996C20"/>
    <w:rsid w:val="0099781A"/>
    <w:rsid w:val="009A42B3"/>
    <w:rsid w:val="009A50C0"/>
    <w:rsid w:val="009A568E"/>
    <w:rsid w:val="009B1744"/>
    <w:rsid w:val="009B353D"/>
    <w:rsid w:val="009C0646"/>
    <w:rsid w:val="009C33C9"/>
    <w:rsid w:val="009C685B"/>
    <w:rsid w:val="009D30FE"/>
    <w:rsid w:val="009D3EF9"/>
    <w:rsid w:val="009D7B8B"/>
    <w:rsid w:val="009E1B26"/>
    <w:rsid w:val="009E2996"/>
    <w:rsid w:val="009E2B22"/>
    <w:rsid w:val="009E439F"/>
    <w:rsid w:val="009E4E4C"/>
    <w:rsid w:val="009E5FF7"/>
    <w:rsid w:val="009E6932"/>
    <w:rsid w:val="009F3B1A"/>
    <w:rsid w:val="009F4ADC"/>
    <w:rsid w:val="009F5338"/>
    <w:rsid w:val="00A00512"/>
    <w:rsid w:val="00A02966"/>
    <w:rsid w:val="00A04EC1"/>
    <w:rsid w:val="00A07E05"/>
    <w:rsid w:val="00A14DF9"/>
    <w:rsid w:val="00A24CB2"/>
    <w:rsid w:val="00A25E05"/>
    <w:rsid w:val="00A35ABC"/>
    <w:rsid w:val="00A426A1"/>
    <w:rsid w:val="00A4396A"/>
    <w:rsid w:val="00A4740E"/>
    <w:rsid w:val="00A50C10"/>
    <w:rsid w:val="00A51520"/>
    <w:rsid w:val="00A53C6D"/>
    <w:rsid w:val="00A5539E"/>
    <w:rsid w:val="00A57169"/>
    <w:rsid w:val="00A70F30"/>
    <w:rsid w:val="00A72A21"/>
    <w:rsid w:val="00A74867"/>
    <w:rsid w:val="00A819AB"/>
    <w:rsid w:val="00A81DC0"/>
    <w:rsid w:val="00A8477F"/>
    <w:rsid w:val="00A857D9"/>
    <w:rsid w:val="00A95218"/>
    <w:rsid w:val="00AA15BA"/>
    <w:rsid w:val="00AA4A96"/>
    <w:rsid w:val="00AA5248"/>
    <w:rsid w:val="00AA7756"/>
    <w:rsid w:val="00AB2C8D"/>
    <w:rsid w:val="00AB3028"/>
    <w:rsid w:val="00AB41FD"/>
    <w:rsid w:val="00AB5387"/>
    <w:rsid w:val="00AB6FF1"/>
    <w:rsid w:val="00AC0E0B"/>
    <w:rsid w:val="00AC386C"/>
    <w:rsid w:val="00AC46D1"/>
    <w:rsid w:val="00AC6EF9"/>
    <w:rsid w:val="00AD2F78"/>
    <w:rsid w:val="00AD396D"/>
    <w:rsid w:val="00AD3A5E"/>
    <w:rsid w:val="00AD469C"/>
    <w:rsid w:val="00AE3016"/>
    <w:rsid w:val="00AE4E67"/>
    <w:rsid w:val="00AE4EA3"/>
    <w:rsid w:val="00AE4F4D"/>
    <w:rsid w:val="00AE6DB0"/>
    <w:rsid w:val="00AE7F25"/>
    <w:rsid w:val="00AF0CA1"/>
    <w:rsid w:val="00AF41B7"/>
    <w:rsid w:val="00AF7BB9"/>
    <w:rsid w:val="00AF7E61"/>
    <w:rsid w:val="00B0337F"/>
    <w:rsid w:val="00B06CCA"/>
    <w:rsid w:val="00B07917"/>
    <w:rsid w:val="00B10AA7"/>
    <w:rsid w:val="00B10ECD"/>
    <w:rsid w:val="00B11333"/>
    <w:rsid w:val="00B1241F"/>
    <w:rsid w:val="00B12937"/>
    <w:rsid w:val="00B142C5"/>
    <w:rsid w:val="00B17DE1"/>
    <w:rsid w:val="00B2125F"/>
    <w:rsid w:val="00B2434E"/>
    <w:rsid w:val="00B27760"/>
    <w:rsid w:val="00B31834"/>
    <w:rsid w:val="00B45357"/>
    <w:rsid w:val="00B5043B"/>
    <w:rsid w:val="00B56510"/>
    <w:rsid w:val="00B60247"/>
    <w:rsid w:val="00B602B4"/>
    <w:rsid w:val="00B60DC9"/>
    <w:rsid w:val="00B6470F"/>
    <w:rsid w:val="00B64DA0"/>
    <w:rsid w:val="00B66C30"/>
    <w:rsid w:val="00B7336C"/>
    <w:rsid w:val="00B73A62"/>
    <w:rsid w:val="00B73F68"/>
    <w:rsid w:val="00B80A1F"/>
    <w:rsid w:val="00B82FB6"/>
    <w:rsid w:val="00B8385E"/>
    <w:rsid w:val="00B848BB"/>
    <w:rsid w:val="00B860E8"/>
    <w:rsid w:val="00B94521"/>
    <w:rsid w:val="00B95752"/>
    <w:rsid w:val="00B9613B"/>
    <w:rsid w:val="00BA07D6"/>
    <w:rsid w:val="00BA21CE"/>
    <w:rsid w:val="00BA3777"/>
    <w:rsid w:val="00BA3DF2"/>
    <w:rsid w:val="00BA45A5"/>
    <w:rsid w:val="00BB080E"/>
    <w:rsid w:val="00BB374F"/>
    <w:rsid w:val="00BB4446"/>
    <w:rsid w:val="00BC48DD"/>
    <w:rsid w:val="00BC4BB6"/>
    <w:rsid w:val="00BC4E11"/>
    <w:rsid w:val="00BC529E"/>
    <w:rsid w:val="00BC5CDA"/>
    <w:rsid w:val="00BD0D03"/>
    <w:rsid w:val="00BD2181"/>
    <w:rsid w:val="00BD24E8"/>
    <w:rsid w:val="00BD2987"/>
    <w:rsid w:val="00BD46B7"/>
    <w:rsid w:val="00BD6926"/>
    <w:rsid w:val="00BD72C8"/>
    <w:rsid w:val="00BD738A"/>
    <w:rsid w:val="00BE5DF4"/>
    <w:rsid w:val="00BE6DE1"/>
    <w:rsid w:val="00BE7581"/>
    <w:rsid w:val="00BE790B"/>
    <w:rsid w:val="00BF361F"/>
    <w:rsid w:val="00BF38E8"/>
    <w:rsid w:val="00BF762F"/>
    <w:rsid w:val="00BF76F0"/>
    <w:rsid w:val="00BF7C5D"/>
    <w:rsid w:val="00C04FE3"/>
    <w:rsid w:val="00C05A4B"/>
    <w:rsid w:val="00C1149D"/>
    <w:rsid w:val="00C173D9"/>
    <w:rsid w:val="00C1745B"/>
    <w:rsid w:val="00C17BB0"/>
    <w:rsid w:val="00C17ED1"/>
    <w:rsid w:val="00C2067A"/>
    <w:rsid w:val="00C21927"/>
    <w:rsid w:val="00C22D70"/>
    <w:rsid w:val="00C251B8"/>
    <w:rsid w:val="00C26554"/>
    <w:rsid w:val="00C3138F"/>
    <w:rsid w:val="00C32602"/>
    <w:rsid w:val="00C35535"/>
    <w:rsid w:val="00C35ED0"/>
    <w:rsid w:val="00C36743"/>
    <w:rsid w:val="00C426FB"/>
    <w:rsid w:val="00C459E5"/>
    <w:rsid w:val="00C51564"/>
    <w:rsid w:val="00C5541F"/>
    <w:rsid w:val="00C666C0"/>
    <w:rsid w:val="00C66D35"/>
    <w:rsid w:val="00C67B45"/>
    <w:rsid w:val="00C71389"/>
    <w:rsid w:val="00C71E32"/>
    <w:rsid w:val="00C814A9"/>
    <w:rsid w:val="00C81F3C"/>
    <w:rsid w:val="00C8210C"/>
    <w:rsid w:val="00C83A61"/>
    <w:rsid w:val="00C850EC"/>
    <w:rsid w:val="00C85EEB"/>
    <w:rsid w:val="00C868FD"/>
    <w:rsid w:val="00C91969"/>
    <w:rsid w:val="00C93532"/>
    <w:rsid w:val="00C95067"/>
    <w:rsid w:val="00C96145"/>
    <w:rsid w:val="00C97092"/>
    <w:rsid w:val="00CA1763"/>
    <w:rsid w:val="00CA3342"/>
    <w:rsid w:val="00CA7661"/>
    <w:rsid w:val="00CB06FE"/>
    <w:rsid w:val="00CB0DC2"/>
    <w:rsid w:val="00CB1BE3"/>
    <w:rsid w:val="00CB20F8"/>
    <w:rsid w:val="00CB21DB"/>
    <w:rsid w:val="00CB24AB"/>
    <w:rsid w:val="00CB434D"/>
    <w:rsid w:val="00CB6346"/>
    <w:rsid w:val="00CB741D"/>
    <w:rsid w:val="00CC414D"/>
    <w:rsid w:val="00CC5D91"/>
    <w:rsid w:val="00CC6BB2"/>
    <w:rsid w:val="00CC7F9F"/>
    <w:rsid w:val="00CE2E95"/>
    <w:rsid w:val="00CE3042"/>
    <w:rsid w:val="00CE3A8A"/>
    <w:rsid w:val="00CE71F5"/>
    <w:rsid w:val="00CE7A8A"/>
    <w:rsid w:val="00CF07CD"/>
    <w:rsid w:val="00CF2704"/>
    <w:rsid w:val="00CF7948"/>
    <w:rsid w:val="00D00256"/>
    <w:rsid w:val="00D0317D"/>
    <w:rsid w:val="00D04485"/>
    <w:rsid w:val="00D0581B"/>
    <w:rsid w:val="00D06ADA"/>
    <w:rsid w:val="00D13A3E"/>
    <w:rsid w:val="00D13E4A"/>
    <w:rsid w:val="00D142D6"/>
    <w:rsid w:val="00D14C5E"/>
    <w:rsid w:val="00D157B4"/>
    <w:rsid w:val="00D163AD"/>
    <w:rsid w:val="00D20228"/>
    <w:rsid w:val="00D256FC"/>
    <w:rsid w:val="00D30BAA"/>
    <w:rsid w:val="00D30DE2"/>
    <w:rsid w:val="00D31A4A"/>
    <w:rsid w:val="00D342EA"/>
    <w:rsid w:val="00D35F2B"/>
    <w:rsid w:val="00D36329"/>
    <w:rsid w:val="00D40E23"/>
    <w:rsid w:val="00D4170D"/>
    <w:rsid w:val="00D420E4"/>
    <w:rsid w:val="00D43744"/>
    <w:rsid w:val="00D455E0"/>
    <w:rsid w:val="00D458DA"/>
    <w:rsid w:val="00D4622E"/>
    <w:rsid w:val="00D503B6"/>
    <w:rsid w:val="00D51F1A"/>
    <w:rsid w:val="00D55D52"/>
    <w:rsid w:val="00D56526"/>
    <w:rsid w:val="00D6007A"/>
    <w:rsid w:val="00D63536"/>
    <w:rsid w:val="00D64EA2"/>
    <w:rsid w:val="00D6697B"/>
    <w:rsid w:val="00D6732A"/>
    <w:rsid w:val="00D67907"/>
    <w:rsid w:val="00D71BC9"/>
    <w:rsid w:val="00D7460C"/>
    <w:rsid w:val="00D74641"/>
    <w:rsid w:val="00D74AB3"/>
    <w:rsid w:val="00D75D8D"/>
    <w:rsid w:val="00D808E9"/>
    <w:rsid w:val="00D854C6"/>
    <w:rsid w:val="00D91BAE"/>
    <w:rsid w:val="00D9415A"/>
    <w:rsid w:val="00D94C50"/>
    <w:rsid w:val="00D96FC6"/>
    <w:rsid w:val="00D97A31"/>
    <w:rsid w:val="00DA1414"/>
    <w:rsid w:val="00DA1ED5"/>
    <w:rsid w:val="00DA3E7B"/>
    <w:rsid w:val="00DB018C"/>
    <w:rsid w:val="00DB0956"/>
    <w:rsid w:val="00DB09BC"/>
    <w:rsid w:val="00DB0D53"/>
    <w:rsid w:val="00DB2BA8"/>
    <w:rsid w:val="00DB7D3C"/>
    <w:rsid w:val="00DC0B52"/>
    <w:rsid w:val="00DC3518"/>
    <w:rsid w:val="00DC48AA"/>
    <w:rsid w:val="00DC72DD"/>
    <w:rsid w:val="00DD2076"/>
    <w:rsid w:val="00DD3D64"/>
    <w:rsid w:val="00DD40FF"/>
    <w:rsid w:val="00DD60CC"/>
    <w:rsid w:val="00DD7318"/>
    <w:rsid w:val="00DD7BE1"/>
    <w:rsid w:val="00DD7CB8"/>
    <w:rsid w:val="00DE1EE0"/>
    <w:rsid w:val="00DE4725"/>
    <w:rsid w:val="00DE69E3"/>
    <w:rsid w:val="00DE7189"/>
    <w:rsid w:val="00DF0FE2"/>
    <w:rsid w:val="00DF40A3"/>
    <w:rsid w:val="00DF5443"/>
    <w:rsid w:val="00E05629"/>
    <w:rsid w:val="00E101D8"/>
    <w:rsid w:val="00E1068D"/>
    <w:rsid w:val="00E11964"/>
    <w:rsid w:val="00E14FF3"/>
    <w:rsid w:val="00E22555"/>
    <w:rsid w:val="00E26287"/>
    <w:rsid w:val="00E31F8C"/>
    <w:rsid w:val="00E33229"/>
    <w:rsid w:val="00E347E6"/>
    <w:rsid w:val="00E34C71"/>
    <w:rsid w:val="00E35B38"/>
    <w:rsid w:val="00E40C8B"/>
    <w:rsid w:val="00E419D8"/>
    <w:rsid w:val="00E464E8"/>
    <w:rsid w:val="00E509CD"/>
    <w:rsid w:val="00E54DED"/>
    <w:rsid w:val="00E55607"/>
    <w:rsid w:val="00E56F7B"/>
    <w:rsid w:val="00E608B1"/>
    <w:rsid w:val="00E61CFE"/>
    <w:rsid w:val="00E61FC6"/>
    <w:rsid w:val="00E634A5"/>
    <w:rsid w:val="00E6743C"/>
    <w:rsid w:val="00E67459"/>
    <w:rsid w:val="00E708D6"/>
    <w:rsid w:val="00E737CC"/>
    <w:rsid w:val="00E747DE"/>
    <w:rsid w:val="00E75DCA"/>
    <w:rsid w:val="00E77A9F"/>
    <w:rsid w:val="00E81895"/>
    <w:rsid w:val="00E82294"/>
    <w:rsid w:val="00E86DDC"/>
    <w:rsid w:val="00E90042"/>
    <w:rsid w:val="00E9044C"/>
    <w:rsid w:val="00E92391"/>
    <w:rsid w:val="00E92AA5"/>
    <w:rsid w:val="00E92B16"/>
    <w:rsid w:val="00E92CDD"/>
    <w:rsid w:val="00E9400E"/>
    <w:rsid w:val="00E94AD8"/>
    <w:rsid w:val="00E96C0B"/>
    <w:rsid w:val="00EA3620"/>
    <w:rsid w:val="00EA4FF4"/>
    <w:rsid w:val="00EA547D"/>
    <w:rsid w:val="00EA57A4"/>
    <w:rsid w:val="00EA6D17"/>
    <w:rsid w:val="00EB333C"/>
    <w:rsid w:val="00EB36F0"/>
    <w:rsid w:val="00EB3F62"/>
    <w:rsid w:val="00EB4048"/>
    <w:rsid w:val="00EB4754"/>
    <w:rsid w:val="00EB5CC4"/>
    <w:rsid w:val="00EB5DCE"/>
    <w:rsid w:val="00EB6BFC"/>
    <w:rsid w:val="00EB732D"/>
    <w:rsid w:val="00EC0682"/>
    <w:rsid w:val="00EC086F"/>
    <w:rsid w:val="00EC2E5F"/>
    <w:rsid w:val="00EC738D"/>
    <w:rsid w:val="00EC7C35"/>
    <w:rsid w:val="00ED30F5"/>
    <w:rsid w:val="00ED5A1D"/>
    <w:rsid w:val="00ED6925"/>
    <w:rsid w:val="00EE5F95"/>
    <w:rsid w:val="00EE6F48"/>
    <w:rsid w:val="00EF12B3"/>
    <w:rsid w:val="00EF2FB2"/>
    <w:rsid w:val="00EF5138"/>
    <w:rsid w:val="00EF715C"/>
    <w:rsid w:val="00F001A8"/>
    <w:rsid w:val="00F00C49"/>
    <w:rsid w:val="00F03FFF"/>
    <w:rsid w:val="00F0528F"/>
    <w:rsid w:val="00F07AC8"/>
    <w:rsid w:val="00F149DC"/>
    <w:rsid w:val="00F15D8E"/>
    <w:rsid w:val="00F206D3"/>
    <w:rsid w:val="00F20C3E"/>
    <w:rsid w:val="00F2344E"/>
    <w:rsid w:val="00F26880"/>
    <w:rsid w:val="00F26F8B"/>
    <w:rsid w:val="00F30958"/>
    <w:rsid w:val="00F31E9D"/>
    <w:rsid w:val="00F32D70"/>
    <w:rsid w:val="00F33209"/>
    <w:rsid w:val="00F3693C"/>
    <w:rsid w:val="00F41494"/>
    <w:rsid w:val="00F4311D"/>
    <w:rsid w:val="00F441FC"/>
    <w:rsid w:val="00F44BDF"/>
    <w:rsid w:val="00F46130"/>
    <w:rsid w:val="00F462E7"/>
    <w:rsid w:val="00F4665F"/>
    <w:rsid w:val="00F46921"/>
    <w:rsid w:val="00F557C1"/>
    <w:rsid w:val="00F57073"/>
    <w:rsid w:val="00F6081B"/>
    <w:rsid w:val="00F61647"/>
    <w:rsid w:val="00F61E9E"/>
    <w:rsid w:val="00F61FE2"/>
    <w:rsid w:val="00F624AA"/>
    <w:rsid w:val="00F633D5"/>
    <w:rsid w:val="00F679F1"/>
    <w:rsid w:val="00F70C71"/>
    <w:rsid w:val="00F721D0"/>
    <w:rsid w:val="00F72BBD"/>
    <w:rsid w:val="00F73A24"/>
    <w:rsid w:val="00F74147"/>
    <w:rsid w:val="00F800EC"/>
    <w:rsid w:val="00F80FCB"/>
    <w:rsid w:val="00F825C1"/>
    <w:rsid w:val="00F82DFE"/>
    <w:rsid w:val="00F83D8F"/>
    <w:rsid w:val="00F83EC4"/>
    <w:rsid w:val="00F8472B"/>
    <w:rsid w:val="00F847B5"/>
    <w:rsid w:val="00F85ADF"/>
    <w:rsid w:val="00F86219"/>
    <w:rsid w:val="00F86FFA"/>
    <w:rsid w:val="00F91376"/>
    <w:rsid w:val="00F9581D"/>
    <w:rsid w:val="00FA47E4"/>
    <w:rsid w:val="00FA7508"/>
    <w:rsid w:val="00FA7B41"/>
    <w:rsid w:val="00FB0078"/>
    <w:rsid w:val="00FB0A09"/>
    <w:rsid w:val="00FB0A8E"/>
    <w:rsid w:val="00FB4F7A"/>
    <w:rsid w:val="00FB7AB7"/>
    <w:rsid w:val="00FC3481"/>
    <w:rsid w:val="00FC5C16"/>
    <w:rsid w:val="00FC6875"/>
    <w:rsid w:val="00FD27B2"/>
    <w:rsid w:val="00FD35DB"/>
    <w:rsid w:val="00FD4439"/>
    <w:rsid w:val="00FD740B"/>
    <w:rsid w:val="00FE3BB5"/>
    <w:rsid w:val="00FE463F"/>
    <w:rsid w:val="00FE52D6"/>
    <w:rsid w:val="00FE7C59"/>
    <w:rsid w:val="00FF1538"/>
    <w:rsid w:val="00FF60D6"/>
    <w:rsid w:val="00FF6D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5198"/>
  <w15:docId w15:val="{583B473B-50D7-4931-9629-22082BE0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E95"/>
  </w:style>
  <w:style w:type="paragraph" w:styleId="Titre1">
    <w:name w:val="heading 1"/>
    <w:basedOn w:val="Normal"/>
    <w:next w:val="Normal"/>
    <w:link w:val="Titre1Car"/>
    <w:uiPriority w:val="9"/>
    <w:qFormat/>
    <w:rsid w:val="00996C20"/>
    <w:pPr>
      <w:pBdr>
        <w:bottom w:val="thickThinSmallGap" w:sz="12" w:space="1" w:color="4F81BD" w:themeColor="accent1"/>
      </w:pBdr>
      <w:outlineLvl w:val="0"/>
    </w:pPr>
    <w:rPr>
      <w:rFonts w:ascii="Century Gothic" w:hAnsi="Century Gothic"/>
      <w:b/>
      <w:bCs/>
      <w:caps/>
      <w:color w:val="4F81BD" w:themeColor="accent1"/>
      <w:sz w:val="32"/>
      <w:szCs w:val="32"/>
    </w:rPr>
  </w:style>
  <w:style w:type="paragraph" w:styleId="Titre2">
    <w:name w:val="heading 2"/>
    <w:basedOn w:val="Paragraphedeliste"/>
    <w:next w:val="Normal"/>
    <w:link w:val="Titre2Car"/>
    <w:uiPriority w:val="9"/>
    <w:unhideWhenUsed/>
    <w:qFormat/>
    <w:rsid w:val="00996C20"/>
    <w:pPr>
      <w:spacing w:before="240" w:after="120"/>
      <w:ind w:left="0"/>
      <w:contextualSpacing w:val="0"/>
      <w:outlineLvl w:val="1"/>
    </w:pPr>
    <w:rPr>
      <w:rFonts w:ascii="Century Gothic" w:hAnsi="Century Gothic" w:cs="Calibri Light"/>
      <w:b/>
      <w:bCs/>
      <w:smallCaps/>
      <w:color w:val="365F91" w:themeColor="accent1" w:themeShade="BF"/>
      <w:sz w:val="28"/>
      <w:szCs w:val="28"/>
    </w:rPr>
  </w:style>
  <w:style w:type="paragraph" w:styleId="Titre3">
    <w:name w:val="heading 3"/>
    <w:basedOn w:val="Normal"/>
    <w:next w:val="Normal"/>
    <w:link w:val="Titre3Car"/>
    <w:uiPriority w:val="9"/>
    <w:semiHidden/>
    <w:unhideWhenUsed/>
    <w:qFormat/>
    <w:rsid w:val="0097566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975667"/>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975667"/>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975667"/>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975667"/>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975667"/>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975667"/>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5667"/>
    <w:pPr>
      <w:tabs>
        <w:tab w:val="center" w:pos="4536"/>
        <w:tab w:val="right" w:pos="9072"/>
      </w:tabs>
      <w:spacing w:after="0" w:line="240" w:lineRule="auto"/>
    </w:pPr>
  </w:style>
  <w:style w:type="character" w:customStyle="1" w:styleId="En-tteCar">
    <w:name w:val="En-tête Car"/>
    <w:basedOn w:val="Policepardfaut"/>
    <w:link w:val="En-tte"/>
    <w:uiPriority w:val="99"/>
    <w:rsid w:val="00975667"/>
  </w:style>
  <w:style w:type="paragraph" w:styleId="Pieddepage">
    <w:name w:val="footer"/>
    <w:basedOn w:val="Normal"/>
    <w:link w:val="PieddepageCar"/>
    <w:uiPriority w:val="99"/>
    <w:unhideWhenUsed/>
    <w:rsid w:val="009756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5667"/>
  </w:style>
  <w:style w:type="paragraph" w:styleId="Paragraphedeliste">
    <w:name w:val="List Paragraph"/>
    <w:basedOn w:val="Normal"/>
    <w:uiPriority w:val="34"/>
    <w:qFormat/>
    <w:rsid w:val="00975667"/>
    <w:pPr>
      <w:ind w:left="720"/>
      <w:contextualSpacing/>
    </w:pPr>
  </w:style>
  <w:style w:type="paragraph" w:styleId="Titre">
    <w:name w:val="Title"/>
    <w:basedOn w:val="Normal"/>
    <w:next w:val="Normal"/>
    <w:link w:val="TitreCar"/>
    <w:uiPriority w:val="10"/>
    <w:qFormat/>
    <w:rsid w:val="0097566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975667"/>
    <w:rPr>
      <w:caps/>
      <w:color w:val="632423" w:themeColor="accent2" w:themeShade="80"/>
      <w:spacing w:val="50"/>
      <w:sz w:val="44"/>
      <w:szCs w:val="44"/>
    </w:rPr>
  </w:style>
  <w:style w:type="character" w:customStyle="1" w:styleId="Titre1Car">
    <w:name w:val="Titre 1 Car"/>
    <w:basedOn w:val="Policepardfaut"/>
    <w:link w:val="Titre1"/>
    <w:uiPriority w:val="9"/>
    <w:rsid w:val="00996C20"/>
    <w:rPr>
      <w:rFonts w:ascii="Century Gothic" w:hAnsi="Century Gothic"/>
      <w:b/>
      <w:bCs/>
      <w:caps/>
      <w:color w:val="4F81BD" w:themeColor="accent1"/>
      <w:sz w:val="32"/>
      <w:szCs w:val="32"/>
    </w:rPr>
  </w:style>
  <w:style w:type="character" w:customStyle="1" w:styleId="Titre2Car">
    <w:name w:val="Titre 2 Car"/>
    <w:basedOn w:val="Policepardfaut"/>
    <w:link w:val="Titre2"/>
    <w:uiPriority w:val="9"/>
    <w:rsid w:val="00996C20"/>
    <w:rPr>
      <w:rFonts w:ascii="Century Gothic" w:hAnsi="Century Gothic" w:cs="Calibri Light"/>
      <w:b/>
      <w:bCs/>
      <w:smallCaps/>
      <w:color w:val="365F91" w:themeColor="accent1" w:themeShade="BF"/>
      <w:sz w:val="28"/>
      <w:szCs w:val="28"/>
    </w:rPr>
  </w:style>
  <w:style w:type="character" w:customStyle="1" w:styleId="Titre3Car">
    <w:name w:val="Titre 3 Car"/>
    <w:basedOn w:val="Policepardfaut"/>
    <w:link w:val="Titre3"/>
    <w:uiPriority w:val="9"/>
    <w:semiHidden/>
    <w:rsid w:val="00975667"/>
    <w:rPr>
      <w:caps/>
      <w:color w:val="622423" w:themeColor="accent2" w:themeShade="7F"/>
      <w:sz w:val="24"/>
      <w:szCs w:val="24"/>
    </w:rPr>
  </w:style>
  <w:style w:type="character" w:customStyle="1" w:styleId="Titre4Car">
    <w:name w:val="Titre 4 Car"/>
    <w:basedOn w:val="Policepardfaut"/>
    <w:link w:val="Titre4"/>
    <w:uiPriority w:val="9"/>
    <w:semiHidden/>
    <w:rsid w:val="00975667"/>
    <w:rPr>
      <w:caps/>
      <w:color w:val="622423" w:themeColor="accent2" w:themeShade="7F"/>
      <w:spacing w:val="10"/>
    </w:rPr>
  </w:style>
  <w:style w:type="character" w:customStyle="1" w:styleId="Titre5Car">
    <w:name w:val="Titre 5 Car"/>
    <w:basedOn w:val="Policepardfaut"/>
    <w:link w:val="Titre5"/>
    <w:uiPriority w:val="9"/>
    <w:semiHidden/>
    <w:rsid w:val="00975667"/>
    <w:rPr>
      <w:caps/>
      <w:color w:val="622423" w:themeColor="accent2" w:themeShade="7F"/>
      <w:spacing w:val="10"/>
    </w:rPr>
  </w:style>
  <w:style w:type="character" w:customStyle="1" w:styleId="Titre6Car">
    <w:name w:val="Titre 6 Car"/>
    <w:basedOn w:val="Policepardfaut"/>
    <w:link w:val="Titre6"/>
    <w:uiPriority w:val="9"/>
    <w:semiHidden/>
    <w:rsid w:val="00975667"/>
    <w:rPr>
      <w:caps/>
      <w:color w:val="943634" w:themeColor="accent2" w:themeShade="BF"/>
      <w:spacing w:val="10"/>
    </w:rPr>
  </w:style>
  <w:style w:type="character" w:customStyle="1" w:styleId="Titre7Car">
    <w:name w:val="Titre 7 Car"/>
    <w:basedOn w:val="Policepardfaut"/>
    <w:link w:val="Titre7"/>
    <w:uiPriority w:val="9"/>
    <w:semiHidden/>
    <w:rsid w:val="00975667"/>
    <w:rPr>
      <w:i/>
      <w:iCs/>
      <w:caps/>
      <w:color w:val="943634" w:themeColor="accent2" w:themeShade="BF"/>
      <w:spacing w:val="10"/>
    </w:rPr>
  </w:style>
  <w:style w:type="character" w:customStyle="1" w:styleId="Titre8Car">
    <w:name w:val="Titre 8 Car"/>
    <w:basedOn w:val="Policepardfaut"/>
    <w:link w:val="Titre8"/>
    <w:uiPriority w:val="9"/>
    <w:semiHidden/>
    <w:rsid w:val="00975667"/>
    <w:rPr>
      <w:caps/>
      <w:spacing w:val="10"/>
      <w:sz w:val="20"/>
      <w:szCs w:val="20"/>
    </w:rPr>
  </w:style>
  <w:style w:type="character" w:customStyle="1" w:styleId="Titre9Car">
    <w:name w:val="Titre 9 Car"/>
    <w:basedOn w:val="Policepardfaut"/>
    <w:link w:val="Titre9"/>
    <w:uiPriority w:val="9"/>
    <w:semiHidden/>
    <w:rsid w:val="00975667"/>
    <w:rPr>
      <w:i/>
      <w:iCs/>
      <w:caps/>
      <w:spacing w:val="10"/>
      <w:sz w:val="20"/>
      <w:szCs w:val="20"/>
    </w:rPr>
  </w:style>
  <w:style w:type="paragraph" w:styleId="Lgende">
    <w:name w:val="caption"/>
    <w:basedOn w:val="Normal"/>
    <w:next w:val="Normal"/>
    <w:uiPriority w:val="35"/>
    <w:semiHidden/>
    <w:unhideWhenUsed/>
    <w:qFormat/>
    <w:rsid w:val="00975667"/>
    <w:rPr>
      <w:caps/>
      <w:spacing w:val="10"/>
      <w:sz w:val="18"/>
      <w:szCs w:val="18"/>
    </w:rPr>
  </w:style>
  <w:style w:type="paragraph" w:styleId="Sous-titre">
    <w:name w:val="Subtitle"/>
    <w:basedOn w:val="Normal"/>
    <w:next w:val="Normal"/>
    <w:link w:val="Sous-titreCar"/>
    <w:uiPriority w:val="11"/>
    <w:qFormat/>
    <w:rsid w:val="00975667"/>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975667"/>
    <w:rPr>
      <w:caps/>
      <w:spacing w:val="20"/>
      <w:sz w:val="18"/>
      <w:szCs w:val="18"/>
    </w:rPr>
  </w:style>
  <w:style w:type="character" w:styleId="lev">
    <w:name w:val="Strong"/>
    <w:uiPriority w:val="22"/>
    <w:qFormat/>
    <w:rsid w:val="00975667"/>
    <w:rPr>
      <w:b/>
      <w:bCs/>
      <w:color w:val="943634" w:themeColor="accent2" w:themeShade="BF"/>
      <w:spacing w:val="5"/>
    </w:rPr>
  </w:style>
  <w:style w:type="character" w:styleId="Accentuation">
    <w:name w:val="Emphasis"/>
    <w:uiPriority w:val="20"/>
    <w:qFormat/>
    <w:rsid w:val="00975667"/>
    <w:rPr>
      <w:caps/>
      <w:spacing w:val="5"/>
      <w:sz w:val="20"/>
      <w:szCs w:val="20"/>
    </w:rPr>
  </w:style>
  <w:style w:type="paragraph" w:styleId="Sansinterligne">
    <w:name w:val="No Spacing"/>
    <w:basedOn w:val="Normal"/>
    <w:link w:val="SansinterligneCar"/>
    <w:uiPriority w:val="1"/>
    <w:qFormat/>
    <w:rsid w:val="00975667"/>
    <w:pPr>
      <w:spacing w:after="0" w:line="240" w:lineRule="auto"/>
    </w:pPr>
  </w:style>
  <w:style w:type="character" w:customStyle="1" w:styleId="SansinterligneCar">
    <w:name w:val="Sans interligne Car"/>
    <w:basedOn w:val="Policepardfaut"/>
    <w:link w:val="Sansinterligne"/>
    <w:uiPriority w:val="1"/>
    <w:rsid w:val="00975667"/>
  </w:style>
  <w:style w:type="paragraph" w:styleId="Citation">
    <w:name w:val="Quote"/>
    <w:basedOn w:val="Normal"/>
    <w:next w:val="Normal"/>
    <w:link w:val="CitationCar"/>
    <w:uiPriority w:val="29"/>
    <w:qFormat/>
    <w:rsid w:val="00975667"/>
    <w:rPr>
      <w:i/>
      <w:iCs/>
    </w:rPr>
  </w:style>
  <w:style w:type="character" w:customStyle="1" w:styleId="CitationCar">
    <w:name w:val="Citation Car"/>
    <w:basedOn w:val="Policepardfaut"/>
    <w:link w:val="Citation"/>
    <w:uiPriority w:val="29"/>
    <w:rsid w:val="00975667"/>
    <w:rPr>
      <w:i/>
      <w:iCs/>
    </w:rPr>
  </w:style>
  <w:style w:type="paragraph" w:styleId="Citationintense">
    <w:name w:val="Intense Quote"/>
    <w:basedOn w:val="Normal"/>
    <w:next w:val="Normal"/>
    <w:link w:val="CitationintenseCar"/>
    <w:uiPriority w:val="30"/>
    <w:qFormat/>
    <w:rsid w:val="0097566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975667"/>
    <w:rPr>
      <w:caps/>
      <w:color w:val="622423" w:themeColor="accent2" w:themeShade="7F"/>
      <w:spacing w:val="5"/>
      <w:sz w:val="20"/>
      <w:szCs w:val="20"/>
    </w:rPr>
  </w:style>
  <w:style w:type="character" w:styleId="Accentuationlgre">
    <w:name w:val="Subtle Emphasis"/>
    <w:uiPriority w:val="19"/>
    <w:qFormat/>
    <w:rsid w:val="00975667"/>
    <w:rPr>
      <w:i/>
      <w:iCs/>
    </w:rPr>
  </w:style>
  <w:style w:type="character" w:styleId="Accentuationintense">
    <w:name w:val="Intense Emphasis"/>
    <w:uiPriority w:val="21"/>
    <w:qFormat/>
    <w:rsid w:val="00975667"/>
    <w:rPr>
      <w:i/>
      <w:iCs/>
      <w:caps/>
      <w:spacing w:val="10"/>
      <w:sz w:val="20"/>
      <w:szCs w:val="20"/>
    </w:rPr>
  </w:style>
  <w:style w:type="character" w:styleId="Rfrencelgre">
    <w:name w:val="Subtle Reference"/>
    <w:basedOn w:val="Policepardfaut"/>
    <w:uiPriority w:val="31"/>
    <w:qFormat/>
    <w:rsid w:val="00975667"/>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975667"/>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975667"/>
    <w:rPr>
      <w:caps/>
      <w:color w:val="622423" w:themeColor="accent2" w:themeShade="7F"/>
      <w:spacing w:val="5"/>
      <w:u w:color="622423" w:themeColor="accent2" w:themeShade="7F"/>
    </w:rPr>
  </w:style>
  <w:style w:type="paragraph" w:styleId="En-ttedetabledesmatires">
    <w:name w:val="TOC Heading"/>
    <w:basedOn w:val="Titre1"/>
    <w:next w:val="Normal"/>
    <w:uiPriority w:val="39"/>
    <w:unhideWhenUsed/>
    <w:qFormat/>
    <w:rsid w:val="00975667"/>
    <w:pPr>
      <w:outlineLvl w:val="9"/>
    </w:pPr>
    <w:rPr>
      <w:lang w:bidi="en-US"/>
    </w:rPr>
  </w:style>
  <w:style w:type="table" w:styleId="Grilledutableau">
    <w:name w:val="Table Grid"/>
    <w:basedOn w:val="TableauNormal"/>
    <w:uiPriority w:val="39"/>
    <w:rsid w:val="00892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774C7"/>
    <w:rPr>
      <w:color w:val="0000FF" w:themeColor="hyperlink"/>
      <w:u w:val="single"/>
    </w:rPr>
  </w:style>
  <w:style w:type="paragraph" w:customStyle="1" w:styleId="Default">
    <w:name w:val="Default"/>
    <w:rsid w:val="0016179A"/>
    <w:pPr>
      <w:autoSpaceDE w:val="0"/>
      <w:autoSpaceDN w:val="0"/>
      <w:adjustRightInd w:val="0"/>
      <w:spacing w:after="0" w:line="240" w:lineRule="auto"/>
    </w:pPr>
    <w:rPr>
      <w:rFonts w:ascii="Arial" w:eastAsiaTheme="minorHAnsi" w:hAnsi="Arial" w:cs="Arial"/>
      <w:color w:val="000000"/>
      <w:sz w:val="24"/>
      <w:szCs w:val="24"/>
    </w:rPr>
  </w:style>
  <w:style w:type="paragraph" w:styleId="TM1">
    <w:name w:val="toc 1"/>
    <w:basedOn w:val="Normal"/>
    <w:next w:val="Normal"/>
    <w:autoRedefine/>
    <w:uiPriority w:val="39"/>
    <w:unhideWhenUsed/>
    <w:rsid w:val="0032344B"/>
    <w:pPr>
      <w:tabs>
        <w:tab w:val="left" w:pos="426"/>
        <w:tab w:val="right" w:leader="dot" w:pos="9346"/>
      </w:tabs>
      <w:spacing w:after="100" w:line="360" w:lineRule="auto"/>
      <w:ind w:left="284" w:hanging="284"/>
    </w:pPr>
  </w:style>
  <w:style w:type="paragraph" w:styleId="TM2">
    <w:name w:val="toc 2"/>
    <w:basedOn w:val="Normal"/>
    <w:next w:val="Normal"/>
    <w:autoRedefine/>
    <w:uiPriority w:val="39"/>
    <w:unhideWhenUsed/>
    <w:rsid w:val="00800D94"/>
    <w:pPr>
      <w:spacing w:after="100"/>
      <w:ind w:left="220"/>
    </w:pPr>
  </w:style>
  <w:style w:type="paragraph" w:styleId="Notedebasdepage">
    <w:name w:val="footnote text"/>
    <w:basedOn w:val="Normal"/>
    <w:link w:val="NotedebasdepageCar"/>
    <w:uiPriority w:val="99"/>
    <w:semiHidden/>
    <w:unhideWhenUsed/>
    <w:rsid w:val="00185A4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85A45"/>
    <w:rPr>
      <w:sz w:val="20"/>
      <w:szCs w:val="20"/>
    </w:rPr>
  </w:style>
  <w:style w:type="character" w:styleId="Appelnotedebasdep">
    <w:name w:val="footnote reference"/>
    <w:basedOn w:val="Policepardfaut"/>
    <w:uiPriority w:val="99"/>
    <w:semiHidden/>
    <w:unhideWhenUsed/>
    <w:rsid w:val="00185A45"/>
    <w:rPr>
      <w:vertAlign w:val="superscript"/>
    </w:rPr>
  </w:style>
  <w:style w:type="paragraph" w:styleId="Rvision">
    <w:name w:val="Revision"/>
    <w:hidden/>
    <w:uiPriority w:val="99"/>
    <w:semiHidden/>
    <w:rsid w:val="00844E1A"/>
    <w:pPr>
      <w:spacing w:after="0" w:line="240" w:lineRule="auto"/>
    </w:pPr>
  </w:style>
  <w:style w:type="character" w:styleId="Marquedecommentaire">
    <w:name w:val="annotation reference"/>
    <w:basedOn w:val="Policepardfaut"/>
    <w:uiPriority w:val="99"/>
    <w:semiHidden/>
    <w:unhideWhenUsed/>
    <w:rsid w:val="00844E1A"/>
    <w:rPr>
      <w:sz w:val="16"/>
      <w:szCs w:val="16"/>
    </w:rPr>
  </w:style>
  <w:style w:type="paragraph" w:styleId="Commentaire">
    <w:name w:val="annotation text"/>
    <w:basedOn w:val="Normal"/>
    <w:link w:val="CommentaireCar"/>
    <w:uiPriority w:val="99"/>
    <w:unhideWhenUsed/>
    <w:rsid w:val="00844E1A"/>
    <w:pPr>
      <w:spacing w:line="240" w:lineRule="auto"/>
    </w:pPr>
    <w:rPr>
      <w:sz w:val="20"/>
      <w:szCs w:val="20"/>
    </w:rPr>
  </w:style>
  <w:style w:type="character" w:customStyle="1" w:styleId="CommentaireCar">
    <w:name w:val="Commentaire Car"/>
    <w:basedOn w:val="Policepardfaut"/>
    <w:link w:val="Commentaire"/>
    <w:uiPriority w:val="99"/>
    <w:rsid w:val="00844E1A"/>
    <w:rPr>
      <w:sz w:val="20"/>
      <w:szCs w:val="20"/>
    </w:rPr>
  </w:style>
  <w:style w:type="paragraph" w:styleId="Objetducommentaire">
    <w:name w:val="annotation subject"/>
    <w:basedOn w:val="Commentaire"/>
    <w:next w:val="Commentaire"/>
    <w:link w:val="ObjetducommentaireCar"/>
    <w:uiPriority w:val="99"/>
    <w:semiHidden/>
    <w:unhideWhenUsed/>
    <w:rsid w:val="00844E1A"/>
    <w:rPr>
      <w:b/>
      <w:bCs/>
    </w:rPr>
  </w:style>
  <w:style w:type="character" w:customStyle="1" w:styleId="ObjetducommentaireCar">
    <w:name w:val="Objet du commentaire Car"/>
    <w:basedOn w:val="CommentaireCar"/>
    <w:link w:val="Objetducommentaire"/>
    <w:uiPriority w:val="99"/>
    <w:semiHidden/>
    <w:rsid w:val="00844E1A"/>
    <w:rPr>
      <w:b/>
      <w:bCs/>
      <w:sz w:val="20"/>
      <w:szCs w:val="20"/>
    </w:rPr>
  </w:style>
  <w:style w:type="paragraph" w:styleId="Textedebulles">
    <w:name w:val="Balloon Text"/>
    <w:basedOn w:val="Normal"/>
    <w:link w:val="TextedebullesCar"/>
    <w:uiPriority w:val="99"/>
    <w:semiHidden/>
    <w:unhideWhenUsed/>
    <w:rsid w:val="00BD0D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0D03"/>
    <w:rPr>
      <w:rFonts w:ascii="Segoe UI" w:hAnsi="Segoe UI" w:cs="Segoe UI"/>
      <w:sz w:val="18"/>
      <w:szCs w:val="18"/>
    </w:rPr>
  </w:style>
  <w:style w:type="table" w:customStyle="1" w:styleId="Grilledutableau1">
    <w:name w:val="Grille du tableau1"/>
    <w:basedOn w:val="TableauNormal"/>
    <w:next w:val="Grilledutableau"/>
    <w:uiPriority w:val="59"/>
    <w:rsid w:val="00BD0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6120">
      <w:bodyDiv w:val="1"/>
      <w:marLeft w:val="0"/>
      <w:marRight w:val="0"/>
      <w:marTop w:val="0"/>
      <w:marBottom w:val="0"/>
      <w:divBdr>
        <w:top w:val="none" w:sz="0" w:space="0" w:color="auto"/>
        <w:left w:val="none" w:sz="0" w:space="0" w:color="auto"/>
        <w:bottom w:val="none" w:sz="0" w:space="0" w:color="auto"/>
        <w:right w:val="none" w:sz="0" w:space="0" w:color="auto"/>
      </w:divBdr>
    </w:div>
    <w:div w:id="95563055">
      <w:bodyDiv w:val="1"/>
      <w:marLeft w:val="0"/>
      <w:marRight w:val="0"/>
      <w:marTop w:val="0"/>
      <w:marBottom w:val="0"/>
      <w:divBdr>
        <w:top w:val="none" w:sz="0" w:space="0" w:color="auto"/>
        <w:left w:val="none" w:sz="0" w:space="0" w:color="auto"/>
        <w:bottom w:val="none" w:sz="0" w:space="0" w:color="auto"/>
        <w:right w:val="none" w:sz="0" w:space="0" w:color="auto"/>
      </w:divBdr>
    </w:div>
    <w:div w:id="110756680">
      <w:bodyDiv w:val="1"/>
      <w:marLeft w:val="0"/>
      <w:marRight w:val="0"/>
      <w:marTop w:val="0"/>
      <w:marBottom w:val="0"/>
      <w:divBdr>
        <w:top w:val="none" w:sz="0" w:space="0" w:color="auto"/>
        <w:left w:val="none" w:sz="0" w:space="0" w:color="auto"/>
        <w:bottom w:val="none" w:sz="0" w:space="0" w:color="auto"/>
        <w:right w:val="none" w:sz="0" w:space="0" w:color="auto"/>
      </w:divBdr>
    </w:div>
    <w:div w:id="190143335">
      <w:bodyDiv w:val="1"/>
      <w:marLeft w:val="0"/>
      <w:marRight w:val="0"/>
      <w:marTop w:val="0"/>
      <w:marBottom w:val="0"/>
      <w:divBdr>
        <w:top w:val="none" w:sz="0" w:space="0" w:color="auto"/>
        <w:left w:val="none" w:sz="0" w:space="0" w:color="auto"/>
        <w:bottom w:val="none" w:sz="0" w:space="0" w:color="auto"/>
        <w:right w:val="none" w:sz="0" w:space="0" w:color="auto"/>
      </w:divBdr>
    </w:div>
    <w:div w:id="214582375">
      <w:bodyDiv w:val="1"/>
      <w:marLeft w:val="0"/>
      <w:marRight w:val="0"/>
      <w:marTop w:val="0"/>
      <w:marBottom w:val="0"/>
      <w:divBdr>
        <w:top w:val="none" w:sz="0" w:space="0" w:color="auto"/>
        <w:left w:val="none" w:sz="0" w:space="0" w:color="auto"/>
        <w:bottom w:val="none" w:sz="0" w:space="0" w:color="auto"/>
        <w:right w:val="none" w:sz="0" w:space="0" w:color="auto"/>
      </w:divBdr>
    </w:div>
    <w:div w:id="215164432">
      <w:bodyDiv w:val="1"/>
      <w:marLeft w:val="0"/>
      <w:marRight w:val="0"/>
      <w:marTop w:val="0"/>
      <w:marBottom w:val="0"/>
      <w:divBdr>
        <w:top w:val="none" w:sz="0" w:space="0" w:color="auto"/>
        <w:left w:val="none" w:sz="0" w:space="0" w:color="auto"/>
        <w:bottom w:val="none" w:sz="0" w:space="0" w:color="auto"/>
        <w:right w:val="none" w:sz="0" w:space="0" w:color="auto"/>
      </w:divBdr>
    </w:div>
    <w:div w:id="285964868">
      <w:bodyDiv w:val="1"/>
      <w:marLeft w:val="0"/>
      <w:marRight w:val="0"/>
      <w:marTop w:val="0"/>
      <w:marBottom w:val="0"/>
      <w:divBdr>
        <w:top w:val="none" w:sz="0" w:space="0" w:color="auto"/>
        <w:left w:val="none" w:sz="0" w:space="0" w:color="auto"/>
        <w:bottom w:val="none" w:sz="0" w:space="0" w:color="auto"/>
        <w:right w:val="none" w:sz="0" w:space="0" w:color="auto"/>
      </w:divBdr>
    </w:div>
    <w:div w:id="325523532">
      <w:bodyDiv w:val="1"/>
      <w:marLeft w:val="0"/>
      <w:marRight w:val="0"/>
      <w:marTop w:val="0"/>
      <w:marBottom w:val="0"/>
      <w:divBdr>
        <w:top w:val="none" w:sz="0" w:space="0" w:color="auto"/>
        <w:left w:val="none" w:sz="0" w:space="0" w:color="auto"/>
        <w:bottom w:val="none" w:sz="0" w:space="0" w:color="auto"/>
        <w:right w:val="none" w:sz="0" w:space="0" w:color="auto"/>
      </w:divBdr>
    </w:div>
    <w:div w:id="368116085">
      <w:bodyDiv w:val="1"/>
      <w:marLeft w:val="0"/>
      <w:marRight w:val="0"/>
      <w:marTop w:val="0"/>
      <w:marBottom w:val="0"/>
      <w:divBdr>
        <w:top w:val="none" w:sz="0" w:space="0" w:color="auto"/>
        <w:left w:val="none" w:sz="0" w:space="0" w:color="auto"/>
        <w:bottom w:val="none" w:sz="0" w:space="0" w:color="auto"/>
        <w:right w:val="none" w:sz="0" w:space="0" w:color="auto"/>
      </w:divBdr>
    </w:div>
    <w:div w:id="372118535">
      <w:bodyDiv w:val="1"/>
      <w:marLeft w:val="0"/>
      <w:marRight w:val="0"/>
      <w:marTop w:val="0"/>
      <w:marBottom w:val="0"/>
      <w:divBdr>
        <w:top w:val="none" w:sz="0" w:space="0" w:color="auto"/>
        <w:left w:val="none" w:sz="0" w:space="0" w:color="auto"/>
        <w:bottom w:val="none" w:sz="0" w:space="0" w:color="auto"/>
        <w:right w:val="none" w:sz="0" w:space="0" w:color="auto"/>
      </w:divBdr>
    </w:div>
    <w:div w:id="477117838">
      <w:bodyDiv w:val="1"/>
      <w:marLeft w:val="0"/>
      <w:marRight w:val="0"/>
      <w:marTop w:val="0"/>
      <w:marBottom w:val="0"/>
      <w:divBdr>
        <w:top w:val="none" w:sz="0" w:space="0" w:color="auto"/>
        <w:left w:val="none" w:sz="0" w:space="0" w:color="auto"/>
        <w:bottom w:val="none" w:sz="0" w:space="0" w:color="auto"/>
        <w:right w:val="none" w:sz="0" w:space="0" w:color="auto"/>
      </w:divBdr>
    </w:div>
    <w:div w:id="483811923">
      <w:bodyDiv w:val="1"/>
      <w:marLeft w:val="0"/>
      <w:marRight w:val="0"/>
      <w:marTop w:val="0"/>
      <w:marBottom w:val="0"/>
      <w:divBdr>
        <w:top w:val="none" w:sz="0" w:space="0" w:color="auto"/>
        <w:left w:val="none" w:sz="0" w:space="0" w:color="auto"/>
        <w:bottom w:val="none" w:sz="0" w:space="0" w:color="auto"/>
        <w:right w:val="none" w:sz="0" w:space="0" w:color="auto"/>
      </w:divBdr>
    </w:div>
    <w:div w:id="602154283">
      <w:bodyDiv w:val="1"/>
      <w:marLeft w:val="0"/>
      <w:marRight w:val="0"/>
      <w:marTop w:val="0"/>
      <w:marBottom w:val="0"/>
      <w:divBdr>
        <w:top w:val="none" w:sz="0" w:space="0" w:color="auto"/>
        <w:left w:val="none" w:sz="0" w:space="0" w:color="auto"/>
        <w:bottom w:val="none" w:sz="0" w:space="0" w:color="auto"/>
        <w:right w:val="none" w:sz="0" w:space="0" w:color="auto"/>
      </w:divBdr>
    </w:div>
    <w:div w:id="649598932">
      <w:bodyDiv w:val="1"/>
      <w:marLeft w:val="0"/>
      <w:marRight w:val="0"/>
      <w:marTop w:val="0"/>
      <w:marBottom w:val="0"/>
      <w:divBdr>
        <w:top w:val="none" w:sz="0" w:space="0" w:color="auto"/>
        <w:left w:val="none" w:sz="0" w:space="0" w:color="auto"/>
        <w:bottom w:val="none" w:sz="0" w:space="0" w:color="auto"/>
        <w:right w:val="none" w:sz="0" w:space="0" w:color="auto"/>
      </w:divBdr>
    </w:div>
    <w:div w:id="742069521">
      <w:bodyDiv w:val="1"/>
      <w:marLeft w:val="0"/>
      <w:marRight w:val="0"/>
      <w:marTop w:val="0"/>
      <w:marBottom w:val="0"/>
      <w:divBdr>
        <w:top w:val="none" w:sz="0" w:space="0" w:color="auto"/>
        <w:left w:val="none" w:sz="0" w:space="0" w:color="auto"/>
        <w:bottom w:val="none" w:sz="0" w:space="0" w:color="auto"/>
        <w:right w:val="none" w:sz="0" w:space="0" w:color="auto"/>
      </w:divBdr>
    </w:div>
    <w:div w:id="824206668">
      <w:bodyDiv w:val="1"/>
      <w:marLeft w:val="0"/>
      <w:marRight w:val="0"/>
      <w:marTop w:val="0"/>
      <w:marBottom w:val="0"/>
      <w:divBdr>
        <w:top w:val="none" w:sz="0" w:space="0" w:color="auto"/>
        <w:left w:val="none" w:sz="0" w:space="0" w:color="auto"/>
        <w:bottom w:val="none" w:sz="0" w:space="0" w:color="auto"/>
        <w:right w:val="none" w:sz="0" w:space="0" w:color="auto"/>
      </w:divBdr>
    </w:div>
    <w:div w:id="924341749">
      <w:bodyDiv w:val="1"/>
      <w:marLeft w:val="0"/>
      <w:marRight w:val="0"/>
      <w:marTop w:val="0"/>
      <w:marBottom w:val="0"/>
      <w:divBdr>
        <w:top w:val="none" w:sz="0" w:space="0" w:color="auto"/>
        <w:left w:val="none" w:sz="0" w:space="0" w:color="auto"/>
        <w:bottom w:val="none" w:sz="0" w:space="0" w:color="auto"/>
        <w:right w:val="none" w:sz="0" w:space="0" w:color="auto"/>
      </w:divBdr>
    </w:div>
    <w:div w:id="940406464">
      <w:bodyDiv w:val="1"/>
      <w:marLeft w:val="0"/>
      <w:marRight w:val="0"/>
      <w:marTop w:val="0"/>
      <w:marBottom w:val="0"/>
      <w:divBdr>
        <w:top w:val="none" w:sz="0" w:space="0" w:color="auto"/>
        <w:left w:val="none" w:sz="0" w:space="0" w:color="auto"/>
        <w:bottom w:val="none" w:sz="0" w:space="0" w:color="auto"/>
        <w:right w:val="none" w:sz="0" w:space="0" w:color="auto"/>
      </w:divBdr>
    </w:div>
    <w:div w:id="945120984">
      <w:bodyDiv w:val="1"/>
      <w:marLeft w:val="0"/>
      <w:marRight w:val="0"/>
      <w:marTop w:val="0"/>
      <w:marBottom w:val="0"/>
      <w:divBdr>
        <w:top w:val="none" w:sz="0" w:space="0" w:color="auto"/>
        <w:left w:val="none" w:sz="0" w:space="0" w:color="auto"/>
        <w:bottom w:val="none" w:sz="0" w:space="0" w:color="auto"/>
        <w:right w:val="none" w:sz="0" w:space="0" w:color="auto"/>
      </w:divBdr>
    </w:div>
    <w:div w:id="1034312358">
      <w:bodyDiv w:val="1"/>
      <w:marLeft w:val="0"/>
      <w:marRight w:val="0"/>
      <w:marTop w:val="0"/>
      <w:marBottom w:val="0"/>
      <w:divBdr>
        <w:top w:val="none" w:sz="0" w:space="0" w:color="auto"/>
        <w:left w:val="none" w:sz="0" w:space="0" w:color="auto"/>
        <w:bottom w:val="none" w:sz="0" w:space="0" w:color="auto"/>
        <w:right w:val="none" w:sz="0" w:space="0" w:color="auto"/>
      </w:divBdr>
    </w:div>
    <w:div w:id="1040516179">
      <w:bodyDiv w:val="1"/>
      <w:marLeft w:val="0"/>
      <w:marRight w:val="0"/>
      <w:marTop w:val="0"/>
      <w:marBottom w:val="0"/>
      <w:divBdr>
        <w:top w:val="none" w:sz="0" w:space="0" w:color="auto"/>
        <w:left w:val="none" w:sz="0" w:space="0" w:color="auto"/>
        <w:bottom w:val="none" w:sz="0" w:space="0" w:color="auto"/>
        <w:right w:val="none" w:sz="0" w:space="0" w:color="auto"/>
      </w:divBdr>
    </w:div>
    <w:div w:id="1051422469">
      <w:bodyDiv w:val="1"/>
      <w:marLeft w:val="0"/>
      <w:marRight w:val="0"/>
      <w:marTop w:val="0"/>
      <w:marBottom w:val="0"/>
      <w:divBdr>
        <w:top w:val="none" w:sz="0" w:space="0" w:color="auto"/>
        <w:left w:val="none" w:sz="0" w:space="0" w:color="auto"/>
        <w:bottom w:val="none" w:sz="0" w:space="0" w:color="auto"/>
        <w:right w:val="none" w:sz="0" w:space="0" w:color="auto"/>
      </w:divBdr>
    </w:div>
    <w:div w:id="1081609151">
      <w:bodyDiv w:val="1"/>
      <w:marLeft w:val="0"/>
      <w:marRight w:val="0"/>
      <w:marTop w:val="0"/>
      <w:marBottom w:val="0"/>
      <w:divBdr>
        <w:top w:val="none" w:sz="0" w:space="0" w:color="auto"/>
        <w:left w:val="none" w:sz="0" w:space="0" w:color="auto"/>
        <w:bottom w:val="none" w:sz="0" w:space="0" w:color="auto"/>
        <w:right w:val="none" w:sz="0" w:space="0" w:color="auto"/>
      </w:divBdr>
    </w:div>
    <w:div w:id="1190682531">
      <w:bodyDiv w:val="1"/>
      <w:marLeft w:val="0"/>
      <w:marRight w:val="0"/>
      <w:marTop w:val="0"/>
      <w:marBottom w:val="0"/>
      <w:divBdr>
        <w:top w:val="none" w:sz="0" w:space="0" w:color="auto"/>
        <w:left w:val="none" w:sz="0" w:space="0" w:color="auto"/>
        <w:bottom w:val="none" w:sz="0" w:space="0" w:color="auto"/>
        <w:right w:val="none" w:sz="0" w:space="0" w:color="auto"/>
      </w:divBdr>
    </w:div>
    <w:div w:id="1208880868">
      <w:bodyDiv w:val="1"/>
      <w:marLeft w:val="0"/>
      <w:marRight w:val="0"/>
      <w:marTop w:val="0"/>
      <w:marBottom w:val="0"/>
      <w:divBdr>
        <w:top w:val="none" w:sz="0" w:space="0" w:color="auto"/>
        <w:left w:val="none" w:sz="0" w:space="0" w:color="auto"/>
        <w:bottom w:val="none" w:sz="0" w:space="0" w:color="auto"/>
        <w:right w:val="none" w:sz="0" w:space="0" w:color="auto"/>
      </w:divBdr>
    </w:div>
    <w:div w:id="1332954861">
      <w:bodyDiv w:val="1"/>
      <w:marLeft w:val="0"/>
      <w:marRight w:val="0"/>
      <w:marTop w:val="0"/>
      <w:marBottom w:val="0"/>
      <w:divBdr>
        <w:top w:val="none" w:sz="0" w:space="0" w:color="auto"/>
        <w:left w:val="none" w:sz="0" w:space="0" w:color="auto"/>
        <w:bottom w:val="none" w:sz="0" w:space="0" w:color="auto"/>
        <w:right w:val="none" w:sz="0" w:space="0" w:color="auto"/>
      </w:divBdr>
    </w:div>
    <w:div w:id="1336030866">
      <w:bodyDiv w:val="1"/>
      <w:marLeft w:val="0"/>
      <w:marRight w:val="0"/>
      <w:marTop w:val="0"/>
      <w:marBottom w:val="0"/>
      <w:divBdr>
        <w:top w:val="none" w:sz="0" w:space="0" w:color="auto"/>
        <w:left w:val="none" w:sz="0" w:space="0" w:color="auto"/>
        <w:bottom w:val="none" w:sz="0" w:space="0" w:color="auto"/>
        <w:right w:val="none" w:sz="0" w:space="0" w:color="auto"/>
      </w:divBdr>
    </w:div>
    <w:div w:id="1344547046">
      <w:bodyDiv w:val="1"/>
      <w:marLeft w:val="0"/>
      <w:marRight w:val="0"/>
      <w:marTop w:val="0"/>
      <w:marBottom w:val="0"/>
      <w:divBdr>
        <w:top w:val="none" w:sz="0" w:space="0" w:color="auto"/>
        <w:left w:val="none" w:sz="0" w:space="0" w:color="auto"/>
        <w:bottom w:val="none" w:sz="0" w:space="0" w:color="auto"/>
        <w:right w:val="none" w:sz="0" w:space="0" w:color="auto"/>
      </w:divBdr>
    </w:div>
    <w:div w:id="1345670748">
      <w:bodyDiv w:val="1"/>
      <w:marLeft w:val="0"/>
      <w:marRight w:val="0"/>
      <w:marTop w:val="0"/>
      <w:marBottom w:val="0"/>
      <w:divBdr>
        <w:top w:val="none" w:sz="0" w:space="0" w:color="auto"/>
        <w:left w:val="none" w:sz="0" w:space="0" w:color="auto"/>
        <w:bottom w:val="none" w:sz="0" w:space="0" w:color="auto"/>
        <w:right w:val="none" w:sz="0" w:space="0" w:color="auto"/>
      </w:divBdr>
    </w:div>
    <w:div w:id="1346591650">
      <w:bodyDiv w:val="1"/>
      <w:marLeft w:val="0"/>
      <w:marRight w:val="0"/>
      <w:marTop w:val="0"/>
      <w:marBottom w:val="0"/>
      <w:divBdr>
        <w:top w:val="none" w:sz="0" w:space="0" w:color="auto"/>
        <w:left w:val="none" w:sz="0" w:space="0" w:color="auto"/>
        <w:bottom w:val="none" w:sz="0" w:space="0" w:color="auto"/>
        <w:right w:val="none" w:sz="0" w:space="0" w:color="auto"/>
      </w:divBdr>
    </w:div>
    <w:div w:id="1357928062">
      <w:bodyDiv w:val="1"/>
      <w:marLeft w:val="0"/>
      <w:marRight w:val="0"/>
      <w:marTop w:val="0"/>
      <w:marBottom w:val="0"/>
      <w:divBdr>
        <w:top w:val="none" w:sz="0" w:space="0" w:color="auto"/>
        <w:left w:val="none" w:sz="0" w:space="0" w:color="auto"/>
        <w:bottom w:val="none" w:sz="0" w:space="0" w:color="auto"/>
        <w:right w:val="none" w:sz="0" w:space="0" w:color="auto"/>
      </w:divBdr>
    </w:div>
    <w:div w:id="1456365615">
      <w:bodyDiv w:val="1"/>
      <w:marLeft w:val="0"/>
      <w:marRight w:val="0"/>
      <w:marTop w:val="0"/>
      <w:marBottom w:val="0"/>
      <w:divBdr>
        <w:top w:val="none" w:sz="0" w:space="0" w:color="auto"/>
        <w:left w:val="none" w:sz="0" w:space="0" w:color="auto"/>
        <w:bottom w:val="none" w:sz="0" w:space="0" w:color="auto"/>
        <w:right w:val="none" w:sz="0" w:space="0" w:color="auto"/>
      </w:divBdr>
    </w:div>
    <w:div w:id="1485468302">
      <w:bodyDiv w:val="1"/>
      <w:marLeft w:val="0"/>
      <w:marRight w:val="0"/>
      <w:marTop w:val="0"/>
      <w:marBottom w:val="0"/>
      <w:divBdr>
        <w:top w:val="none" w:sz="0" w:space="0" w:color="auto"/>
        <w:left w:val="none" w:sz="0" w:space="0" w:color="auto"/>
        <w:bottom w:val="none" w:sz="0" w:space="0" w:color="auto"/>
        <w:right w:val="none" w:sz="0" w:space="0" w:color="auto"/>
      </w:divBdr>
    </w:div>
    <w:div w:id="1511749835">
      <w:bodyDiv w:val="1"/>
      <w:marLeft w:val="0"/>
      <w:marRight w:val="0"/>
      <w:marTop w:val="0"/>
      <w:marBottom w:val="0"/>
      <w:divBdr>
        <w:top w:val="none" w:sz="0" w:space="0" w:color="auto"/>
        <w:left w:val="none" w:sz="0" w:space="0" w:color="auto"/>
        <w:bottom w:val="none" w:sz="0" w:space="0" w:color="auto"/>
        <w:right w:val="none" w:sz="0" w:space="0" w:color="auto"/>
      </w:divBdr>
    </w:div>
    <w:div w:id="1536768130">
      <w:bodyDiv w:val="1"/>
      <w:marLeft w:val="0"/>
      <w:marRight w:val="0"/>
      <w:marTop w:val="0"/>
      <w:marBottom w:val="0"/>
      <w:divBdr>
        <w:top w:val="none" w:sz="0" w:space="0" w:color="auto"/>
        <w:left w:val="none" w:sz="0" w:space="0" w:color="auto"/>
        <w:bottom w:val="none" w:sz="0" w:space="0" w:color="auto"/>
        <w:right w:val="none" w:sz="0" w:space="0" w:color="auto"/>
      </w:divBdr>
    </w:div>
    <w:div w:id="1557083260">
      <w:bodyDiv w:val="1"/>
      <w:marLeft w:val="0"/>
      <w:marRight w:val="0"/>
      <w:marTop w:val="0"/>
      <w:marBottom w:val="0"/>
      <w:divBdr>
        <w:top w:val="none" w:sz="0" w:space="0" w:color="auto"/>
        <w:left w:val="none" w:sz="0" w:space="0" w:color="auto"/>
        <w:bottom w:val="none" w:sz="0" w:space="0" w:color="auto"/>
        <w:right w:val="none" w:sz="0" w:space="0" w:color="auto"/>
      </w:divBdr>
    </w:div>
    <w:div w:id="1671592735">
      <w:bodyDiv w:val="1"/>
      <w:marLeft w:val="0"/>
      <w:marRight w:val="0"/>
      <w:marTop w:val="0"/>
      <w:marBottom w:val="0"/>
      <w:divBdr>
        <w:top w:val="none" w:sz="0" w:space="0" w:color="auto"/>
        <w:left w:val="none" w:sz="0" w:space="0" w:color="auto"/>
        <w:bottom w:val="none" w:sz="0" w:space="0" w:color="auto"/>
        <w:right w:val="none" w:sz="0" w:space="0" w:color="auto"/>
      </w:divBdr>
    </w:div>
    <w:div w:id="1750076275">
      <w:bodyDiv w:val="1"/>
      <w:marLeft w:val="0"/>
      <w:marRight w:val="0"/>
      <w:marTop w:val="0"/>
      <w:marBottom w:val="0"/>
      <w:divBdr>
        <w:top w:val="none" w:sz="0" w:space="0" w:color="auto"/>
        <w:left w:val="none" w:sz="0" w:space="0" w:color="auto"/>
        <w:bottom w:val="none" w:sz="0" w:space="0" w:color="auto"/>
        <w:right w:val="none" w:sz="0" w:space="0" w:color="auto"/>
      </w:divBdr>
    </w:div>
    <w:div w:id="1891574842">
      <w:bodyDiv w:val="1"/>
      <w:marLeft w:val="0"/>
      <w:marRight w:val="0"/>
      <w:marTop w:val="0"/>
      <w:marBottom w:val="0"/>
      <w:divBdr>
        <w:top w:val="none" w:sz="0" w:space="0" w:color="auto"/>
        <w:left w:val="none" w:sz="0" w:space="0" w:color="auto"/>
        <w:bottom w:val="none" w:sz="0" w:space="0" w:color="auto"/>
        <w:right w:val="none" w:sz="0" w:space="0" w:color="auto"/>
      </w:divBdr>
    </w:div>
    <w:div w:id="2012945653">
      <w:bodyDiv w:val="1"/>
      <w:marLeft w:val="0"/>
      <w:marRight w:val="0"/>
      <w:marTop w:val="0"/>
      <w:marBottom w:val="0"/>
      <w:divBdr>
        <w:top w:val="none" w:sz="0" w:space="0" w:color="auto"/>
        <w:left w:val="none" w:sz="0" w:space="0" w:color="auto"/>
        <w:bottom w:val="none" w:sz="0" w:space="0" w:color="auto"/>
        <w:right w:val="none" w:sz="0" w:space="0" w:color="auto"/>
      </w:divBdr>
    </w:div>
    <w:div w:id="2050180282">
      <w:bodyDiv w:val="1"/>
      <w:marLeft w:val="0"/>
      <w:marRight w:val="0"/>
      <w:marTop w:val="0"/>
      <w:marBottom w:val="0"/>
      <w:divBdr>
        <w:top w:val="none" w:sz="0" w:space="0" w:color="auto"/>
        <w:left w:val="none" w:sz="0" w:space="0" w:color="auto"/>
        <w:bottom w:val="none" w:sz="0" w:space="0" w:color="auto"/>
        <w:right w:val="none" w:sz="0" w:space="0" w:color="auto"/>
      </w:divBdr>
    </w:div>
    <w:div w:id="2103992154">
      <w:bodyDiv w:val="1"/>
      <w:marLeft w:val="0"/>
      <w:marRight w:val="0"/>
      <w:marTop w:val="0"/>
      <w:marBottom w:val="0"/>
      <w:divBdr>
        <w:top w:val="none" w:sz="0" w:space="0" w:color="auto"/>
        <w:left w:val="none" w:sz="0" w:space="0" w:color="auto"/>
        <w:bottom w:val="none" w:sz="0" w:space="0" w:color="auto"/>
        <w:right w:val="none" w:sz="0" w:space="0" w:color="auto"/>
      </w:divBdr>
    </w:div>
    <w:div w:id="2121681345">
      <w:bodyDiv w:val="1"/>
      <w:marLeft w:val="0"/>
      <w:marRight w:val="0"/>
      <w:marTop w:val="0"/>
      <w:marBottom w:val="0"/>
      <w:divBdr>
        <w:top w:val="none" w:sz="0" w:space="0" w:color="auto"/>
        <w:left w:val="none" w:sz="0" w:space="0" w:color="auto"/>
        <w:bottom w:val="none" w:sz="0" w:space="0" w:color="auto"/>
        <w:right w:val="none" w:sz="0" w:space="0" w:color="auto"/>
      </w:divBdr>
    </w:div>
    <w:div w:id="213918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54C696C586425E87112E84B66B743D"/>
        <w:category>
          <w:name w:val="Général"/>
          <w:gallery w:val="placeholder"/>
        </w:category>
        <w:types>
          <w:type w:val="bbPlcHdr"/>
        </w:types>
        <w:behaviors>
          <w:behavior w:val="content"/>
        </w:behaviors>
        <w:guid w:val="{3D8F3EAF-8090-4491-92ED-4C2EA7C2CF88}"/>
      </w:docPartPr>
      <w:docPartBody>
        <w:p w:rsidR="001F46EB" w:rsidRDefault="00BB19A6" w:rsidP="00BB19A6">
          <w:pPr>
            <w:pStyle w:val="BF54C696C586425E87112E84B66B743D"/>
          </w:pPr>
          <w:r>
            <w:rPr>
              <w:color w:val="156082" w:themeColor="accent1"/>
              <w:lang w:val="fr-FR"/>
            </w:rPr>
            <w:t>[Titre du document]</w:t>
          </w:r>
        </w:p>
      </w:docPartBody>
    </w:docPart>
    <w:docPart>
      <w:docPartPr>
        <w:name w:val="9A53E13909974D69AA11759B75546060"/>
        <w:category>
          <w:name w:val="Général"/>
          <w:gallery w:val="placeholder"/>
        </w:category>
        <w:types>
          <w:type w:val="bbPlcHdr"/>
        </w:types>
        <w:behaviors>
          <w:behavior w:val="content"/>
        </w:behaviors>
        <w:guid w:val="{890224A7-7243-42FD-881E-B1E02D9228EF}"/>
      </w:docPartPr>
      <w:docPartBody>
        <w:p w:rsidR="001F46EB" w:rsidRDefault="00BB19A6" w:rsidP="00BB19A6">
          <w:pPr>
            <w:pStyle w:val="9A53E13909974D69AA11759B75546060"/>
          </w:pPr>
          <w:r>
            <w:rPr>
              <w:lang w:val="fr-FR"/>
            </w:rPr>
            <w:t>[Nom de l’auteur]</w:t>
          </w:r>
        </w:p>
      </w:docPartBody>
    </w:docPart>
    <w:docPart>
      <w:docPartPr>
        <w:name w:val="C829EBCD6940410B9486B1DA8511C447"/>
        <w:category>
          <w:name w:val="Général"/>
          <w:gallery w:val="placeholder"/>
        </w:category>
        <w:types>
          <w:type w:val="bbPlcHdr"/>
        </w:types>
        <w:behaviors>
          <w:behavior w:val="content"/>
        </w:behaviors>
        <w:guid w:val="{BC369B96-DE6E-4B2F-9612-679FF35485F2}"/>
      </w:docPartPr>
      <w:docPartBody>
        <w:p w:rsidR="001F46EB" w:rsidRDefault="00BB19A6" w:rsidP="00BB19A6">
          <w:pPr>
            <w:pStyle w:val="C829EBCD6940410B9486B1DA8511C447"/>
          </w:pPr>
          <w:r>
            <w:rPr>
              <w:color w:val="156082" w:themeColor="accent1"/>
              <w:lang w:val="fr-FR"/>
            </w:rPr>
            <w:t>[Titre du document]</w:t>
          </w:r>
        </w:p>
      </w:docPartBody>
    </w:docPart>
    <w:docPart>
      <w:docPartPr>
        <w:name w:val="6C7609BD6DC24CD395B45F7607441B04"/>
        <w:category>
          <w:name w:val="Général"/>
          <w:gallery w:val="placeholder"/>
        </w:category>
        <w:types>
          <w:type w:val="bbPlcHdr"/>
        </w:types>
        <w:behaviors>
          <w:behavior w:val="content"/>
        </w:behaviors>
        <w:guid w:val="{F3FA2DE7-1C5A-4DE5-B5E9-1607AD3D9B35}"/>
      </w:docPartPr>
      <w:docPartBody>
        <w:p w:rsidR="001F46EB" w:rsidRDefault="00BB19A6" w:rsidP="00BB19A6">
          <w:pPr>
            <w:pStyle w:val="6C7609BD6DC24CD395B45F7607441B04"/>
          </w:pPr>
          <w:r>
            <w:rPr>
              <w:lang w:val="fr-FR"/>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Oblique">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A6"/>
    <w:rsid w:val="00085294"/>
    <w:rsid w:val="000B6734"/>
    <w:rsid w:val="001136DB"/>
    <w:rsid w:val="001B6C6F"/>
    <w:rsid w:val="001F46EB"/>
    <w:rsid w:val="002A21EE"/>
    <w:rsid w:val="002C35C5"/>
    <w:rsid w:val="002D3B73"/>
    <w:rsid w:val="002F0189"/>
    <w:rsid w:val="00345033"/>
    <w:rsid w:val="00381204"/>
    <w:rsid w:val="00435611"/>
    <w:rsid w:val="00644AF1"/>
    <w:rsid w:val="006B60EF"/>
    <w:rsid w:val="006E0425"/>
    <w:rsid w:val="007009D9"/>
    <w:rsid w:val="00715CDE"/>
    <w:rsid w:val="008C3D50"/>
    <w:rsid w:val="009A4B6E"/>
    <w:rsid w:val="00A2730D"/>
    <w:rsid w:val="00AA2DFB"/>
    <w:rsid w:val="00AD31BC"/>
    <w:rsid w:val="00B02771"/>
    <w:rsid w:val="00B43298"/>
    <w:rsid w:val="00B4697E"/>
    <w:rsid w:val="00BB19A6"/>
    <w:rsid w:val="00CE5F1A"/>
    <w:rsid w:val="00DE635D"/>
    <w:rsid w:val="00E5737C"/>
    <w:rsid w:val="00ED0BE0"/>
    <w:rsid w:val="00F65FA3"/>
    <w:rsid w:val="00FD32B8"/>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I" w:eastAsia="fr-C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F54C696C586425E87112E84B66B743D">
    <w:name w:val="BF54C696C586425E87112E84B66B743D"/>
    <w:rsid w:val="00BB19A6"/>
  </w:style>
  <w:style w:type="paragraph" w:customStyle="1" w:styleId="9A53E13909974D69AA11759B75546060">
    <w:name w:val="9A53E13909974D69AA11759B75546060"/>
    <w:rsid w:val="00BB19A6"/>
  </w:style>
  <w:style w:type="paragraph" w:customStyle="1" w:styleId="C829EBCD6940410B9486B1DA8511C447">
    <w:name w:val="C829EBCD6940410B9486B1DA8511C447"/>
    <w:rsid w:val="00BB19A6"/>
  </w:style>
  <w:style w:type="paragraph" w:customStyle="1" w:styleId="6C7609BD6DC24CD395B45F7607441B04">
    <w:name w:val="6C7609BD6DC24CD395B45F7607441B04"/>
    <w:rsid w:val="00BB1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D2379-BC76-45E9-89CD-5C12DB0D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2730</TotalTime>
  <Pages>1</Pages>
  <Words>2920</Words>
  <Characters>16060</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Plan d’Affaires</vt:lpstr>
    </vt:vector>
  </TitlesOfParts>
  <Company>TIPSO</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d’Affaires</dc:title>
  <dc:subject>Non du projet</dc:subject>
  <dc:creator/>
  <cp:lastModifiedBy>Hadrien ABDELLI</cp:lastModifiedBy>
  <cp:revision>87</cp:revision>
  <cp:lastPrinted>2023-06-22T11:51:00Z</cp:lastPrinted>
  <dcterms:created xsi:type="dcterms:W3CDTF">2023-07-07T14:02:00Z</dcterms:created>
  <dcterms:modified xsi:type="dcterms:W3CDTF">2024-03-08T17:16:00Z</dcterms:modified>
</cp:coreProperties>
</file>